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D493" w14:textId="6BEE60E6" w:rsidR="00BC50BA" w:rsidRPr="0084189C" w:rsidRDefault="00BC50BA" w:rsidP="290B45D4">
      <w:pPr>
        <w:spacing w:after="0" w:line="240" w:lineRule="auto"/>
        <w:jc w:val="center"/>
        <w:rPr>
          <w:rFonts w:ascii="Times New Roman" w:hAnsi="Times New Roman" w:cs="Times New Roman"/>
          <w:b/>
          <w:bCs/>
          <w:color w:val="0070C0"/>
          <w:sz w:val="36"/>
          <w:szCs w:val="36"/>
        </w:rPr>
      </w:pPr>
      <w:r w:rsidRPr="0084189C">
        <w:rPr>
          <w:rFonts w:ascii="Times New Roman" w:hAnsi="Times New Roman" w:cs="Times New Roman"/>
          <w:b/>
          <w:bCs/>
          <w:color w:val="0070C0"/>
          <w:sz w:val="36"/>
          <w:szCs w:val="36"/>
        </w:rPr>
        <w:t>ALABAMA</w:t>
      </w:r>
    </w:p>
    <w:p w14:paraId="0623250C" w14:textId="614506F5" w:rsidR="00DB530C" w:rsidRPr="0084189C" w:rsidRDefault="00DB530C" w:rsidP="290B45D4">
      <w:pPr>
        <w:spacing w:after="0" w:line="240" w:lineRule="auto"/>
        <w:jc w:val="center"/>
        <w:rPr>
          <w:rFonts w:ascii="Times New Roman" w:hAnsi="Times New Roman" w:cs="Times New Roman"/>
          <w:b/>
          <w:bCs/>
          <w:sz w:val="28"/>
          <w:szCs w:val="28"/>
        </w:rPr>
      </w:pPr>
      <w:r w:rsidRPr="0084189C">
        <w:rPr>
          <w:rFonts w:ascii="Times New Roman" w:hAnsi="Times New Roman" w:cs="Times New Roman"/>
          <w:b/>
          <w:bCs/>
          <w:sz w:val="28"/>
          <w:szCs w:val="28"/>
        </w:rPr>
        <w:t xml:space="preserve">State </w:t>
      </w:r>
      <w:r w:rsidR="48BC2EFF" w:rsidRPr="0084189C">
        <w:rPr>
          <w:rFonts w:ascii="Times New Roman" w:hAnsi="Times New Roman" w:cs="Times New Roman"/>
          <w:b/>
          <w:bCs/>
          <w:sz w:val="28"/>
          <w:szCs w:val="28"/>
        </w:rPr>
        <w:t xml:space="preserve">Plan </w:t>
      </w:r>
      <w:r w:rsidR="1EFF16F5" w:rsidRPr="0084189C">
        <w:rPr>
          <w:rFonts w:ascii="Times New Roman" w:hAnsi="Times New Roman" w:cs="Times New Roman"/>
          <w:b/>
          <w:bCs/>
          <w:sz w:val="28"/>
          <w:szCs w:val="28"/>
        </w:rPr>
        <w:t>f</w:t>
      </w:r>
      <w:r w:rsidRPr="0084189C">
        <w:rPr>
          <w:rFonts w:ascii="Times New Roman" w:hAnsi="Times New Roman" w:cs="Times New Roman"/>
          <w:b/>
          <w:bCs/>
          <w:sz w:val="28"/>
          <w:szCs w:val="28"/>
        </w:rPr>
        <w:t>or the</w:t>
      </w:r>
    </w:p>
    <w:p w14:paraId="0D51025F" w14:textId="59F71595" w:rsidR="009A67C6" w:rsidRPr="0084189C" w:rsidRDefault="00114D27" w:rsidP="290B45D4">
      <w:pPr>
        <w:spacing w:after="0" w:line="240" w:lineRule="auto"/>
        <w:jc w:val="center"/>
        <w:rPr>
          <w:rFonts w:ascii="Times New Roman" w:hAnsi="Times New Roman" w:cs="Times New Roman"/>
          <w:b/>
          <w:bCs/>
          <w:sz w:val="28"/>
          <w:szCs w:val="28"/>
        </w:rPr>
      </w:pPr>
      <w:r w:rsidRPr="0084189C">
        <w:rPr>
          <w:rFonts w:ascii="Times New Roman" w:hAnsi="Times New Roman" w:cs="Times New Roman"/>
          <w:b/>
          <w:bCs/>
          <w:sz w:val="28"/>
          <w:szCs w:val="28"/>
        </w:rPr>
        <w:t>American Rescue Plan Elementary and Secondary School Emergency Relief</w:t>
      </w:r>
      <w:r w:rsidR="00B04B89" w:rsidRPr="0084189C">
        <w:rPr>
          <w:rFonts w:ascii="Times New Roman" w:hAnsi="Times New Roman" w:cs="Times New Roman"/>
          <w:b/>
          <w:bCs/>
          <w:sz w:val="28"/>
          <w:szCs w:val="28"/>
        </w:rPr>
        <w:t xml:space="preserve"> </w:t>
      </w:r>
      <w:r w:rsidR="6552D50D" w:rsidRPr="0084189C">
        <w:rPr>
          <w:rFonts w:ascii="Times New Roman" w:hAnsi="Times New Roman" w:cs="Times New Roman"/>
          <w:b/>
          <w:bCs/>
          <w:sz w:val="28"/>
          <w:szCs w:val="28"/>
        </w:rPr>
        <w:t>Fund</w:t>
      </w:r>
    </w:p>
    <w:p w14:paraId="562EC6DB" w14:textId="6522739F" w:rsidR="0084189C" w:rsidRDefault="0084189C" w:rsidP="0084189C">
      <w:pPr>
        <w:spacing w:line="240" w:lineRule="auto"/>
        <w:jc w:val="center"/>
        <w:rPr>
          <w:rFonts w:ascii="Times New Roman" w:hAnsi="Times New Roman" w:cs="Times New Roman"/>
          <w:sz w:val="24"/>
          <w:szCs w:val="24"/>
        </w:rPr>
      </w:pPr>
    </w:p>
    <w:p w14:paraId="3EE52448" w14:textId="32B2600A" w:rsidR="0084189C" w:rsidRPr="002F02B4" w:rsidRDefault="0084189C" w:rsidP="0084189C">
      <w:pPr>
        <w:spacing w:line="240" w:lineRule="auto"/>
        <w:jc w:val="center"/>
        <w:rPr>
          <w:rFonts w:ascii="Times New Roman" w:hAnsi="Times New Roman" w:cs="Times New Roman"/>
          <w:sz w:val="24"/>
          <w:szCs w:val="24"/>
        </w:rPr>
      </w:pPr>
      <w:r>
        <w:rPr>
          <w:noProof/>
        </w:rPr>
        <w:drawing>
          <wp:inline distT="0" distB="0" distL="0" distR="0" wp14:anchorId="42F899C3" wp14:editId="377B662D">
            <wp:extent cx="2809875" cy="271755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5566" cy="2732725"/>
                    </a:xfrm>
                    <a:prstGeom prst="rect">
                      <a:avLst/>
                    </a:prstGeom>
                    <a:noFill/>
                    <a:ln>
                      <a:noFill/>
                    </a:ln>
                  </pic:spPr>
                </pic:pic>
              </a:graphicData>
            </a:graphic>
          </wp:inline>
        </w:drawing>
      </w:r>
    </w:p>
    <w:p w14:paraId="455BA51F" w14:textId="7A0B363B" w:rsidR="00DB530C" w:rsidRPr="002F02B4" w:rsidRDefault="00DB530C" w:rsidP="0084189C">
      <w:pPr>
        <w:spacing w:before="1440" w:after="0"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 xml:space="preserve">U.S. Department of Education </w:t>
      </w:r>
      <w:r w:rsidRPr="002F02B4">
        <w:rPr>
          <w:rFonts w:ascii="Times New Roman" w:hAnsi="Times New Roman" w:cs="Times New Roman"/>
          <w:b/>
          <w:sz w:val="24"/>
          <w:szCs w:val="24"/>
        </w:rPr>
        <w:br/>
      </w:r>
      <w:r w:rsidR="000F4335" w:rsidRPr="002F02B4">
        <w:rPr>
          <w:rFonts w:ascii="Times New Roman" w:hAnsi="Times New Roman" w:cs="Times New Roman"/>
          <w:b/>
          <w:sz w:val="24"/>
          <w:szCs w:val="24"/>
        </w:rPr>
        <w:br/>
      </w:r>
      <w:r w:rsidRPr="002F02B4">
        <w:rPr>
          <w:rFonts w:ascii="Times New Roman" w:hAnsi="Times New Roman" w:cs="Times New Roman"/>
          <w:b/>
          <w:sz w:val="24"/>
          <w:szCs w:val="24"/>
        </w:rPr>
        <w:t>Issued:</w:t>
      </w:r>
      <w:r w:rsidR="00114D27" w:rsidRPr="002F02B4">
        <w:rPr>
          <w:rFonts w:ascii="Times New Roman" w:hAnsi="Times New Roman" w:cs="Times New Roman"/>
          <w:b/>
          <w:sz w:val="24"/>
          <w:szCs w:val="24"/>
        </w:rPr>
        <w:t xml:space="preserve"> </w:t>
      </w:r>
      <w:r w:rsidR="006A4961">
        <w:rPr>
          <w:rFonts w:ascii="Times New Roman" w:hAnsi="Times New Roman" w:cs="Times New Roman"/>
          <w:b/>
          <w:sz w:val="24"/>
          <w:szCs w:val="24"/>
        </w:rPr>
        <w:t>April 21, 202</w:t>
      </w:r>
      <w:r w:rsidR="0084189C">
        <w:rPr>
          <w:rFonts w:ascii="Times New Roman" w:hAnsi="Times New Roman" w:cs="Times New Roman"/>
          <w:b/>
          <w:sz w:val="24"/>
          <w:szCs w:val="24"/>
        </w:rPr>
        <w:t>1</w:t>
      </w:r>
    </w:p>
    <w:p w14:paraId="67DA617D" w14:textId="112F5777" w:rsidR="00DB530C" w:rsidRPr="002F02B4" w:rsidRDefault="006403D5" w:rsidP="00964BF7">
      <w:pPr>
        <w:tabs>
          <w:tab w:val="center" w:pos="4680"/>
          <w:tab w:val="left" w:pos="7050"/>
        </w:tabs>
        <w:spacing w:after="0" w:line="240" w:lineRule="auto"/>
        <w:rPr>
          <w:rFonts w:ascii="Times New Roman" w:hAnsi="Times New Roman" w:cs="Times New Roman"/>
          <w:sz w:val="24"/>
          <w:szCs w:val="24"/>
        </w:rPr>
      </w:pPr>
      <w:r w:rsidRPr="002F02B4">
        <w:rPr>
          <w:rFonts w:ascii="Times New Roman" w:hAnsi="Times New Roman" w:cs="Times New Roman"/>
          <w:sz w:val="24"/>
          <w:szCs w:val="24"/>
        </w:rPr>
        <w:tab/>
      </w:r>
      <w:r w:rsidR="00DB530C" w:rsidRPr="002F02B4">
        <w:rPr>
          <w:rFonts w:ascii="Times New Roman" w:hAnsi="Times New Roman" w:cs="Times New Roman"/>
          <w:sz w:val="24"/>
          <w:szCs w:val="24"/>
        </w:rPr>
        <w:t xml:space="preserve">OMB Number: </w:t>
      </w:r>
      <w:r w:rsidR="00263A14">
        <w:rPr>
          <w:rFonts w:ascii="Times New Roman" w:hAnsi="Times New Roman" w:cs="Times New Roman"/>
          <w:sz w:val="24"/>
          <w:szCs w:val="24"/>
        </w:rPr>
        <w:t>1810-0754</w:t>
      </w:r>
      <w:r w:rsidRPr="002F02B4">
        <w:rPr>
          <w:rFonts w:ascii="Times New Roman" w:hAnsi="Times New Roman" w:cs="Times New Roman"/>
          <w:sz w:val="24"/>
          <w:szCs w:val="24"/>
        </w:rPr>
        <w:tab/>
      </w:r>
    </w:p>
    <w:p w14:paraId="3FDAE056" w14:textId="63D3DC81" w:rsidR="00F150D9" w:rsidRPr="002F02B4" w:rsidRDefault="00DB530C" w:rsidP="00964BF7">
      <w:pPr>
        <w:spacing w:after="0" w:line="240" w:lineRule="auto"/>
        <w:jc w:val="center"/>
        <w:rPr>
          <w:rFonts w:ascii="Times New Roman" w:hAnsi="Times New Roman" w:cs="Times New Roman"/>
          <w:sz w:val="24"/>
          <w:szCs w:val="24"/>
        </w:rPr>
      </w:pPr>
      <w:r w:rsidRPr="002F02B4">
        <w:rPr>
          <w:rFonts w:ascii="Times New Roman" w:hAnsi="Times New Roman" w:cs="Times New Roman"/>
          <w:sz w:val="24"/>
          <w:szCs w:val="24"/>
        </w:rPr>
        <w:t xml:space="preserve">Expiration Date: </w:t>
      </w:r>
      <w:r w:rsidR="00263A14">
        <w:rPr>
          <w:rFonts w:ascii="Times New Roman" w:hAnsi="Times New Roman" w:cs="Times New Roman"/>
          <w:sz w:val="24"/>
          <w:szCs w:val="24"/>
        </w:rPr>
        <w:t>October 31, 2021</w:t>
      </w:r>
    </w:p>
    <w:p w14:paraId="4ADD1A9C" w14:textId="77777777" w:rsidR="00DB530C" w:rsidRPr="002F02B4" w:rsidRDefault="00DB530C" w:rsidP="00964BF7">
      <w:pPr>
        <w:spacing w:after="0" w:line="240" w:lineRule="auto"/>
        <w:rPr>
          <w:rFonts w:ascii="Times New Roman" w:hAnsi="Times New Roman" w:cs="Times New Roman"/>
          <w:b/>
          <w:sz w:val="24"/>
          <w:szCs w:val="24"/>
        </w:rPr>
      </w:pPr>
      <w:r w:rsidRPr="002F02B4">
        <w:rPr>
          <w:rFonts w:ascii="Times New Roman" w:hAnsi="Times New Roman" w:cs="Times New Roman"/>
          <w:b/>
          <w:sz w:val="24"/>
          <w:szCs w:val="24"/>
        </w:rPr>
        <w:br w:type="page"/>
      </w:r>
    </w:p>
    <w:p w14:paraId="0B1092A6" w14:textId="77777777" w:rsidR="00DB530C" w:rsidRPr="002F02B4" w:rsidRDefault="00DB530C" w:rsidP="00964BF7">
      <w:pPr>
        <w:pStyle w:val="Heading1"/>
        <w:spacing w:line="240" w:lineRule="auto"/>
        <w:rPr>
          <w:sz w:val="24"/>
          <w:szCs w:val="24"/>
        </w:rPr>
      </w:pPr>
      <w:r w:rsidRPr="002F02B4">
        <w:rPr>
          <w:sz w:val="24"/>
          <w:szCs w:val="24"/>
        </w:rPr>
        <w:t>Cover Page</w:t>
      </w:r>
    </w:p>
    <w:p w14:paraId="2CA99DE0" w14:textId="2E3A40F0" w:rsidR="290B45D4" w:rsidRPr="002F02B4" w:rsidRDefault="290B45D4" w:rsidP="290B45D4">
      <w:pPr>
        <w:rPr>
          <w:rFonts w:ascii="Times New Roman" w:hAnsi="Times New Roman" w:cs="Times New Roman"/>
        </w:rPr>
      </w:pPr>
    </w:p>
    <w:p w14:paraId="5612D833" w14:textId="2F66CFEF" w:rsidR="1A2ED6C0" w:rsidRPr="002F02B4" w:rsidRDefault="1A2ED6C0" w:rsidP="290B45D4">
      <w:pPr>
        <w:pStyle w:val="Heading2"/>
      </w:pPr>
      <w:r w:rsidRPr="002F02B4">
        <w:t>Grantee and Contact Information</w:t>
      </w:r>
    </w:p>
    <w:p w14:paraId="468847E8" w14:textId="6893AD8D" w:rsidR="290B45D4" w:rsidRPr="002F02B4" w:rsidRDefault="290B45D4" w:rsidP="290B45D4">
      <w:pPr>
        <w:rPr>
          <w:rFonts w:ascii="Times New Roman" w:eastAsia="Times New Roman" w:hAnsi="Times New Roman" w:cs="Times New Roman"/>
          <w:sz w:val="24"/>
          <w:szCs w:val="24"/>
        </w:rPr>
      </w:pPr>
    </w:p>
    <w:p w14:paraId="28688974" w14:textId="42EDBD76" w:rsidR="1A2ED6C0" w:rsidRPr="002F02B4" w:rsidRDefault="1A2ED6C0" w:rsidP="290B45D4">
      <w:pPr>
        <w:rPr>
          <w:rFonts w:ascii="Times New Roman" w:eastAsia="Times New Roman" w:hAnsi="Times New Roman" w:cs="Times New Roman"/>
          <w:b/>
          <w:bCs/>
          <w:sz w:val="24"/>
          <w:szCs w:val="24"/>
        </w:rPr>
      </w:pPr>
      <w:r w:rsidRPr="002F02B4">
        <w:rPr>
          <w:rFonts w:ascii="Times New Roman" w:eastAsia="Times New Roman" w:hAnsi="Times New Roman" w:cs="Times New Roman"/>
          <w:b/>
          <w:bCs/>
          <w:sz w:val="24"/>
          <w:szCs w:val="24"/>
        </w:rPr>
        <w:t>ARP ESSER PR Award Number (e.g</w:t>
      </w:r>
      <w:r w:rsidR="00883BD6" w:rsidRPr="002F02B4">
        <w:rPr>
          <w:rFonts w:ascii="Times New Roman" w:eastAsia="Times New Roman" w:hAnsi="Times New Roman" w:cs="Times New Roman"/>
          <w:b/>
          <w:bCs/>
          <w:sz w:val="24"/>
          <w:szCs w:val="24"/>
        </w:rPr>
        <w:t>.</w:t>
      </w:r>
      <w:r w:rsidRPr="002F02B4">
        <w:rPr>
          <w:rFonts w:ascii="Times New Roman" w:eastAsia="Times New Roman" w:hAnsi="Times New Roman" w:cs="Times New Roman"/>
          <w:b/>
          <w:bCs/>
          <w:sz w:val="24"/>
          <w:szCs w:val="24"/>
        </w:rPr>
        <w:t xml:space="preserve">, S425U2100XX): </w:t>
      </w:r>
      <w:r w:rsidR="00E27931" w:rsidRPr="00E27931">
        <w:rPr>
          <w:rFonts w:ascii="Calibri" w:eastAsia="Calibri" w:hAnsi="Calibri" w:cs="Arial"/>
          <w:sz w:val="24"/>
          <w:szCs w:val="24"/>
        </w:rPr>
        <w:t>S425U210001</w:t>
      </w:r>
    </w:p>
    <w:p w14:paraId="01FE2CFE" w14:textId="6EB15B2C" w:rsidR="1A2ED6C0" w:rsidRPr="002F02B4" w:rsidRDefault="1A2ED6C0" w:rsidP="290B45D4">
      <w:pPr>
        <w:rPr>
          <w:rFonts w:ascii="Times New Roman" w:eastAsia="Times New Roman" w:hAnsi="Times New Roman" w:cs="Times New Roman"/>
          <w:b/>
          <w:bCs/>
        </w:rPr>
      </w:pPr>
      <w:r w:rsidRPr="002F02B4">
        <w:rPr>
          <w:rFonts w:ascii="Times New Roman" w:eastAsia="Times New Roman" w:hAnsi="Times New Roman" w:cs="Times New Roman"/>
          <w:b/>
          <w:bCs/>
        </w:rPr>
        <w:t>SEA Contact</w:t>
      </w:r>
      <w:r w:rsidR="62853109" w:rsidRPr="002F02B4">
        <w:rPr>
          <w:rFonts w:ascii="Times New Roman" w:eastAsia="Times New Roman" w:hAnsi="Times New Roman" w:cs="Times New Roman"/>
          <w:b/>
          <w:bCs/>
        </w:rPr>
        <w:t>:</w:t>
      </w:r>
      <w:r w:rsidRPr="002F02B4">
        <w:rPr>
          <w:rFonts w:ascii="Times New Roman" w:eastAsia="Times New Roman" w:hAnsi="Times New Roman" w:cs="Times New Roman"/>
          <w:b/>
          <w:bCs/>
        </w:rPr>
        <w:t xml:space="preserve"> </w:t>
      </w:r>
      <w:r w:rsidR="00CB1C61">
        <w:rPr>
          <w:rFonts w:ascii="Times New Roman" w:eastAsia="Times New Roman" w:hAnsi="Times New Roman" w:cs="Times New Roman"/>
          <w:b/>
          <w:bCs/>
        </w:rPr>
        <w:t>Shanthia Washington</w:t>
      </w:r>
    </w:p>
    <w:p w14:paraId="6B5350CE" w14:textId="496D34A0" w:rsidR="1A2ED6C0" w:rsidRPr="002F02B4" w:rsidRDefault="1A2ED6C0" w:rsidP="290B45D4">
      <w:pPr>
        <w:rPr>
          <w:rFonts w:ascii="Times New Roman" w:eastAsia="Times New Roman" w:hAnsi="Times New Roman" w:cs="Times New Roman"/>
          <w:b/>
          <w:bCs/>
        </w:rPr>
      </w:pPr>
      <w:r w:rsidRPr="002F02B4">
        <w:rPr>
          <w:rFonts w:ascii="Times New Roman" w:eastAsia="Times New Roman" w:hAnsi="Times New Roman" w:cs="Times New Roman"/>
          <w:b/>
          <w:bCs/>
        </w:rPr>
        <w:t>Telephone:</w:t>
      </w:r>
      <w:r w:rsidR="002E7C88">
        <w:rPr>
          <w:rFonts w:ascii="Times New Roman" w:eastAsia="Times New Roman" w:hAnsi="Times New Roman" w:cs="Times New Roman"/>
          <w:b/>
          <w:bCs/>
        </w:rPr>
        <w:t xml:space="preserve"> (334) </w:t>
      </w:r>
      <w:r w:rsidR="00CB1C61">
        <w:rPr>
          <w:rFonts w:ascii="Times New Roman" w:eastAsia="Times New Roman" w:hAnsi="Times New Roman" w:cs="Times New Roman"/>
          <w:b/>
          <w:bCs/>
        </w:rPr>
        <w:t>694-4710</w:t>
      </w:r>
    </w:p>
    <w:p w14:paraId="220CBC80" w14:textId="590B805B" w:rsidR="1A2ED6C0" w:rsidRPr="002F02B4" w:rsidRDefault="1A2ED6C0" w:rsidP="290B45D4">
      <w:pPr>
        <w:rPr>
          <w:rFonts w:ascii="Times New Roman" w:eastAsia="Times New Roman" w:hAnsi="Times New Roman" w:cs="Times New Roman"/>
          <w:b/>
          <w:bCs/>
        </w:rPr>
      </w:pPr>
      <w:r w:rsidRPr="002F02B4">
        <w:rPr>
          <w:rFonts w:ascii="Times New Roman" w:eastAsia="Times New Roman" w:hAnsi="Times New Roman" w:cs="Times New Roman"/>
          <w:b/>
          <w:bCs/>
        </w:rPr>
        <w:t>Email address:</w:t>
      </w:r>
      <w:r w:rsidR="002E7C88">
        <w:rPr>
          <w:rFonts w:ascii="Times New Roman" w:eastAsia="Times New Roman" w:hAnsi="Times New Roman" w:cs="Times New Roman"/>
          <w:b/>
          <w:bCs/>
        </w:rPr>
        <w:t xml:space="preserve">  </w:t>
      </w:r>
      <w:r w:rsidR="00CB1C61">
        <w:rPr>
          <w:rFonts w:ascii="Times New Roman" w:eastAsia="Times New Roman" w:hAnsi="Times New Roman" w:cs="Times New Roman"/>
          <w:b/>
          <w:bCs/>
        </w:rPr>
        <w:t>shanthia.washington@alsde.edu</w:t>
      </w:r>
    </w:p>
    <w:p w14:paraId="35D1316A" w14:textId="272CBF6F" w:rsidR="290B45D4" w:rsidRPr="002F02B4" w:rsidRDefault="290B45D4" w:rsidP="290B45D4">
      <w:pPr>
        <w:rPr>
          <w:rFonts w:ascii="Times New Roman" w:eastAsia="Times New Roman" w:hAnsi="Times New Roman" w:cs="Times New Roman"/>
          <w:b/>
          <w:bCs/>
        </w:rPr>
      </w:pPr>
    </w:p>
    <w:tbl>
      <w:tblPr>
        <w:tblStyle w:val="TableGrid"/>
        <w:tblW w:w="8905" w:type="dxa"/>
        <w:tblLook w:val="04A0" w:firstRow="1" w:lastRow="0" w:firstColumn="1" w:lastColumn="0" w:noHBand="0" w:noVBand="1"/>
      </w:tblPr>
      <w:tblGrid>
        <w:gridCol w:w="7195"/>
        <w:gridCol w:w="1710"/>
      </w:tblGrid>
      <w:tr w:rsidR="00880E65" w:rsidRPr="002F02B4" w14:paraId="11846FAD" w14:textId="77777777" w:rsidTr="00E27931">
        <w:tc>
          <w:tcPr>
            <w:tcW w:w="8905" w:type="dxa"/>
            <w:gridSpan w:val="2"/>
          </w:tcPr>
          <w:p w14:paraId="208B839A" w14:textId="1AFC794A" w:rsidR="00720721" w:rsidRPr="002F02B4" w:rsidRDefault="00720721" w:rsidP="00964BF7">
            <w:pPr>
              <w:rPr>
                <w:rFonts w:ascii="Times New Roman" w:hAnsi="Times New Roman"/>
                <w:sz w:val="24"/>
                <w:szCs w:val="24"/>
              </w:rPr>
            </w:pPr>
            <w:r w:rsidRPr="002F02B4">
              <w:rPr>
                <w:rFonts w:ascii="Times New Roman" w:hAnsi="Times New Roman"/>
                <w:sz w:val="24"/>
                <w:szCs w:val="24"/>
              </w:rPr>
              <w:t>By signing this document, I</w:t>
            </w:r>
            <w:r w:rsidR="00883BD6" w:rsidRPr="002F02B4">
              <w:rPr>
                <w:rFonts w:ascii="Times New Roman" w:hAnsi="Times New Roman"/>
                <w:sz w:val="24"/>
                <w:szCs w:val="24"/>
              </w:rPr>
              <w:t xml:space="preserve"> agree to each of the assurances listed in Appendix </w:t>
            </w:r>
            <w:r w:rsidR="009203B1" w:rsidRPr="002F02B4">
              <w:rPr>
                <w:rFonts w:ascii="Times New Roman" w:hAnsi="Times New Roman"/>
                <w:sz w:val="24"/>
                <w:szCs w:val="24"/>
              </w:rPr>
              <w:t>C</w:t>
            </w:r>
            <w:r w:rsidR="00883BD6" w:rsidRPr="002F02B4">
              <w:rPr>
                <w:rFonts w:ascii="Times New Roman" w:hAnsi="Times New Roman"/>
                <w:sz w:val="24"/>
                <w:szCs w:val="24"/>
              </w:rPr>
              <w:t xml:space="preserve"> and further</w:t>
            </w:r>
            <w:r w:rsidRPr="002F02B4">
              <w:rPr>
                <w:rFonts w:ascii="Times New Roman" w:hAnsi="Times New Roman"/>
                <w:sz w:val="24"/>
                <w:szCs w:val="24"/>
              </w:rPr>
              <w:t xml:space="preserve"> assure that:</w:t>
            </w:r>
          </w:p>
          <w:p w14:paraId="2344671D" w14:textId="53636F95" w:rsidR="00720721" w:rsidRPr="002F02B4" w:rsidRDefault="00720721" w:rsidP="00964BF7">
            <w:pPr>
              <w:rPr>
                <w:rFonts w:ascii="Times New Roman" w:hAnsi="Times New Roman"/>
                <w:sz w:val="24"/>
                <w:szCs w:val="24"/>
              </w:rPr>
            </w:pPr>
            <w:r w:rsidRPr="002F02B4">
              <w:rPr>
                <w:rFonts w:ascii="Times New Roman" w:hAnsi="Times New Roman"/>
                <w:sz w:val="24"/>
                <w:szCs w:val="24"/>
              </w:rPr>
              <w:t>To the best of my knowledge and belief, all information and data included in this plan are true and correct.</w:t>
            </w:r>
          </w:p>
          <w:p w14:paraId="51DFCB3B" w14:textId="77777777" w:rsidR="00880E65" w:rsidRPr="002F02B4" w:rsidRDefault="00880E65" w:rsidP="00964BF7">
            <w:pPr>
              <w:rPr>
                <w:rFonts w:ascii="Times New Roman" w:hAnsi="Times New Roman"/>
                <w:sz w:val="24"/>
                <w:szCs w:val="24"/>
              </w:rPr>
            </w:pPr>
          </w:p>
        </w:tc>
      </w:tr>
      <w:tr w:rsidR="00880E65" w:rsidRPr="002F02B4" w14:paraId="28F595C4" w14:textId="77777777" w:rsidTr="00E27931">
        <w:tc>
          <w:tcPr>
            <w:tcW w:w="7195" w:type="dxa"/>
          </w:tcPr>
          <w:p w14:paraId="1DAA93C0" w14:textId="77777777" w:rsidR="00D66FD2" w:rsidRDefault="009364C2" w:rsidP="00964BF7">
            <w:pPr>
              <w:rPr>
                <w:rFonts w:ascii="Times New Roman" w:hAnsi="Times New Roman"/>
                <w:b/>
                <w:sz w:val="24"/>
                <w:szCs w:val="24"/>
              </w:rPr>
            </w:pPr>
            <w:r w:rsidRPr="002F02B4">
              <w:rPr>
                <w:rFonts w:ascii="Times New Roman" w:hAnsi="Times New Roman"/>
                <w:b/>
                <w:sz w:val="24"/>
                <w:szCs w:val="24"/>
              </w:rPr>
              <w:t>Chief State School Officer or Authorized Representative</w:t>
            </w:r>
            <w:r w:rsidRPr="002F02B4" w:rsidDel="009364C2">
              <w:rPr>
                <w:rFonts w:ascii="Times New Roman" w:hAnsi="Times New Roman"/>
                <w:b/>
                <w:sz w:val="24"/>
                <w:szCs w:val="24"/>
              </w:rPr>
              <w:t xml:space="preserve"> </w:t>
            </w:r>
          </w:p>
          <w:p w14:paraId="20BD0023" w14:textId="7C4FD4FB" w:rsidR="00880E65" w:rsidRPr="002F02B4" w:rsidRDefault="00880E65" w:rsidP="00964BF7">
            <w:pPr>
              <w:rPr>
                <w:rFonts w:ascii="Times New Roman" w:hAnsi="Times New Roman"/>
                <w:b/>
                <w:sz w:val="24"/>
                <w:szCs w:val="24"/>
              </w:rPr>
            </w:pPr>
            <w:r w:rsidRPr="002F02B4">
              <w:rPr>
                <w:rFonts w:ascii="Times New Roman" w:hAnsi="Times New Roman"/>
                <w:b/>
                <w:sz w:val="24"/>
                <w:szCs w:val="24"/>
              </w:rPr>
              <w:t>(Printed Name)</w:t>
            </w:r>
          </w:p>
          <w:p w14:paraId="5360B1FE" w14:textId="58527F61" w:rsidR="005501C3" w:rsidRDefault="005501C3" w:rsidP="00964BF7">
            <w:pPr>
              <w:rPr>
                <w:rFonts w:ascii="Times New Roman" w:hAnsi="Times New Roman"/>
                <w:b/>
                <w:sz w:val="24"/>
                <w:szCs w:val="24"/>
              </w:rPr>
            </w:pPr>
          </w:p>
          <w:p w14:paraId="6FEDA1CC" w14:textId="33F2FC40" w:rsidR="002E7C88" w:rsidRPr="002F02B4" w:rsidRDefault="002E7C88" w:rsidP="00964BF7">
            <w:pPr>
              <w:rPr>
                <w:rFonts w:ascii="Times New Roman" w:hAnsi="Times New Roman"/>
                <w:b/>
                <w:sz w:val="24"/>
                <w:szCs w:val="24"/>
              </w:rPr>
            </w:pPr>
            <w:r>
              <w:rPr>
                <w:rFonts w:ascii="Times New Roman" w:hAnsi="Times New Roman"/>
                <w:b/>
                <w:sz w:val="24"/>
                <w:szCs w:val="24"/>
              </w:rPr>
              <w:t>Eric G. MacKey, Ed.D.</w:t>
            </w:r>
          </w:p>
          <w:p w14:paraId="29CD368F" w14:textId="227FBA16" w:rsidR="00880E65" w:rsidRPr="002F02B4" w:rsidRDefault="00880E65" w:rsidP="290B45D4">
            <w:pPr>
              <w:rPr>
                <w:rFonts w:ascii="Times New Roman" w:hAnsi="Times New Roman"/>
                <w:b/>
                <w:bCs/>
                <w:sz w:val="24"/>
                <w:szCs w:val="24"/>
              </w:rPr>
            </w:pPr>
          </w:p>
        </w:tc>
        <w:tc>
          <w:tcPr>
            <w:tcW w:w="1710" w:type="dxa"/>
          </w:tcPr>
          <w:p w14:paraId="40B2DDD9" w14:textId="2757AD1D" w:rsidR="00880E65" w:rsidRPr="002F02B4" w:rsidRDefault="00880E65" w:rsidP="00964BF7">
            <w:pPr>
              <w:rPr>
                <w:rFonts w:ascii="Times New Roman" w:hAnsi="Times New Roman"/>
                <w:sz w:val="24"/>
                <w:szCs w:val="24"/>
              </w:rPr>
            </w:pPr>
          </w:p>
        </w:tc>
      </w:tr>
      <w:tr w:rsidR="00880E65" w:rsidRPr="002F02B4" w14:paraId="607440A1" w14:textId="77777777" w:rsidTr="00E27931">
        <w:tc>
          <w:tcPr>
            <w:tcW w:w="7195" w:type="dxa"/>
          </w:tcPr>
          <w:p w14:paraId="707F4210" w14:textId="77777777" w:rsidR="00880E65" w:rsidRPr="002F02B4" w:rsidRDefault="00880E65" w:rsidP="00964BF7">
            <w:pPr>
              <w:rPr>
                <w:rFonts w:ascii="Times New Roman" w:hAnsi="Times New Roman"/>
                <w:b/>
                <w:sz w:val="24"/>
                <w:szCs w:val="24"/>
              </w:rPr>
            </w:pPr>
            <w:r w:rsidRPr="002F02B4">
              <w:rPr>
                <w:rFonts w:ascii="Times New Roman" w:hAnsi="Times New Roman"/>
                <w:b/>
                <w:sz w:val="24"/>
                <w:szCs w:val="24"/>
              </w:rPr>
              <w:t>Signature of Authorized SEA Representative</w:t>
            </w:r>
          </w:p>
          <w:p w14:paraId="5D16530D" w14:textId="77777777" w:rsidR="00880E65" w:rsidRPr="002F02B4" w:rsidRDefault="00880E65" w:rsidP="00964BF7">
            <w:pPr>
              <w:rPr>
                <w:rFonts w:ascii="Times New Roman" w:hAnsi="Times New Roman"/>
                <w:b/>
                <w:sz w:val="24"/>
                <w:szCs w:val="24"/>
              </w:rPr>
            </w:pPr>
          </w:p>
          <w:p w14:paraId="3C7D01A6" w14:textId="77777777" w:rsidR="00880E65" w:rsidRPr="002F02B4" w:rsidRDefault="00880E65" w:rsidP="00964BF7">
            <w:pPr>
              <w:rPr>
                <w:rFonts w:ascii="Times New Roman" w:hAnsi="Times New Roman"/>
                <w:b/>
                <w:sz w:val="24"/>
                <w:szCs w:val="24"/>
              </w:rPr>
            </w:pPr>
          </w:p>
          <w:p w14:paraId="22B514AC" w14:textId="77777777" w:rsidR="00880E65" w:rsidRPr="002F02B4" w:rsidRDefault="00880E65" w:rsidP="00964BF7">
            <w:pPr>
              <w:rPr>
                <w:rFonts w:ascii="Times New Roman" w:hAnsi="Times New Roman"/>
                <w:sz w:val="24"/>
                <w:szCs w:val="24"/>
              </w:rPr>
            </w:pPr>
          </w:p>
          <w:p w14:paraId="17E6DC62" w14:textId="77777777" w:rsidR="00880E65" w:rsidRPr="002F02B4" w:rsidRDefault="00880E65" w:rsidP="00964BF7">
            <w:pPr>
              <w:rPr>
                <w:rFonts w:ascii="Times New Roman" w:hAnsi="Times New Roman"/>
                <w:sz w:val="24"/>
                <w:szCs w:val="24"/>
              </w:rPr>
            </w:pPr>
          </w:p>
        </w:tc>
        <w:tc>
          <w:tcPr>
            <w:tcW w:w="1710" w:type="dxa"/>
          </w:tcPr>
          <w:p w14:paraId="302E6CCE" w14:textId="77777777" w:rsidR="00880E65" w:rsidRDefault="00880E65" w:rsidP="00964BF7">
            <w:pPr>
              <w:rPr>
                <w:rFonts w:ascii="Times New Roman" w:hAnsi="Times New Roman"/>
                <w:sz w:val="24"/>
                <w:szCs w:val="24"/>
              </w:rPr>
            </w:pPr>
            <w:r w:rsidRPr="002F02B4">
              <w:rPr>
                <w:rFonts w:ascii="Times New Roman" w:hAnsi="Times New Roman"/>
                <w:sz w:val="24"/>
                <w:szCs w:val="24"/>
              </w:rPr>
              <w:t>Date:</w:t>
            </w:r>
          </w:p>
          <w:p w14:paraId="685F16E9" w14:textId="77777777" w:rsidR="002E7C88" w:rsidRDefault="002E7C88" w:rsidP="00964BF7">
            <w:pPr>
              <w:rPr>
                <w:rFonts w:ascii="Times New Roman" w:hAnsi="Times New Roman"/>
                <w:sz w:val="24"/>
                <w:szCs w:val="24"/>
              </w:rPr>
            </w:pPr>
          </w:p>
          <w:p w14:paraId="0EA16389" w14:textId="14FEA712" w:rsidR="00E27931" w:rsidRPr="002F02B4" w:rsidRDefault="00E27931" w:rsidP="00964BF7">
            <w:pPr>
              <w:rPr>
                <w:rFonts w:ascii="Times New Roman" w:hAnsi="Times New Roman"/>
                <w:sz w:val="24"/>
                <w:szCs w:val="24"/>
              </w:rPr>
            </w:pPr>
            <w:r>
              <w:rPr>
                <w:rFonts w:ascii="Times New Roman" w:hAnsi="Times New Roman"/>
                <w:sz w:val="24"/>
                <w:szCs w:val="24"/>
              </w:rPr>
              <w:t>June 25, 2021</w:t>
            </w:r>
          </w:p>
        </w:tc>
      </w:tr>
    </w:tbl>
    <w:p w14:paraId="62FCC58E" w14:textId="77777777" w:rsidR="004F2E30" w:rsidRPr="002F02B4" w:rsidRDefault="00880E65" w:rsidP="00964BF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p>
    <w:p w14:paraId="47DEC15E" w14:textId="77C17B69" w:rsidR="00E27931" w:rsidRDefault="00880E65" w:rsidP="00964BF7">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p>
    <w:p w14:paraId="54A86FEB" w14:textId="5CDA5F1D" w:rsidR="00E27931" w:rsidRDefault="00E27931" w:rsidP="00964BF7">
      <w:pPr>
        <w:spacing w:line="240" w:lineRule="auto"/>
        <w:rPr>
          <w:rFonts w:ascii="Times New Roman" w:hAnsi="Times New Roman" w:cs="Times New Roman"/>
          <w:sz w:val="24"/>
          <w:szCs w:val="24"/>
        </w:rPr>
      </w:pPr>
    </w:p>
    <w:p w14:paraId="407FC615" w14:textId="3BF8A3B2" w:rsidR="00E27931" w:rsidRDefault="00E27931" w:rsidP="00964BF7">
      <w:pPr>
        <w:spacing w:line="240" w:lineRule="auto"/>
        <w:rPr>
          <w:rFonts w:ascii="Times New Roman" w:hAnsi="Times New Roman" w:cs="Times New Roman"/>
          <w:sz w:val="24"/>
          <w:szCs w:val="24"/>
        </w:rPr>
      </w:pPr>
    </w:p>
    <w:p w14:paraId="4CACA8DB" w14:textId="748DA355" w:rsidR="00E27931" w:rsidRDefault="00E27931" w:rsidP="00964BF7">
      <w:pPr>
        <w:spacing w:line="240" w:lineRule="auto"/>
        <w:rPr>
          <w:rFonts w:ascii="Times New Roman" w:hAnsi="Times New Roman" w:cs="Times New Roman"/>
          <w:sz w:val="24"/>
          <w:szCs w:val="24"/>
        </w:rPr>
      </w:pPr>
    </w:p>
    <w:p w14:paraId="78BFF175" w14:textId="5E8050DC" w:rsidR="00E27931" w:rsidRDefault="00E27931" w:rsidP="00964BF7">
      <w:pPr>
        <w:spacing w:line="240" w:lineRule="auto"/>
        <w:rPr>
          <w:rFonts w:ascii="Times New Roman" w:hAnsi="Times New Roman" w:cs="Times New Roman"/>
          <w:sz w:val="24"/>
          <w:szCs w:val="24"/>
        </w:rPr>
      </w:pPr>
    </w:p>
    <w:p w14:paraId="7BAADEAF" w14:textId="716703F7" w:rsidR="00E27931" w:rsidRDefault="00E27931" w:rsidP="00964BF7">
      <w:pPr>
        <w:spacing w:line="240" w:lineRule="auto"/>
        <w:rPr>
          <w:rFonts w:ascii="Times New Roman" w:hAnsi="Times New Roman" w:cs="Times New Roman"/>
          <w:sz w:val="24"/>
          <w:szCs w:val="24"/>
        </w:rPr>
      </w:pPr>
    </w:p>
    <w:p w14:paraId="180FFFA9" w14:textId="2C548C20" w:rsidR="00E27931" w:rsidRDefault="00E27931">
      <w:pPr>
        <w:rPr>
          <w:rFonts w:ascii="Times New Roman" w:hAnsi="Times New Roman" w:cs="Times New Roman"/>
          <w:sz w:val="24"/>
          <w:szCs w:val="24"/>
        </w:rPr>
      </w:pPr>
      <w:r>
        <w:rPr>
          <w:rFonts w:ascii="Times New Roman" w:hAnsi="Times New Roman" w:cs="Times New Roman"/>
          <w:sz w:val="24"/>
          <w:szCs w:val="24"/>
        </w:rPr>
        <w:br w:type="page"/>
      </w:r>
    </w:p>
    <w:p w14:paraId="58136000" w14:textId="77777777" w:rsidR="00E27931" w:rsidRPr="00E27931" w:rsidRDefault="00E27931" w:rsidP="00E27931">
      <w:pPr>
        <w:spacing w:line="240" w:lineRule="auto"/>
        <w:rPr>
          <w:rFonts w:ascii="Times New Roman" w:hAnsi="Times New Roman" w:cs="Times New Roman"/>
          <w:b/>
          <w:bCs/>
          <w:sz w:val="24"/>
          <w:szCs w:val="24"/>
        </w:rPr>
      </w:pPr>
      <w:r w:rsidRPr="00E27931">
        <w:rPr>
          <w:rFonts w:ascii="Times New Roman" w:hAnsi="Times New Roman" w:cs="Times New Roman"/>
          <w:b/>
          <w:bCs/>
          <w:sz w:val="24"/>
          <w:szCs w:val="24"/>
        </w:rPr>
        <w:t>Table of Contents</w:t>
      </w:r>
    </w:p>
    <w:p w14:paraId="70181141" w14:textId="756468CE"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Grantee and Contact Information...........................................................................................</w:t>
      </w:r>
      <w:r>
        <w:rPr>
          <w:rFonts w:ascii="Times New Roman" w:hAnsi="Times New Roman" w:cs="Times New Roman"/>
          <w:sz w:val="24"/>
          <w:szCs w:val="24"/>
        </w:rPr>
        <w:tab/>
        <w:t>……..</w:t>
      </w:r>
      <w:r w:rsidRPr="00E27931">
        <w:rPr>
          <w:rFonts w:ascii="Times New Roman" w:hAnsi="Times New Roman" w:cs="Times New Roman"/>
          <w:sz w:val="24"/>
          <w:szCs w:val="24"/>
        </w:rPr>
        <w:t>2</w:t>
      </w:r>
    </w:p>
    <w:p w14:paraId="4437DBFD" w14:textId="6021FCD0"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A. Describing the State’s Current Status and Needs....................................................................</w:t>
      </w:r>
      <w:r>
        <w:rPr>
          <w:rFonts w:ascii="Times New Roman" w:hAnsi="Times New Roman" w:cs="Times New Roman"/>
          <w:sz w:val="24"/>
          <w:szCs w:val="24"/>
        </w:rPr>
        <w:t>...</w:t>
      </w:r>
      <w:r w:rsidRPr="00E27931">
        <w:rPr>
          <w:rFonts w:ascii="Times New Roman" w:hAnsi="Times New Roman" w:cs="Times New Roman"/>
          <w:sz w:val="24"/>
          <w:szCs w:val="24"/>
        </w:rPr>
        <w:t xml:space="preserve"> </w:t>
      </w:r>
      <w:r w:rsidR="00EC76E0">
        <w:rPr>
          <w:rFonts w:ascii="Times New Roman" w:hAnsi="Times New Roman" w:cs="Times New Roman"/>
          <w:sz w:val="24"/>
          <w:szCs w:val="24"/>
        </w:rPr>
        <w:t>4</w:t>
      </w:r>
    </w:p>
    <w:p w14:paraId="2DFF5DC4" w14:textId="57D4AA90"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B. Safely Reopening Schools and Sustaining their Safe Operations........................................</w:t>
      </w:r>
      <w:r>
        <w:rPr>
          <w:rFonts w:ascii="Times New Roman" w:hAnsi="Times New Roman" w:cs="Times New Roman"/>
          <w:sz w:val="24"/>
          <w:szCs w:val="24"/>
        </w:rPr>
        <w:t>.....</w:t>
      </w:r>
      <w:r w:rsidR="00EC76E0">
        <w:rPr>
          <w:rFonts w:ascii="Times New Roman" w:hAnsi="Times New Roman" w:cs="Times New Roman"/>
          <w:sz w:val="24"/>
          <w:szCs w:val="24"/>
        </w:rPr>
        <w:t>10</w:t>
      </w:r>
    </w:p>
    <w:p w14:paraId="38BCEE69" w14:textId="0099FBC5"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C. Planning for the Use and Coordination of ARP ESSER Funds...........................................</w:t>
      </w:r>
      <w:r>
        <w:rPr>
          <w:rFonts w:ascii="Times New Roman" w:hAnsi="Times New Roman" w:cs="Times New Roman"/>
          <w:sz w:val="24"/>
          <w:szCs w:val="24"/>
        </w:rPr>
        <w:t>.…</w:t>
      </w:r>
      <w:r w:rsidR="00EC76E0">
        <w:rPr>
          <w:rFonts w:ascii="Times New Roman" w:hAnsi="Times New Roman" w:cs="Times New Roman"/>
          <w:sz w:val="24"/>
          <w:szCs w:val="24"/>
        </w:rPr>
        <w:t>13</w:t>
      </w:r>
    </w:p>
    <w:p w14:paraId="4313138D" w14:textId="055FC39A"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D. Maximizing State-Level Funds to Support Students.............................................................</w:t>
      </w:r>
      <w:r>
        <w:rPr>
          <w:rFonts w:ascii="Times New Roman" w:hAnsi="Times New Roman" w:cs="Times New Roman"/>
          <w:sz w:val="24"/>
          <w:szCs w:val="24"/>
        </w:rPr>
        <w:t>...</w:t>
      </w:r>
      <w:r w:rsidR="00EC76E0">
        <w:rPr>
          <w:rFonts w:ascii="Times New Roman" w:hAnsi="Times New Roman" w:cs="Times New Roman"/>
          <w:sz w:val="24"/>
          <w:szCs w:val="24"/>
        </w:rPr>
        <w:t>20</w:t>
      </w:r>
    </w:p>
    <w:p w14:paraId="4DE1E728" w14:textId="25DA121F"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E. Supporting LEAs in Planning for and Meeting Students’ Needs.........................................</w:t>
      </w:r>
      <w:r>
        <w:rPr>
          <w:rFonts w:ascii="Times New Roman" w:hAnsi="Times New Roman" w:cs="Times New Roman"/>
          <w:sz w:val="24"/>
          <w:szCs w:val="24"/>
        </w:rPr>
        <w:t>.....</w:t>
      </w:r>
      <w:r w:rsidR="00EC76E0">
        <w:rPr>
          <w:rFonts w:ascii="Times New Roman" w:hAnsi="Times New Roman" w:cs="Times New Roman"/>
          <w:sz w:val="24"/>
          <w:szCs w:val="24"/>
        </w:rPr>
        <w:t>2</w:t>
      </w:r>
      <w:r w:rsidRPr="00E27931">
        <w:rPr>
          <w:rFonts w:ascii="Times New Roman" w:hAnsi="Times New Roman" w:cs="Times New Roman"/>
          <w:sz w:val="24"/>
          <w:szCs w:val="24"/>
        </w:rPr>
        <w:t>5</w:t>
      </w:r>
    </w:p>
    <w:p w14:paraId="6E6DC8B0" w14:textId="6C0389FC" w:rsidR="00E27931" w:rsidRP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F. Supporting the Educator Workforce ......................................................................................</w:t>
      </w:r>
      <w:r>
        <w:rPr>
          <w:rFonts w:ascii="Times New Roman" w:hAnsi="Times New Roman" w:cs="Times New Roman"/>
          <w:sz w:val="24"/>
          <w:szCs w:val="24"/>
        </w:rPr>
        <w:t>..</w:t>
      </w:r>
      <w:r w:rsidRPr="00E27931">
        <w:rPr>
          <w:rFonts w:ascii="Times New Roman" w:hAnsi="Times New Roman" w:cs="Times New Roman"/>
          <w:sz w:val="24"/>
          <w:szCs w:val="24"/>
        </w:rPr>
        <w:t xml:space="preserve"> </w:t>
      </w:r>
      <w:r w:rsidR="00EC76E0">
        <w:rPr>
          <w:rFonts w:ascii="Times New Roman" w:hAnsi="Times New Roman" w:cs="Times New Roman"/>
          <w:sz w:val="24"/>
          <w:szCs w:val="24"/>
        </w:rPr>
        <w:t>30</w:t>
      </w:r>
    </w:p>
    <w:p w14:paraId="4290721B" w14:textId="02A1F99D" w:rsidR="00E27931" w:rsidRDefault="00E27931" w:rsidP="00E27931">
      <w:pPr>
        <w:spacing w:line="240" w:lineRule="auto"/>
        <w:rPr>
          <w:rFonts w:ascii="Times New Roman" w:hAnsi="Times New Roman" w:cs="Times New Roman"/>
          <w:sz w:val="24"/>
          <w:szCs w:val="24"/>
        </w:rPr>
      </w:pPr>
      <w:r w:rsidRPr="00E27931">
        <w:rPr>
          <w:rFonts w:ascii="Times New Roman" w:hAnsi="Times New Roman" w:cs="Times New Roman"/>
          <w:sz w:val="24"/>
          <w:szCs w:val="24"/>
        </w:rPr>
        <w:t>G. Monitoring and Measuring Progress.....................................................................................</w:t>
      </w:r>
      <w:r>
        <w:rPr>
          <w:rFonts w:ascii="Times New Roman" w:hAnsi="Times New Roman" w:cs="Times New Roman"/>
          <w:sz w:val="24"/>
          <w:szCs w:val="24"/>
        </w:rPr>
        <w:t>....</w:t>
      </w:r>
      <w:r w:rsidR="00EC76E0">
        <w:rPr>
          <w:rFonts w:ascii="Times New Roman" w:hAnsi="Times New Roman" w:cs="Times New Roman"/>
          <w:sz w:val="24"/>
          <w:szCs w:val="24"/>
        </w:rPr>
        <w:t>3</w:t>
      </w:r>
      <w:r w:rsidR="00FF775A">
        <w:rPr>
          <w:rFonts w:ascii="Times New Roman" w:hAnsi="Times New Roman" w:cs="Times New Roman"/>
          <w:sz w:val="24"/>
          <w:szCs w:val="24"/>
        </w:rPr>
        <w:t>3</w:t>
      </w:r>
    </w:p>
    <w:p w14:paraId="4B670457" w14:textId="5ADCDBBD" w:rsidR="00EC76E0" w:rsidRPr="00E27931" w:rsidRDefault="00EC76E0" w:rsidP="00EC76E0">
      <w:pPr>
        <w:spacing w:line="240" w:lineRule="auto"/>
        <w:rPr>
          <w:rFonts w:ascii="Times New Roman" w:hAnsi="Times New Roman" w:cs="Times New Roman"/>
          <w:sz w:val="24"/>
          <w:szCs w:val="24"/>
        </w:rPr>
      </w:pPr>
      <w:r>
        <w:rPr>
          <w:rFonts w:ascii="Times New Roman" w:hAnsi="Times New Roman" w:cs="Times New Roman"/>
          <w:sz w:val="24"/>
          <w:szCs w:val="24"/>
        </w:rPr>
        <w:t>Appendix</w:t>
      </w:r>
      <w:r w:rsidRPr="00E27931">
        <w:rPr>
          <w:rFonts w:ascii="Times New Roman" w:hAnsi="Times New Roman" w:cs="Times New Roman"/>
          <w:sz w:val="24"/>
          <w:szCs w:val="24"/>
        </w:rPr>
        <w:t xml:space="preserve">....................................................................................................................................... </w:t>
      </w:r>
      <w:r>
        <w:rPr>
          <w:rFonts w:ascii="Times New Roman" w:hAnsi="Times New Roman" w:cs="Times New Roman"/>
          <w:sz w:val="24"/>
          <w:szCs w:val="24"/>
        </w:rPr>
        <w:t>36</w:t>
      </w:r>
    </w:p>
    <w:p w14:paraId="144A8AB6" w14:textId="3D8D6C39" w:rsidR="00E27931" w:rsidRPr="002F02B4" w:rsidRDefault="00E27931" w:rsidP="00EC76E0">
      <w:pPr>
        <w:rPr>
          <w:rFonts w:ascii="Times New Roman" w:hAnsi="Times New Roman" w:cs="Times New Roman"/>
          <w:sz w:val="24"/>
          <w:szCs w:val="24"/>
        </w:rPr>
      </w:pPr>
      <w:r>
        <w:rPr>
          <w:rFonts w:ascii="Times New Roman" w:hAnsi="Times New Roman" w:cs="Times New Roman"/>
          <w:sz w:val="24"/>
          <w:szCs w:val="24"/>
        </w:rPr>
        <w:br w:type="page"/>
      </w:r>
    </w:p>
    <w:p w14:paraId="7A825CCD" w14:textId="21B6AD6A" w:rsidR="00B04B89" w:rsidRPr="002F02B4" w:rsidRDefault="00645376" w:rsidP="00BF7347">
      <w:pPr>
        <w:pStyle w:val="Heading1"/>
        <w:numPr>
          <w:ilvl w:val="0"/>
          <w:numId w:val="2"/>
        </w:numPr>
        <w:spacing w:line="240" w:lineRule="auto"/>
        <w:rPr>
          <w:sz w:val="24"/>
          <w:szCs w:val="24"/>
        </w:rPr>
      </w:pPr>
      <w:bookmarkStart w:id="0" w:name="_Hlk69535001"/>
      <w:r>
        <w:rPr>
          <w:sz w:val="24"/>
          <w:szCs w:val="24"/>
        </w:rPr>
        <w:t xml:space="preserve">Describing the State’s </w:t>
      </w:r>
      <w:r w:rsidR="00E73419" w:rsidRPr="002F02B4">
        <w:rPr>
          <w:sz w:val="24"/>
          <w:szCs w:val="24"/>
        </w:rPr>
        <w:t>Current Status and Needs</w:t>
      </w:r>
    </w:p>
    <w:p w14:paraId="762F1C94" w14:textId="5793C355" w:rsidR="004D3408" w:rsidRPr="005E20A1" w:rsidRDefault="005E20A1" w:rsidP="005E20A1">
      <w:pPr>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The Department recognizes the extraordinary efforts made by States, LEAs, and educators to support students during the COVID-19 pandemic. </w:t>
      </w:r>
      <w:r w:rsidR="006E4BFA">
        <w:rPr>
          <w:rFonts w:ascii="Times New Roman" w:hAnsi="Times New Roman" w:cs="Times New Roman"/>
          <w:bCs/>
          <w:sz w:val="24"/>
          <w:szCs w:val="24"/>
        </w:rPr>
        <w:t xml:space="preserve">In this section, </w:t>
      </w:r>
      <w:r>
        <w:rPr>
          <w:rFonts w:ascii="Times New Roman" w:hAnsi="Times New Roman" w:cs="Times New Roman"/>
          <w:bCs/>
          <w:sz w:val="24"/>
          <w:szCs w:val="24"/>
        </w:rPr>
        <w:t xml:space="preserve">SEAs </w:t>
      </w:r>
      <w:r w:rsidR="006E4BFA">
        <w:rPr>
          <w:rFonts w:ascii="Times New Roman" w:hAnsi="Times New Roman" w:cs="Times New Roman"/>
          <w:bCs/>
          <w:sz w:val="24"/>
          <w:szCs w:val="24"/>
        </w:rPr>
        <w:t xml:space="preserve">will </w:t>
      </w:r>
      <w:r>
        <w:rPr>
          <w:rFonts w:ascii="Times New Roman" w:hAnsi="Times New Roman" w:cs="Times New Roman"/>
          <w:bCs/>
          <w:sz w:val="24"/>
          <w:szCs w:val="24"/>
        </w:rPr>
        <w:t>describe the progress they have made, the priorities and student needs guiding their ARP ESSER funding decisions, and their current and projected operating status.</w:t>
      </w:r>
    </w:p>
    <w:bookmarkEnd w:id="0"/>
    <w:p w14:paraId="43FE87A6" w14:textId="2D858616" w:rsidR="00252861" w:rsidRPr="002F02B4" w:rsidRDefault="001069A3" w:rsidP="00BF7347">
      <w:pPr>
        <w:pStyle w:val="ListParagraph"/>
        <w:numPr>
          <w:ilvl w:val="1"/>
          <w:numId w:val="2"/>
        </w:numPr>
        <w:spacing w:line="240" w:lineRule="auto"/>
        <w:rPr>
          <w:rFonts w:ascii="Times New Roman" w:eastAsiaTheme="minorEastAsia" w:hAnsi="Times New Roman" w:cs="Times New Roman"/>
          <w:sz w:val="24"/>
          <w:szCs w:val="24"/>
        </w:rPr>
      </w:pPr>
      <w:r w:rsidRPr="002F02B4">
        <w:rPr>
          <w:rFonts w:ascii="Times New Roman" w:eastAsiaTheme="minorEastAsia" w:hAnsi="Times New Roman" w:cs="Times New Roman"/>
          <w:sz w:val="24"/>
          <w:szCs w:val="24"/>
          <w:u w:val="single"/>
        </w:rPr>
        <w:t>Progress</w:t>
      </w:r>
      <w:r w:rsidR="00252861" w:rsidRPr="002F02B4">
        <w:rPr>
          <w:rFonts w:ascii="Times New Roman" w:eastAsiaTheme="minorEastAsia" w:hAnsi="Times New Roman" w:cs="Times New Roman"/>
          <w:sz w:val="24"/>
          <w:szCs w:val="24"/>
          <w:u w:val="single"/>
        </w:rPr>
        <w:t xml:space="preserve"> and Promising Practices</w:t>
      </w:r>
      <w:r w:rsidR="00252861" w:rsidRPr="002F02B4">
        <w:rPr>
          <w:rFonts w:ascii="Times New Roman" w:eastAsiaTheme="minorEastAsia" w:hAnsi="Times New Roman" w:cs="Times New Roman"/>
          <w:sz w:val="24"/>
          <w:szCs w:val="24"/>
        </w:rPr>
        <w:t xml:space="preserve">: Provide your assessment of the top 2-3 strategies that have been most effective in supporting the needs of students in your State during the COVID-19 pandemic, especially for students most impacted by the COVID-19 pandemic. Please include, if applicable, how your State will submit and encourage its LEAs to submit lessons learned and best practices to the Department’s </w:t>
      </w:r>
      <w:hyperlink r:id="rId12" w:history="1">
        <w:r w:rsidR="00252861" w:rsidRPr="006A3FCE">
          <w:rPr>
            <w:rStyle w:val="Hyperlink"/>
            <w:rFonts w:ascii="Times New Roman" w:eastAsiaTheme="minorEastAsia" w:hAnsi="Times New Roman" w:cs="Times New Roman"/>
            <w:i/>
            <w:iCs/>
            <w:color w:val="000000" w:themeColor="text1"/>
            <w:sz w:val="24"/>
            <w:szCs w:val="24"/>
          </w:rPr>
          <w:t>Safer Schools and Campuses Best Practices Clearinghouse</w:t>
        </w:r>
      </w:hyperlink>
      <w:r w:rsidR="00252861" w:rsidRPr="002F02B4">
        <w:rPr>
          <w:rFonts w:ascii="Times New Roman" w:eastAsiaTheme="minorEastAsia" w:hAnsi="Times New Roman" w:cs="Times New Roman"/>
          <w:sz w:val="24"/>
          <w:szCs w:val="24"/>
        </w:rPr>
        <w:t xml:space="preserve"> so that they can be shared with other States and LEAs.</w:t>
      </w:r>
    </w:p>
    <w:p w14:paraId="239EFBAF" w14:textId="543E2B46" w:rsidR="004C3C77" w:rsidRPr="00E27931" w:rsidRDefault="004C3C77" w:rsidP="00987712">
      <w:pPr>
        <w:widowControl w:val="0"/>
        <w:tabs>
          <w:tab w:val="left" w:pos="1541"/>
        </w:tabs>
        <w:autoSpaceDE w:val="0"/>
        <w:autoSpaceDN w:val="0"/>
        <w:spacing w:before="200" w:after="0" w:line="240" w:lineRule="auto"/>
        <w:ind w:left="1440"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i/>
          <w:iCs/>
          <w:color w:val="000000" w:themeColor="text1"/>
          <w:sz w:val="24"/>
          <w:lang w:bidi="en-US"/>
        </w:rPr>
        <w:t>Every Child, Every Chance, Every Day</w:t>
      </w:r>
      <w:r w:rsidRPr="00E27931">
        <w:rPr>
          <w:rFonts w:ascii="Times New Roman" w:eastAsia="Times New Roman" w:hAnsi="Times New Roman" w:cs="Times New Roman"/>
          <w:color w:val="000000" w:themeColor="text1"/>
          <w:sz w:val="24"/>
          <w:lang w:bidi="en-US"/>
        </w:rPr>
        <w:t xml:space="preserve"> is not only</w:t>
      </w:r>
      <w:r w:rsidR="000F0B6D" w:rsidRPr="00E27931">
        <w:rPr>
          <w:rFonts w:ascii="Times New Roman" w:eastAsia="Times New Roman" w:hAnsi="Times New Roman" w:cs="Times New Roman"/>
          <w:color w:val="000000" w:themeColor="text1"/>
          <w:sz w:val="24"/>
          <w:lang w:bidi="en-US"/>
        </w:rPr>
        <w:t xml:space="preserve"> the Alabama State Department of Education’s motto, but a guiding philosophy about the work that we undertake on behalf of the 740,000 children who </w:t>
      </w:r>
      <w:r w:rsidR="00C574C6" w:rsidRPr="00E27931">
        <w:rPr>
          <w:rFonts w:ascii="Times New Roman" w:eastAsia="Times New Roman" w:hAnsi="Times New Roman" w:cs="Times New Roman"/>
          <w:color w:val="000000" w:themeColor="text1"/>
          <w:sz w:val="24"/>
          <w:lang w:bidi="en-US"/>
        </w:rPr>
        <w:t>enter</w:t>
      </w:r>
      <w:r w:rsidR="000F0B6D" w:rsidRPr="00E27931">
        <w:rPr>
          <w:rFonts w:ascii="Times New Roman" w:eastAsia="Times New Roman" w:hAnsi="Times New Roman" w:cs="Times New Roman"/>
          <w:color w:val="000000" w:themeColor="text1"/>
          <w:sz w:val="24"/>
          <w:lang w:bidi="en-US"/>
        </w:rPr>
        <w:t xml:space="preserve"> our public schools every day. Our guiding philosophy is that every child should be afforded every chance to succeed in school </w:t>
      </w:r>
      <w:r w:rsidR="00D363A5" w:rsidRPr="00E27931">
        <w:rPr>
          <w:rFonts w:ascii="Times New Roman" w:eastAsia="Times New Roman" w:hAnsi="Times New Roman" w:cs="Times New Roman"/>
          <w:color w:val="000000" w:themeColor="text1"/>
          <w:sz w:val="24"/>
          <w:lang w:bidi="en-US"/>
        </w:rPr>
        <w:t>and become a productive citizen after high school. The COVID-19 pandemic brought many challenges to the department and the state in carrying out</w:t>
      </w:r>
      <w:r w:rsidR="00A65A1F" w:rsidRPr="00E27931">
        <w:rPr>
          <w:rFonts w:ascii="Times New Roman" w:eastAsia="Times New Roman" w:hAnsi="Times New Roman" w:cs="Times New Roman"/>
          <w:color w:val="000000" w:themeColor="text1"/>
          <w:sz w:val="24"/>
          <w:lang w:bidi="en-US"/>
        </w:rPr>
        <w:t xml:space="preserve"> this</w:t>
      </w:r>
      <w:r w:rsidR="00D363A5" w:rsidRPr="00E27931">
        <w:rPr>
          <w:rFonts w:ascii="Times New Roman" w:eastAsia="Times New Roman" w:hAnsi="Times New Roman" w:cs="Times New Roman"/>
          <w:color w:val="000000" w:themeColor="text1"/>
          <w:sz w:val="24"/>
          <w:lang w:bidi="en-US"/>
        </w:rPr>
        <w:t xml:space="preserve"> goal.  However, the </w:t>
      </w:r>
      <w:r w:rsidR="007A078A" w:rsidRPr="00E27931">
        <w:rPr>
          <w:rFonts w:ascii="Times New Roman" w:eastAsia="Times New Roman" w:hAnsi="Times New Roman" w:cs="Times New Roman"/>
          <w:color w:val="000000" w:themeColor="text1"/>
          <w:sz w:val="24"/>
          <w:lang w:bidi="en-US"/>
        </w:rPr>
        <w:t>SEA</w:t>
      </w:r>
      <w:r w:rsidR="00D363A5" w:rsidRPr="00E27931">
        <w:rPr>
          <w:rFonts w:ascii="Times New Roman" w:eastAsia="Times New Roman" w:hAnsi="Times New Roman" w:cs="Times New Roman"/>
          <w:color w:val="000000" w:themeColor="text1"/>
          <w:sz w:val="24"/>
          <w:lang w:bidi="en-US"/>
        </w:rPr>
        <w:t xml:space="preserve"> worked collaboratively with other governmental agencies, Local Education Agencies (LEAs) and</w:t>
      </w:r>
      <w:r w:rsidR="00C574C6" w:rsidRPr="00E27931">
        <w:rPr>
          <w:rFonts w:ascii="Times New Roman" w:eastAsia="Times New Roman" w:hAnsi="Times New Roman" w:cs="Times New Roman"/>
          <w:color w:val="000000" w:themeColor="text1"/>
          <w:sz w:val="24"/>
          <w:lang w:bidi="en-US"/>
        </w:rPr>
        <w:t xml:space="preserve"> the </w:t>
      </w:r>
      <w:r w:rsidR="00D363A5" w:rsidRPr="00E27931">
        <w:rPr>
          <w:rFonts w:ascii="Times New Roman" w:eastAsia="Times New Roman" w:hAnsi="Times New Roman" w:cs="Times New Roman"/>
          <w:color w:val="000000" w:themeColor="text1"/>
          <w:sz w:val="24"/>
          <w:lang w:bidi="en-US"/>
        </w:rPr>
        <w:t>community</w:t>
      </w:r>
      <w:r w:rsidR="00C574C6" w:rsidRPr="00E27931">
        <w:rPr>
          <w:rFonts w:ascii="Times New Roman" w:eastAsia="Times New Roman" w:hAnsi="Times New Roman" w:cs="Times New Roman"/>
          <w:color w:val="000000" w:themeColor="text1"/>
          <w:sz w:val="24"/>
          <w:lang w:bidi="en-US"/>
        </w:rPr>
        <w:t>-at-large to set priorities, implement strategies, and align resources to focus on the top priority of maintaining safety for all students and continuing educational services.</w:t>
      </w:r>
    </w:p>
    <w:p w14:paraId="0B3B0C81" w14:textId="6678A142" w:rsidR="00CC6218" w:rsidRPr="00E27931" w:rsidRDefault="00CC6218" w:rsidP="00987712">
      <w:pPr>
        <w:widowControl w:val="0"/>
        <w:tabs>
          <w:tab w:val="left" w:pos="1541"/>
        </w:tabs>
        <w:autoSpaceDE w:val="0"/>
        <w:autoSpaceDN w:val="0"/>
        <w:spacing w:before="200" w:after="0" w:line="240" w:lineRule="auto"/>
        <w:ind w:left="1440"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In response to the pandemic, there are strategies/practices that have proven successful in supporting students throughout the state, particularly those most impacted</w:t>
      </w:r>
      <w:r w:rsidR="00A65A1F" w:rsidRPr="00E27931">
        <w:rPr>
          <w:rFonts w:ascii="Times New Roman" w:eastAsia="Times New Roman" w:hAnsi="Times New Roman" w:cs="Times New Roman"/>
          <w:color w:val="000000" w:themeColor="text1"/>
          <w:sz w:val="24"/>
          <w:lang w:bidi="en-US"/>
        </w:rPr>
        <w:t xml:space="preserve"> by the COVID-19 pandemic</w:t>
      </w:r>
      <w:r w:rsidRPr="00E27931">
        <w:rPr>
          <w:rFonts w:ascii="Times New Roman" w:eastAsia="Times New Roman" w:hAnsi="Times New Roman" w:cs="Times New Roman"/>
          <w:color w:val="000000" w:themeColor="text1"/>
          <w:sz w:val="24"/>
          <w:lang w:bidi="en-US"/>
        </w:rPr>
        <w:t>. Below are just a few of the strategies/practices:</w:t>
      </w:r>
    </w:p>
    <w:p w14:paraId="127BC26C" w14:textId="75AB3DE3" w:rsidR="00CC6218" w:rsidRPr="00E27931" w:rsidRDefault="00CC6218" w:rsidP="00BF7347">
      <w:pPr>
        <w:widowControl w:val="0"/>
        <w:numPr>
          <w:ilvl w:val="0"/>
          <w:numId w:val="7"/>
        </w:numPr>
        <w:tabs>
          <w:tab w:val="left" w:pos="1541"/>
        </w:tabs>
        <w:autoSpaceDE w:val="0"/>
        <w:autoSpaceDN w:val="0"/>
        <w:spacing w:before="200"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A</w:t>
      </w:r>
      <w:r w:rsidR="00D66FD2" w:rsidRPr="00E27931">
        <w:rPr>
          <w:rFonts w:ascii="Times New Roman" w:eastAsia="Times New Roman" w:hAnsi="Times New Roman" w:cs="Times New Roman"/>
          <w:color w:val="000000" w:themeColor="text1"/>
          <w:sz w:val="24"/>
          <w:lang w:bidi="en-US"/>
        </w:rPr>
        <w:t>labama</w:t>
      </w:r>
      <w:r w:rsidRPr="00E27931">
        <w:rPr>
          <w:rFonts w:ascii="Times New Roman" w:eastAsia="Times New Roman" w:hAnsi="Times New Roman" w:cs="Times New Roman"/>
          <w:color w:val="000000" w:themeColor="text1"/>
          <w:sz w:val="24"/>
          <w:lang w:bidi="en-US"/>
        </w:rPr>
        <w:t>’s Roadmap to Reopening Schools</w:t>
      </w:r>
    </w:p>
    <w:p w14:paraId="30DE5884" w14:textId="1095A833" w:rsidR="00CC6218" w:rsidRPr="00E27931" w:rsidRDefault="00CC6218" w:rsidP="00CC6218">
      <w:pPr>
        <w:widowControl w:val="0"/>
        <w:tabs>
          <w:tab w:val="left" w:pos="1541"/>
        </w:tabs>
        <w:autoSpaceDE w:val="0"/>
        <w:autoSpaceDN w:val="0"/>
        <w:spacing w:before="200" w:after="0" w:line="240" w:lineRule="auto"/>
        <w:ind w:left="2260"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This guidance document assist</w:t>
      </w:r>
      <w:r w:rsidR="00A65A1F" w:rsidRPr="00E27931">
        <w:rPr>
          <w:rFonts w:ascii="Times New Roman" w:eastAsia="Times New Roman" w:hAnsi="Times New Roman" w:cs="Times New Roman"/>
          <w:color w:val="000000" w:themeColor="text1"/>
          <w:sz w:val="24"/>
          <w:lang w:bidi="en-US"/>
        </w:rPr>
        <w:t>ed</w:t>
      </w:r>
      <w:r w:rsidRPr="00E27931">
        <w:rPr>
          <w:rFonts w:ascii="Times New Roman" w:eastAsia="Times New Roman" w:hAnsi="Times New Roman" w:cs="Times New Roman"/>
          <w:color w:val="000000" w:themeColor="text1"/>
          <w:sz w:val="24"/>
          <w:lang w:bidi="en-US"/>
        </w:rPr>
        <w:t xml:space="preserve"> LEAs with developing their plan for reopening schools safely, and include</w:t>
      </w:r>
      <w:r w:rsidR="00A65A1F" w:rsidRPr="00E27931">
        <w:rPr>
          <w:rFonts w:ascii="Times New Roman" w:eastAsia="Times New Roman" w:hAnsi="Times New Roman" w:cs="Times New Roman"/>
          <w:color w:val="000000" w:themeColor="text1"/>
          <w:sz w:val="24"/>
          <w:lang w:bidi="en-US"/>
        </w:rPr>
        <w:t>d</w:t>
      </w:r>
      <w:r w:rsidRPr="00E27931">
        <w:rPr>
          <w:rFonts w:ascii="Times New Roman" w:eastAsia="Times New Roman" w:hAnsi="Times New Roman" w:cs="Times New Roman"/>
          <w:color w:val="000000" w:themeColor="text1"/>
          <w:sz w:val="24"/>
          <w:lang w:bidi="en-US"/>
        </w:rPr>
        <w:t xml:space="preserve"> the following sections:  </w:t>
      </w:r>
    </w:p>
    <w:p w14:paraId="5CF68B08"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Governance</w:t>
      </w:r>
    </w:p>
    <w:p w14:paraId="79408BE4"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Community Spread and School Operating Status </w:t>
      </w:r>
    </w:p>
    <w:p w14:paraId="3C43AFCD"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Wellness</w:t>
      </w:r>
    </w:p>
    <w:p w14:paraId="0BBC1CA0"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Return to Campus – Wellness &amp; Operations &amp; Facilities </w:t>
      </w:r>
    </w:p>
    <w:p w14:paraId="4AA2CEBC"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Roadmap Resources </w:t>
      </w:r>
    </w:p>
    <w:p w14:paraId="62E1ED5E"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Alabama Teaching and Learning Framework</w:t>
      </w:r>
    </w:p>
    <w:p w14:paraId="105C1EA5" w14:textId="77777777" w:rsidR="00CC6218" w:rsidRPr="00E27931" w:rsidRDefault="00CC6218" w:rsidP="00BF7347">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Health Services </w:t>
      </w:r>
    </w:p>
    <w:p w14:paraId="43FAEEEC" w14:textId="2765C908" w:rsidR="00CC6218" w:rsidRPr="00E27931" w:rsidRDefault="00CC6218" w:rsidP="00CC6218">
      <w:pPr>
        <w:widowControl w:val="0"/>
        <w:numPr>
          <w:ilvl w:val="0"/>
          <w:numId w:val="8"/>
        </w:numPr>
        <w:tabs>
          <w:tab w:val="left" w:pos="1541"/>
        </w:tabs>
        <w:autoSpaceDE w:val="0"/>
        <w:autoSpaceDN w:val="0"/>
        <w:spacing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Child Nutrition </w:t>
      </w:r>
    </w:p>
    <w:p w14:paraId="0CAC9B25" w14:textId="4BEDF2A4" w:rsidR="00CC6218" w:rsidRPr="00E27931" w:rsidRDefault="00CC6218" w:rsidP="005D74AE">
      <w:pPr>
        <w:pStyle w:val="ListParagraph"/>
        <w:widowControl w:val="0"/>
        <w:numPr>
          <w:ilvl w:val="0"/>
          <w:numId w:val="23"/>
        </w:numPr>
        <w:tabs>
          <w:tab w:val="left" w:pos="1541"/>
        </w:tabs>
        <w:autoSpaceDE w:val="0"/>
        <w:autoSpaceDN w:val="0"/>
        <w:spacing w:before="200"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LEA re-opening plans- </w:t>
      </w:r>
      <w:r w:rsidR="00C236FB" w:rsidRPr="00E27931">
        <w:rPr>
          <w:rFonts w:ascii="Times New Roman" w:eastAsia="Times New Roman" w:hAnsi="Times New Roman" w:cs="Times New Roman"/>
          <w:color w:val="000000" w:themeColor="text1"/>
          <w:sz w:val="24"/>
          <w:lang w:bidi="en-US"/>
        </w:rPr>
        <w:t xml:space="preserve">LEAs </w:t>
      </w:r>
      <w:r w:rsidRPr="00E27931">
        <w:rPr>
          <w:rFonts w:ascii="Times New Roman" w:eastAsia="Times New Roman" w:hAnsi="Times New Roman" w:cs="Times New Roman"/>
          <w:color w:val="000000" w:themeColor="text1"/>
          <w:sz w:val="24"/>
          <w:lang w:bidi="en-US"/>
        </w:rPr>
        <w:t xml:space="preserve">submitted a comprehensive plan that addressed their response to the pandemic to include continuing teaching and learning and mitigating the impact of the pandemic.  The SEA used a rubric to review each LEA plan, posted the completed plans on the </w:t>
      </w:r>
      <w:r w:rsidR="007A078A" w:rsidRPr="00E27931">
        <w:rPr>
          <w:rFonts w:ascii="Times New Roman" w:eastAsia="Times New Roman" w:hAnsi="Times New Roman" w:cs="Times New Roman"/>
          <w:color w:val="000000" w:themeColor="text1"/>
          <w:sz w:val="24"/>
          <w:lang w:bidi="en-US"/>
        </w:rPr>
        <w:t>SEA</w:t>
      </w:r>
      <w:r w:rsidRPr="00E27931">
        <w:rPr>
          <w:rFonts w:ascii="Times New Roman" w:eastAsia="Times New Roman" w:hAnsi="Times New Roman" w:cs="Times New Roman"/>
          <w:color w:val="000000" w:themeColor="text1"/>
          <w:sz w:val="24"/>
          <w:lang w:bidi="en-US"/>
        </w:rPr>
        <w:t xml:space="preserve"> website, and required quarterly updates from LEAs regarding mode(s) of learning based on </w:t>
      </w:r>
      <w:r w:rsidR="000373D6" w:rsidRPr="00E27931">
        <w:rPr>
          <w:rFonts w:ascii="Times New Roman" w:eastAsia="Times New Roman" w:hAnsi="Times New Roman" w:cs="Times New Roman"/>
          <w:color w:val="000000" w:themeColor="text1"/>
          <w:sz w:val="24"/>
          <w:lang w:bidi="en-US"/>
        </w:rPr>
        <w:t xml:space="preserve">the </w:t>
      </w:r>
      <w:r w:rsidRPr="00E27931">
        <w:rPr>
          <w:rFonts w:ascii="Times New Roman" w:eastAsia="Times New Roman" w:hAnsi="Times New Roman" w:cs="Times New Roman"/>
          <w:color w:val="000000" w:themeColor="text1"/>
          <w:sz w:val="24"/>
          <w:lang w:bidi="en-US"/>
        </w:rPr>
        <w:t>pandemic’s impact</w:t>
      </w:r>
      <w:r w:rsidR="000373D6" w:rsidRPr="00E27931">
        <w:rPr>
          <w:rFonts w:ascii="Times New Roman" w:eastAsia="Times New Roman" w:hAnsi="Times New Roman" w:cs="Times New Roman"/>
          <w:color w:val="000000" w:themeColor="text1"/>
          <w:sz w:val="24"/>
          <w:lang w:bidi="en-US"/>
        </w:rPr>
        <w:t xml:space="preserve">, </w:t>
      </w:r>
      <w:r w:rsidRPr="00E27931">
        <w:rPr>
          <w:rFonts w:ascii="Times New Roman" w:eastAsia="Times New Roman" w:hAnsi="Times New Roman" w:cs="Times New Roman"/>
          <w:color w:val="000000" w:themeColor="text1"/>
          <w:sz w:val="24"/>
          <w:lang w:bidi="en-US"/>
        </w:rPr>
        <w:t>risk factors</w:t>
      </w:r>
      <w:r w:rsidR="000373D6" w:rsidRPr="00E27931">
        <w:rPr>
          <w:rFonts w:ascii="Times New Roman" w:eastAsia="Times New Roman" w:hAnsi="Times New Roman" w:cs="Times New Roman"/>
          <w:color w:val="000000" w:themeColor="text1"/>
          <w:sz w:val="24"/>
          <w:lang w:bidi="en-US"/>
        </w:rPr>
        <w:t xml:space="preserve">, and </w:t>
      </w:r>
      <w:r w:rsidR="00585EB0" w:rsidRPr="00E27931">
        <w:rPr>
          <w:rFonts w:ascii="Times New Roman" w:eastAsia="Times New Roman" w:hAnsi="Times New Roman" w:cs="Times New Roman"/>
          <w:color w:val="000000" w:themeColor="text1"/>
          <w:sz w:val="24"/>
          <w:szCs w:val="24"/>
          <w:lang w:bidi="en-US"/>
        </w:rPr>
        <w:t>the Center for Disease Control (CDC)</w:t>
      </w:r>
      <w:r w:rsidR="00585EB0" w:rsidRPr="00E27931">
        <w:rPr>
          <w:rFonts w:ascii="Times New Roman" w:eastAsia="Times New Roman" w:hAnsi="Times New Roman" w:cs="Times New Roman"/>
          <w:b/>
          <w:bCs/>
          <w:color w:val="000000" w:themeColor="text1"/>
          <w:sz w:val="24"/>
          <w:szCs w:val="24"/>
          <w:lang w:bidi="en-US"/>
        </w:rPr>
        <w:t xml:space="preserve"> </w:t>
      </w:r>
      <w:r w:rsidRPr="00E27931">
        <w:rPr>
          <w:rFonts w:ascii="Times New Roman" w:eastAsia="Times New Roman" w:hAnsi="Times New Roman" w:cs="Times New Roman"/>
          <w:color w:val="000000" w:themeColor="text1"/>
          <w:sz w:val="24"/>
          <w:lang w:bidi="en-US"/>
        </w:rPr>
        <w:t>and A</w:t>
      </w:r>
      <w:r w:rsidR="000373D6" w:rsidRPr="00E27931">
        <w:rPr>
          <w:rFonts w:ascii="Times New Roman" w:eastAsia="Times New Roman" w:hAnsi="Times New Roman" w:cs="Times New Roman"/>
          <w:color w:val="000000" w:themeColor="text1"/>
          <w:sz w:val="24"/>
          <w:lang w:bidi="en-US"/>
        </w:rPr>
        <w:t xml:space="preserve">labama </w:t>
      </w:r>
      <w:r w:rsidRPr="00E27931">
        <w:rPr>
          <w:rFonts w:ascii="Times New Roman" w:eastAsia="Times New Roman" w:hAnsi="Times New Roman" w:cs="Times New Roman"/>
          <w:color w:val="000000" w:themeColor="text1"/>
          <w:sz w:val="24"/>
          <w:lang w:bidi="en-US"/>
        </w:rPr>
        <w:t>D</w:t>
      </w:r>
      <w:r w:rsidR="000373D6" w:rsidRPr="00E27931">
        <w:rPr>
          <w:rFonts w:ascii="Times New Roman" w:eastAsia="Times New Roman" w:hAnsi="Times New Roman" w:cs="Times New Roman"/>
          <w:color w:val="000000" w:themeColor="text1"/>
          <w:sz w:val="24"/>
          <w:lang w:bidi="en-US"/>
        </w:rPr>
        <w:t xml:space="preserve">epartment of </w:t>
      </w:r>
      <w:r w:rsidRPr="00E27931">
        <w:rPr>
          <w:rFonts w:ascii="Times New Roman" w:eastAsia="Times New Roman" w:hAnsi="Times New Roman" w:cs="Times New Roman"/>
          <w:color w:val="000000" w:themeColor="text1"/>
          <w:sz w:val="24"/>
          <w:lang w:bidi="en-US"/>
        </w:rPr>
        <w:t>P</w:t>
      </w:r>
      <w:r w:rsidR="000373D6" w:rsidRPr="00E27931">
        <w:rPr>
          <w:rFonts w:ascii="Times New Roman" w:eastAsia="Times New Roman" w:hAnsi="Times New Roman" w:cs="Times New Roman"/>
          <w:color w:val="000000" w:themeColor="text1"/>
          <w:sz w:val="24"/>
          <w:lang w:bidi="en-US"/>
        </w:rPr>
        <w:t xml:space="preserve">ublic </w:t>
      </w:r>
      <w:r w:rsidRPr="00E27931">
        <w:rPr>
          <w:rFonts w:ascii="Times New Roman" w:eastAsia="Times New Roman" w:hAnsi="Times New Roman" w:cs="Times New Roman"/>
          <w:color w:val="000000" w:themeColor="text1"/>
          <w:sz w:val="24"/>
          <w:lang w:bidi="en-US"/>
        </w:rPr>
        <w:t>H</w:t>
      </w:r>
      <w:r w:rsidR="000373D6" w:rsidRPr="00E27931">
        <w:rPr>
          <w:rFonts w:ascii="Times New Roman" w:eastAsia="Times New Roman" w:hAnsi="Times New Roman" w:cs="Times New Roman"/>
          <w:color w:val="000000" w:themeColor="text1"/>
          <w:sz w:val="24"/>
          <w:lang w:bidi="en-US"/>
        </w:rPr>
        <w:t>ealth</w:t>
      </w:r>
      <w:r w:rsidR="00585EB0" w:rsidRPr="00E27931">
        <w:rPr>
          <w:rFonts w:ascii="Times New Roman" w:eastAsia="Times New Roman" w:hAnsi="Times New Roman" w:cs="Times New Roman"/>
          <w:color w:val="000000" w:themeColor="text1"/>
          <w:sz w:val="24"/>
          <w:lang w:bidi="en-US"/>
        </w:rPr>
        <w:t xml:space="preserve"> (ADPH)</w:t>
      </w:r>
      <w:r w:rsidRPr="00E27931">
        <w:rPr>
          <w:rFonts w:ascii="Times New Roman" w:eastAsia="Times New Roman" w:hAnsi="Times New Roman" w:cs="Times New Roman"/>
          <w:color w:val="000000" w:themeColor="text1"/>
          <w:sz w:val="24"/>
          <w:lang w:bidi="en-US"/>
        </w:rPr>
        <w:t xml:space="preserve"> guidance. </w:t>
      </w:r>
    </w:p>
    <w:p w14:paraId="54C891E3" w14:textId="5C7B62DE" w:rsidR="00CC6218" w:rsidRPr="00E27931" w:rsidRDefault="00CC6218" w:rsidP="00BF7347">
      <w:pPr>
        <w:widowControl w:val="0"/>
        <w:numPr>
          <w:ilvl w:val="0"/>
          <w:numId w:val="7"/>
        </w:numPr>
        <w:tabs>
          <w:tab w:val="left" w:pos="1541"/>
        </w:tabs>
        <w:autoSpaceDE w:val="0"/>
        <w:autoSpaceDN w:val="0"/>
        <w:spacing w:before="200"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Food distribution- </w:t>
      </w:r>
      <w:proofErr w:type="gramStart"/>
      <w:r w:rsidRPr="00E27931">
        <w:rPr>
          <w:rFonts w:ascii="Times New Roman" w:eastAsia="Times New Roman" w:hAnsi="Times New Roman" w:cs="Times New Roman"/>
          <w:color w:val="000000" w:themeColor="text1"/>
          <w:sz w:val="24"/>
          <w:lang w:bidi="en-US"/>
        </w:rPr>
        <w:t>In an attempt to</w:t>
      </w:r>
      <w:proofErr w:type="gramEnd"/>
      <w:r w:rsidRPr="00E27931">
        <w:rPr>
          <w:rFonts w:ascii="Times New Roman" w:eastAsia="Times New Roman" w:hAnsi="Times New Roman" w:cs="Times New Roman"/>
          <w:color w:val="000000" w:themeColor="text1"/>
          <w:sz w:val="24"/>
          <w:lang w:bidi="en-US"/>
        </w:rPr>
        <w:t xml:space="preserve"> ensure </w:t>
      </w:r>
      <w:r w:rsidR="00567B2D" w:rsidRPr="00E27931">
        <w:rPr>
          <w:rFonts w:ascii="Times New Roman" w:eastAsia="Times New Roman" w:hAnsi="Times New Roman" w:cs="Times New Roman"/>
          <w:color w:val="000000" w:themeColor="text1"/>
          <w:sz w:val="24"/>
          <w:lang w:bidi="en-US"/>
        </w:rPr>
        <w:t xml:space="preserve">all students, particularly </w:t>
      </w:r>
      <w:r w:rsidRPr="00E27931">
        <w:rPr>
          <w:rFonts w:ascii="Times New Roman" w:eastAsia="Times New Roman" w:hAnsi="Times New Roman" w:cs="Times New Roman"/>
          <w:color w:val="000000" w:themeColor="text1"/>
          <w:sz w:val="24"/>
          <w:lang w:bidi="en-US"/>
        </w:rPr>
        <w:t xml:space="preserve">students most severely impacted by the pandemic received meals, </w:t>
      </w:r>
      <w:r w:rsidR="00567B2D" w:rsidRPr="00E27931">
        <w:rPr>
          <w:rFonts w:ascii="Times New Roman" w:eastAsia="Times New Roman" w:hAnsi="Times New Roman" w:cs="Times New Roman"/>
          <w:color w:val="000000" w:themeColor="text1"/>
          <w:sz w:val="24"/>
          <w:lang w:bidi="en-US"/>
        </w:rPr>
        <w:t xml:space="preserve">the </w:t>
      </w:r>
      <w:r w:rsidR="007A078A" w:rsidRPr="00E27931">
        <w:rPr>
          <w:rFonts w:ascii="Times New Roman" w:eastAsia="Times New Roman" w:hAnsi="Times New Roman" w:cs="Times New Roman"/>
          <w:color w:val="000000" w:themeColor="text1"/>
          <w:sz w:val="24"/>
          <w:lang w:bidi="en-US"/>
        </w:rPr>
        <w:t>SEA</w:t>
      </w:r>
      <w:r w:rsidR="00567B2D" w:rsidRPr="00E27931">
        <w:rPr>
          <w:rFonts w:ascii="Times New Roman" w:eastAsia="Times New Roman" w:hAnsi="Times New Roman" w:cs="Times New Roman"/>
          <w:color w:val="000000" w:themeColor="text1"/>
          <w:sz w:val="24"/>
          <w:lang w:bidi="en-US"/>
        </w:rPr>
        <w:t xml:space="preserve"> and </w:t>
      </w:r>
      <w:r w:rsidRPr="00E27931">
        <w:rPr>
          <w:rFonts w:ascii="Times New Roman" w:eastAsia="Times New Roman" w:hAnsi="Times New Roman" w:cs="Times New Roman"/>
          <w:color w:val="000000" w:themeColor="text1"/>
          <w:sz w:val="24"/>
          <w:lang w:bidi="en-US"/>
        </w:rPr>
        <w:t>LEAs ensured</w:t>
      </w:r>
      <w:r w:rsidR="006719C3" w:rsidRPr="00E27931">
        <w:rPr>
          <w:rFonts w:ascii="Times New Roman" w:eastAsia="Times New Roman" w:hAnsi="Times New Roman" w:cs="Times New Roman"/>
          <w:color w:val="000000" w:themeColor="text1"/>
          <w:sz w:val="24"/>
          <w:lang w:bidi="en-US"/>
        </w:rPr>
        <w:t xml:space="preserve"> they</w:t>
      </w:r>
      <w:r w:rsidRPr="00E27931">
        <w:rPr>
          <w:rFonts w:ascii="Times New Roman" w:eastAsia="Times New Roman" w:hAnsi="Times New Roman" w:cs="Times New Roman"/>
          <w:color w:val="000000" w:themeColor="text1"/>
          <w:sz w:val="24"/>
          <w:lang w:bidi="en-US"/>
        </w:rPr>
        <w:t xml:space="preserve"> were provided meals </w:t>
      </w:r>
      <w:r w:rsidR="006719C3" w:rsidRPr="00E27931">
        <w:rPr>
          <w:rFonts w:ascii="Times New Roman" w:eastAsia="Times New Roman" w:hAnsi="Times New Roman" w:cs="Times New Roman"/>
          <w:color w:val="000000" w:themeColor="text1"/>
          <w:sz w:val="24"/>
          <w:lang w:bidi="en-US"/>
        </w:rPr>
        <w:t>via</w:t>
      </w:r>
      <w:r w:rsidRPr="00E27931">
        <w:rPr>
          <w:rFonts w:ascii="Times New Roman" w:eastAsia="Times New Roman" w:hAnsi="Times New Roman" w:cs="Times New Roman"/>
          <w:color w:val="000000" w:themeColor="text1"/>
          <w:sz w:val="24"/>
          <w:lang w:bidi="en-US"/>
        </w:rPr>
        <w:t xml:space="preserve"> school buses and at specified pickup locations throughout the communities.</w:t>
      </w:r>
    </w:p>
    <w:p w14:paraId="256D9244" w14:textId="1322444C" w:rsidR="00F2651E" w:rsidRPr="00E27931" w:rsidRDefault="00C236FB" w:rsidP="00F2651E">
      <w:pPr>
        <w:widowControl w:val="0"/>
        <w:numPr>
          <w:ilvl w:val="0"/>
          <w:numId w:val="7"/>
        </w:numPr>
        <w:tabs>
          <w:tab w:val="left" w:pos="1541"/>
        </w:tabs>
        <w:autoSpaceDE w:val="0"/>
        <w:autoSpaceDN w:val="0"/>
        <w:spacing w:before="200" w:after="0" w:line="240" w:lineRule="auto"/>
        <w:ind w:right="156"/>
        <w:rPr>
          <w:rFonts w:ascii="Times New Roman" w:eastAsia="Times New Roman" w:hAnsi="Times New Roman" w:cs="Times New Roman"/>
          <w:color w:val="000000" w:themeColor="text1"/>
          <w:sz w:val="24"/>
          <w:lang w:bidi="en-US"/>
        </w:rPr>
      </w:pPr>
      <w:bookmarkStart w:id="1" w:name="_Hlk74704515"/>
      <w:r w:rsidRPr="00E27931">
        <w:rPr>
          <w:rFonts w:ascii="Times New Roman" w:eastAsia="Times New Roman" w:hAnsi="Times New Roman" w:cs="Times New Roman"/>
          <w:color w:val="000000" w:themeColor="text1"/>
          <w:sz w:val="24"/>
          <w:lang w:bidi="en-US"/>
        </w:rPr>
        <w:t xml:space="preserve">Virtual Teaching Platform- </w:t>
      </w:r>
      <w:r w:rsidR="00F2651E" w:rsidRPr="00E27931">
        <w:rPr>
          <w:rFonts w:ascii="Times New Roman" w:eastAsia="Times New Roman" w:hAnsi="Times New Roman" w:cs="Times New Roman"/>
          <w:color w:val="000000" w:themeColor="text1"/>
          <w:sz w:val="24"/>
          <w:lang w:bidi="en-US"/>
        </w:rPr>
        <w:t>COVID-19 Relief Funds were targeted to address needed supports for LEAs to continue serving students by providing a virtual teaching platform and identification of critical teaching standards</w:t>
      </w:r>
      <w:r w:rsidRPr="00E27931">
        <w:rPr>
          <w:rFonts w:ascii="Times New Roman" w:eastAsia="Times New Roman" w:hAnsi="Times New Roman" w:cs="Times New Roman"/>
          <w:color w:val="000000" w:themeColor="text1"/>
          <w:sz w:val="24"/>
          <w:lang w:bidi="en-US"/>
        </w:rPr>
        <w:t>.</w:t>
      </w:r>
      <w:r w:rsidR="00F2651E" w:rsidRPr="00E27931">
        <w:rPr>
          <w:rFonts w:ascii="Times New Roman" w:eastAsia="Times New Roman" w:hAnsi="Times New Roman" w:cs="Times New Roman"/>
          <w:color w:val="000000" w:themeColor="text1"/>
          <w:sz w:val="24"/>
          <w:lang w:bidi="en-US"/>
        </w:rPr>
        <w:t xml:space="preserve"> </w:t>
      </w:r>
    </w:p>
    <w:bookmarkEnd w:id="1"/>
    <w:p w14:paraId="45FB6597" w14:textId="44E56D55" w:rsidR="00CC6218" w:rsidRPr="00E27931" w:rsidRDefault="00CC6218" w:rsidP="00DA2DFC">
      <w:pPr>
        <w:widowControl w:val="0"/>
        <w:numPr>
          <w:ilvl w:val="0"/>
          <w:numId w:val="7"/>
        </w:numPr>
        <w:tabs>
          <w:tab w:val="left" w:pos="1541"/>
        </w:tabs>
        <w:autoSpaceDE w:val="0"/>
        <w:autoSpaceDN w:val="0"/>
        <w:spacing w:before="200"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SEA Support- </w:t>
      </w:r>
      <w:r w:rsidR="001E7AAD" w:rsidRPr="00E27931">
        <w:rPr>
          <w:rFonts w:ascii="Times New Roman" w:eastAsia="Times New Roman" w:hAnsi="Times New Roman" w:cs="Times New Roman"/>
          <w:color w:val="000000" w:themeColor="text1"/>
          <w:sz w:val="24"/>
          <w:lang w:bidi="en-US"/>
        </w:rPr>
        <w:t xml:space="preserve">The SEA team worked collaboratively to support LEAs through the process of continuing educational support to students during the public health order and COVID-19 pandemic. </w:t>
      </w:r>
      <w:r w:rsidR="00F2651E" w:rsidRPr="00E27931">
        <w:rPr>
          <w:rFonts w:ascii="Times New Roman" w:eastAsia="Times New Roman" w:hAnsi="Times New Roman" w:cs="Times New Roman"/>
          <w:color w:val="000000" w:themeColor="text1"/>
          <w:sz w:val="24"/>
          <w:lang w:bidi="en-US"/>
        </w:rPr>
        <w:t>COVID-19 Relief Funds were targeted to address needed supports for LEAs to continue serving students by providing a virtual teaching platform and identification of critical teaching standards</w:t>
      </w:r>
      <w:r w:rsidR="001E7AAD" w:rsidRPr="00E27931">
        <w:rPr>
          <w:rFonts w:ascii="Times New Roman" w:eastAsia="Times New Roman" w:hAnsi="Times New Roman" w:cs="Times New Roman"/>
          <w:color w:val="000000" w:themeColor="text1"/>
          <w:sz w:val="24"/>
          <w:lang w:bidi="en-US"/>
        </w:rPr>
        <w:t xml:space="preserve">. The </w:t>
      </w:r>
      <w:r w:rsidR="00DA2DFC" w:rsidRPr="00E27931">
        <w:rPr>
          <w:rFonts w:ascii="Times New Roman" w:eastAsia="Times New Roman" w:hAnsi="Times New Roman" w:cs="Times New Roman"/>
          <w:color w:val="000000" w:themeColor="text1"/>
          <w:sz w:val="24"/>
          <w:lang w:bidi="en-US"/>
        </w:rPr>
        <w:t>Governor’s GEER allocation</w:t>
      </w:r>
      <w:r w:rsidR="001E7AAD" w:rsidRPr="00E27931">
        <w:rPr>
          <w:rFonts w:ascii="Times New Roman" w:eastAsia="Times New Roman" w:hAnsi="Times New Roman" w:cs="Times New Roman"/>
          <w:color w:val="000000" w:themeColor="text1"/>
          <w:sz w:val="24"/>
          <w:lang w:bidi="en-US"/>
        </w:rPr>
        <w:t xml:space="preserve"> </w:t>
      </w:r>
      <w:r w:rsidR="001951E9" w:rsidRPr="00E27931">
        <w:rPr>
          <w:rFonts w:ascii="Times New Roman" w:eastAsia="Times New Roman" w:hAnsi="Times New Roman" w:cs="Times New Roman"/>
          <w:color w:val="000000" w:themeColor="text1"/>
          <w:sz w:val="24"/>
          <w:lang w:bidi="en-US"/>
        </w:rPr>
        <w:t xml:space="preserve">allowed </w:t>
      </w:r>
      <w:r w:rsidR="00DA2DFC" w:rsidRPr="00E27931">
        <w:rPr>
          <w:rFonts w:ascii="Times New Roman" w:eastAsia="Times New Roman" w:hAnsi="Times New Roman" w:cs="Times New Roman"/>
          <w:color w:val="000000" w:themeColor="text1"/>
          <w:sz w:val="24"/>
          <w:lang w:bidi="en-US"/>
        </w:rPr>
        <w:t xml:space="preserve">LEAs to use funds for </w:t>
      </w:r>
      <w:r w:rsidR="000D723B" w:rsidRPr="00E27931">
        <w:rPr>
          <w:rFonts w:ascii="Times New Roman" w:eastAsia="Times New Roman" w:hAnsi="Times New Roman" w:cs="Times New Roman"/>
          <w:color w:val="000000" w:themeColor="text1"/>
          <w:sz w:val="24"/>
          <w:lang w:bidi="en-US"/>
        </w:rPr>
        <w:t>Wi-Fi</w:t>
      </w:r>
      <w:r w:rsidR="00DA2DFC" w:rsidRPr="00E27931">
        <w:rPr>
          <w:rFonts w:ascii="Times New Roman" w:eastAsia="Times New Roman" w:hAnsi="Times New Roman" w:cs="Times New Roman"/>
          <w:color w:val="000000" w:themeColor="text1"/>
          <w:sz w:val="24"/>
          <w:lang w:bidi="en-US"/>
        </w:rPr>
        <w:t xml:space="preserve"> for school buses, bridging learning gaps, and before and after school tutoring. This allowed students to continue their learning, although school buildings were closed due to the pandemic. </w:t>
      </w:r>
      <w:r w:rsidRPr="00E27931">
        <w:rPr>
          <w:rFonts w:ascii="Times New Roman" w:eastAsia="Times New Roman" w:hAnsi="Times New Roman" w:cs="Times New Roman"/>
          <w:color w:val="000000" w:themeColor="text1"/>
          <w:sz w:val="24"/>
          <w:lang w:bidi="en-US"/>
        </w:rPr>
        <w:t>LEAs were supported in developing a plan for reopening schools. The SEA established Office Hours, serving as work sessions, to provide specific targeted support for LEAs. The SEA also developed and shared Roadmap to Recover</w:t>
      </w:r>
      <w:r w:rsidR="001951E9" w:rsidRPr="00E27931">
        <w:rPr>
          <w:rFonts w:ascii="Times New Roman" w:eastAsia="Times New Roman" w:hAnsi="Times New Roman" w:cs="Times New Roman"/>
          <w:color w:val="000000" w:themeColor="text1"/>
          <w:sz w:val="24"/>
          <w:lang w:bidi="en-US"/>
        </w:rPr>
        <w:t>y</w:t>
      </w:r>
      <w:r w:rsidRPr="00E27931">
        <w:rPr>
          <w:rFonts w:ascii="Times New Roman" w:eastAsia="Times New Roman" w:hAnsi="Times New Roman" w:cs="Times New Roman"/>
          <w:color w:val="000000" w:themeColor="text1"/>
          <w:sz w:val="24"/>
          <w:lang w:bidi="en-US"/>
        </w:rPr>
        <w:t xml:space="preserve"> Resources with LEAs.</w:t>
      </w:r>
      <w:r w:rsidR="001E4A17" w:rsidRPr="00E27931">
        <w:rPr>
          <w:rFonts w:ascii="Times New Roman" w:eastAsia="Times New Roman" w:hAnsi="Times New Roman" w:cs="Times New Roman"/>
          <w:color w:val="000000" w:themeColor="text1"/>
          <w:sz w:val="24"/>
          <w:lang w:bidi="en-US"/>
        </w:rPr>
        <w:t xml:space="preserve"> </w:t>
      </w:r>
    </w:p>
    <w:p w14:paraId="587533EF" w14:textId="68E5290A" w:rsidR="00CC6218" w:rsidRPr="00E27931" w:rsidRDefault="00CC6218" w:rsidP="00BF7347">
      <w:pPr>
        <w:widowControl w:val="0"/>
        <w:numPr>
          <w:ilvl w:val="0"/>
          <w:numId w:val="7"/>
        </w:numPr>
        <w:tabs>
          <w:tab w:val="left" w:pos="1541"/>
        </w:tabs>
        <w:autoSpaceDE w:val="0"/>
        <w:autoSpaceDN w:val="0"/>
        <w:spacing w:before="200" w:after="0" w:line="240" w:lineRule="auto"/>
        <w:ind w:right="156"/>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The SEA </w:t>
      </w:r>
      <w:r w:rsidR="00E9364F" w:rsidRPr="00E27931">
        <w:rPr>
          <w:rFonts w:ascii="Times New Roman" w:eastAsia="Times New Roman" w:hAnsi="Times New Roman" w:cs="Times New Roman"/>
          <w:color w:val="000000" w:themeColor="text1"/>
          <w:sz w:val="24"/>
          <w:lang w:bidi="en-US"/>
        </w:rPr>
        <w:t>will</w:t>
      </w:r>
      <w:r w:rsidRPr="00E27931">
        <w:rPr>
          <w:rFonts w:ascii="Times New Roman" w:eastAsia="Times New Roman" w:hAnsi="Times New Roman" w:cs="Times New Roman"/>
          <w:color w:val="000000" w:themeColor="text1"/>
          <w:sz w:val="24"/>
          <w:lang w:bidi="en-US"/>
        </w:rPr>
        <w:t xml:space="preserve"> encourage </w:t>
      </w:r>
      <w:r w:rsidR="0084189C" w:rsidRPr="00E27931">
        <w:rPr>
          <w:rFonts w:ascii="Times New Roman" w:eastAsia="Times New Roman" w:hAnsi="Times New Roman" w:cs="Times New Roman"/>
          <w:color w:val="000000" w:themeColor="text1"/>
          <w:sz w:val="24"/>
          <w:lang w:bidi="en-US"/>
        </w:rPr>
        <w:t>LEAs</w:t>
      </w:r>
      <w:r w:rsidR="00E9364F" w:rsidRPr="00E27931">
        <w:rPr>
          <w:rFonts w:ascii="Times New Roman" w:eastAsia="Times New Roman" w:hAnsi="Times New Roman" w:cs="Times New Roman"/>
          <w:color w:val="000000" w:themeColor="text1"/>
          <w:sz w:val="24"/>
          <w:lang w:bidi="en-US"/>
        </w:rPr>
        <w:t xml:space="preserve"> </w:t>
      </w:r>
      <w:r w:rsidR="00AF40F0" w:rsidRPr="00E27931">
        <w:rPr>
          <w:rFonts w:ascii="Times New Roman" w:eastAsia="Times New Roman" w:hAnsi="Times New Roman" w:cs="Times New Roman"/>
          <w:color w:val="000000" w:themeColor="text1"/>
          <w:sz w:val="24"/>
          <w:lang w:bidi="en-US"/>
        </w:rPr>
        <w:t>to submit</w:t>
      </w:r>
      <w:r w:rsidR="00E670B7" w:rsidRPr="00E27931">
        <w:rPr>
          <w:rFonts w:ascii="Times New Roman" w:eastAsia="Times New Roman" w:hAnsi="Times New Roman" w:cs="Times New Roman"/>
          <w:color w:val="000000" w:themeColor="text1"/>
          <w:sz w:val="24"/>
          <w:lang w:bidi="en-US"/>
        </w:rPr>
        <w:t xml:space="preserve"> lessons learned and best practices</w:t>
      </w:r>
      <w:r w:rsidRPr="00E27931">
        <w:rPr>
          <w:rFonts w:ascii="Times New Roman" w:eastAsia="Times New Roman" w:hAnsi="Times New Roman" w:cs="Times New Roman"/>
          <w:color w:val="000000" w:themeColor="text1"/>
          <w:sz w:val="24"/>
          <w:lang w:bidi="en-US"/>
        </w:rPr>
        <w:t xml:space="preserve"> to the </w:t>
      </w:r>
      <w:r w:rsidRPr="00E27931">
        <w:rPr>
          <w:rFonts w:ascii="Times New Roman" w:eastAsia="Times New Roman" w:hAnsi="Times New Roman" w:cs="Times New Roman"/>
          <w:i/>
          <w:iCs/>
          <w:color w:val="000000" w:themeColor="text1"/>
          <w:sz w:val="24"/>
          <w:lang w:bidi="en-US"/>
        </w:rPr>
        <w:t>Safer Schools and Campuses Best Practices Clearinghouse</w:t>
      </w:r>
      <w:r w:rsidR="00AF40F0" w:rsidRPr="00E27931">
        <w:rPr>
          <w:rFonts w:ascii="Times New Roman" w:eastAsia="Times New Roman" w:hAnsi="Times New Roman" w:cs="Times New Roman"/>
          <w:i/>
          <w:iCs/>
          <w:color w:val="000000" w:themeColor="text1"/>
          <w:sz w:val="24"/>
          <w:lang w:bidi="en-US"/>
        </w:rPr>
        <w:t xml:space="preserve"> </w:t>
      </w:r>
      <w:r w:rsidR="00AF40F0" w:rsidRPr="00E27931">
        <w:rPr>
          <w:rFonts w:ascii="Times New Roman" w:eastAsia="Times New Roman" w:hAnsi="Times New Roman" w:cs="Times New Roman"/>
          <w:color w:val="000000" w:themeColor="text1"/>
          <w:sz w:val="24"/>
          <w:lang w:bidi="en-US"/>
        </w:rPr>
        <w:t xml:space="preserve">on webinars conducted with Alabama schools and post the link on the SEA’s </w:t>
      </w:r>
      <w:r w:rsidR="00E670B7" w:rsidRPr="00E27931">
        <w:rPr>
          <w:rFonts w:ascii="Times New Roman" w:eastAsia="Times New Roman" w:hAnsi="Times New Roman" w:cs="Times New Roman"/>
          <w:color w:val="000000" w:themeColor="text1"/>
          <w:sz w:val="24"/>
          <w:lang w:bidi="en-US"/>
        </w:rPr>
        <w:t>website</w:t>
      </w:r>
      <w:r w:rsidRPr="00E27931">
        <w:rPr>
          <w:rFonts w:ascii="Times New Roman" w:eastAsia="Times New Roman" w:hAnsi="Times New Roman" w:cs="Times New Roman"/>
          <w:color w:val="000000" w:themeColor="text1"/>
          <w:sz w:val="24"/>
          <w:lang w:bidi="en-US"/>
        </w:rPr>
        <w:t>.</w:t>
      </w:r>
    </w:p>
    <w:p w14:paraId="45DA2FC5" w14:textId="77777777" w:rsidR="00252861" w:rsidRPr="002F02B4" w:rsidRDefault="00252861" w:rsidP="00FB68B2">
      <w:pPr>
        <w:pStyle w:val="ListParagraph"/>
        <w:spacing w:line="240" w:lineRule="auto"/>
        <w:ind w:left="1440"/>
        <w:rPr>
          <w:rFonts w:ascii="Times New Roman" w:eastAsiaTheme="minorEastAsia" w:hAnsi="Times New Roman" w:cs="Times New Roman"/>
          <w:sz w:val="24"/>
          <w:szCs w:val="24"/>
        </w:rPr>
      </w:pPr>
    </w:p>
    <w:p w14:paraId="25C026D5" w14:textId="6D7B6342" w:rsidR="001A25AC" w:rsidRPr="002F02B4" w:rsidRDefault="393B988F" w:rsidP="00BF7347">
      <w:pPr>
        <w:pStyle w:val="ListParagraph"/>
        <w:numPr>
          <w:ilvl w:val="1"/>
          <w:numId w:val="2"/>
        </w:numPr>
        <w:spacing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u w:val="single"/>
        </w:rPr>
        <w:t>Overall Priorities</w:t>
      </w:r>
      <w:r w:rsidRPr="002F02B4">
        <w:rPr>
          <w:rFonts w:ascii="Times New Roman" w:hAnsi="Times New Roman" w:cs="Times New Roman"/>
          <w:sz w:val="24"/>
          <w:szCs w:val="24"/>
        </w:rPr>
        <w:t xml:space="preserve">: </w:t>
      </w:r>
      <w:r w:rsidR="008835C3" w:rsidRPr="002F02B4">
        <w:rPr>
          <w:rFonts w:ascii="Times New Roman" w:hAnsi="Times New Roman" w:cs="Times New Roman"/>
          <w:sz w:val="24"/>
          <w:szCs w:val="24"/>
        </w:rPr>
        <w:t>Provide your assessment</w:t>
      </w:r>
      <w:r w:rsidR="5EBF6F6B" w:rsidRPr="002F02B4">
        <w:rPr>
          <w:rFonts w:ascii="Times New Roman" w:hAnsi="Times New Roman" w:cs="Times New Roman"/>
          <w:sz w:val="24"/>
          <w:szCs w:val="24"/>
        </w:rPr>
        <w:t xml:space="preserve"> </w:t>
      </w:r>
      <w:r w:rsidR="008835C3" w:rsidRPr="002F02B4">
        <w:rPr>
          <w:rFonts w:ascii="Times New Roman" w:hAnsi="Times New Roman" w:cs="Times New Roman"/>
          <w:sz w:val="24"/>
          <w:szCs w:val="24"/>
        </w:rPr>
        <w:t xml:space="preserve">of the top 2-3 issues </w:t>
      </w:r>
      <w:r w:rsidR="00915C9F" w:rsidRPr="002F02B4">
        <w:rPr>
          <w:rFonts w:ascii="Times New Roman" w:hAnsi="Times New Roman" w:cs="Times New Roman"/>
          <w:sz w:val="24"/>
          <w:szCs w:val="24"/>
        </w:rPr>
        <w:t xml:space="preserve">currently </w:t>
      </w:r>
      <w:r w:rsidR="008835C3" w:rsidRPr="002F02B4">
        <w:rPr>
          <w:rFonts w:ascii="Times New Roman" w:hAnsi="Times New Roman" w:cs="Times New Roman"/>
          <w:sz w:val="24"/>
          <w:szCs w:val="24"/>
        </w:rPr>
        <w:t xml:space="preserve">facing students and schools across your </w:t>
      </w:r>
      <w:r w:rsidR="5C62D102" w:rsidRPr="002F02B4">
        <w:rPr>
          <w:rFonts w:ascii="Times New Roman" w:hAnsi="Times New Roman" w:cs="Times New Roman"/>
          <w:sz w:val="24"/>
          <w:szCs w:val="24"/>
        </w:rPr>
        <w:t>S</w:t>
      </w:r>
      <w:r w:rsidR="008835C3" w:rsidRPr="002F02B4">
        <w:rPr>
          <w:rFonts w:ascii="Times New Roman" w:hAnsi="Times New Roman" w:cs="Times New Roman"/>
          <w:sz w:val="24"/>
          <w:szCs w:val="24"/>
        </w:rPr>
        <w:t>tate</w:t>
      </w:r>
      <w:r w:rsidR="002E1E16" w:rsidRPr="002F02B4">
        <w:rPr>
          <w:rFonts w:ascii="Times New Roman" w:hAnsi="Times New Roman" w:cs="Times New Roman"/>
          <w:sz w:val="24"/>
          <w:szCs w:val="24"/>
        </w:rPr>
        <w:t xml:space="preserve"> as a result of </w:t>
      </w:r>
      <w:r w:rsidR="493106DC" w:rsidRPr="002F02B4">
        <w:rPr>
          <w:rFonts w:ascii="Times New Roman" w:eastAsia="Times New Roman" w:hAnsi="Times New Roman" w:cs="Times New Roman"/>
          <w:sz w:val="24"/>
          <w:szCs w:val="24"/>
        </w:rPr>
        <w:t>or in response to</w:t>
      </w:r>
      <w:r w:rsidR="493106DC" w:rsidRPr="002F02B4">
        <w:rPr>
          <w:rFonts w:ascii="Times New Roman" w:hAnsi="Times New Roman" w:cs="Times New Roman"/>
          <w:sz w:val="24"/>
          <w:szCs w:val="24"/>
        </w:rPr>
        <w:t xml:space="preserve"> </w:t>
      </w:r>
      <w:r w:rsidR="002E1E16" w:rsidRPr="002F02B4">
        <w:rPr>
          <w:rFonts w:ascii="Times New Roman" w:hAnsi="Times New Roman" w:cs="Times New Roman"/>
          <w:sz w:val="24"/>
          <w:szCs w:val="24"/>
        </w:rPr>
        <w:t xml:space="preserve">the </w:t>
      </w:r>
      <w:r w:rsidR="006432EA" w:rsidRPr="002F02B4">
        <w:rPr>
          <w:rFonts w:ascii="Times New Roman" w:hAnsi="Times New Roman" w:cs="Times New Roman"/>
          <w:sz w:val="24"/>
          <w:szCs w:val="24"/>
        </w:rPr>
        <w:t xml:space="preserve">COVID-19 </w:t>
      </w:r>
      <w:r w:rsidR="002E1E16" w:rsidRPr="002F02B4">
        <w:rPr>
          <w:rFonts w:ascii="Times New Roman" w:hAnsi="Times New Roman" w:cs="Times New Roman"/>
          <w:sz w:val="24"/>
          <w:szCs w:val="24"/>
        </w:rPr>
        <w:t>pandemic</w:t>
      </w:r>
      <w:r w:rsidR="00252861" w:rsidRPr="002F02B4">
        <w:rPr>
          <w:rFonts w:ascii="Times New Roman" w:hAnsi="Times New Roman" w:cs="Times New Roman"/>
          <w:sz w:val="24"/>
          <w:szCs w:val="24"/>
        </w:rPr>
        <w:t xml:space="preserve"> including, to the extent possible,</w:t>
      </w:r>
      <w:r w:rsidR="00B32FFC" w:rsidRPr="002F02B4">
        <w:rPr>
          <w:rFonts w:ascii="Times New Roman" w:hAnsi="Times New Roman" w:cs="Times New Roman"/>
          <w:sz w:val="24"/>
          <w:szCs w:val="24"/>
        </w:rPr>
        <w:t xml:space="preserve"> data illustrating why these are the most critical and/or most widespread issues facing schools and students.</w:t>
      </w:r>
    </w:p>
    <w:p w14:paraId="43F34E79" w14:textId="77777777" w:rsidR="002E7C88" w:rsidRDefault="002E7C88" w:rsidP="00CC6218">
      <w:pPr>
        <w:pStyle w:val="ListParagraph"/>
        <w:spacing w:after="0" w:line="240" w:lineRule="auto"/>
        <w:ind w:left="1440"/>
        <w:rPr>
          <w:rFonts w:ascii="Times New Roman" w:eastAsia="Times New Roman" w:hAnsi="Times New Roman" w:cs="Times New Roman"/>
          <w:color w:val="548DD4" w:themeColor="text2" w:themeTint="99"/>
          <w:sz w:val="24"/>
          <w:szCs w:val="24"/>
          <w:lang w:bidi="en-US"/>
        </w:rPr>
      </w:pPr>
      <w:bookmarkStart w:id="2" w:name="_Hlk74713395"/>
    </w:p>
    <w:p w14:paraId="7C784EED" w14:textId="1CE979D3" w:rsidR="00964166" w:rsidRPr="00E27931" w:rsidRDefault="00E670B7" w:rsidP="00CC6218">
      <w:pPr>
        <w:pStyle w:val="ListParagraph"/>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Based on information collected over the past</w:t>
      </w:r>
      <w:r w:rsidR="009D3400" w:rsidRPr="00E27931">
        <w:rPr>
          <w:rFonts w:ascii="Times New Roman" w:eastAsia="Times New Roman" w:hAnsi="Times New Roman" w:cs="Times New Roman"/>
          <w:color w:val="000000" w:themeColor="text1"/>
          <w:sz w:val="24"/>
          <w:szCs w:val="24"/>
          <w:lang w:bidi="en-US"/>
        </w:rPr>
        <w:t xml:space="preserve"> year, the most recent survey of school and community needs, </w:t>
      </w:r>
      <w:r w:rsidR="00964166" w:rsidRPr="00E27931">
        <w:rPr>
          <w:rFonts w:ascii="Times New Roman" w:eastAsia="Times New Roman" w:hAnsi="Times New Roman" w:cs="Times New Roman"/>
          <w:color w:val="000000" w:themeColor="text1"/>
          <w:sz w:val="24"/>
          <w:szCs w:val="24"/>
          <w:lang w:bidi="en-US"/>
        </w:rPr>
        <w:t xml:space="preserve">discussions with stakeholders, </w:t>
      </w:r>
      <w:r w:rsidR="009D3400" w:rsidRPr="00E27931">
        <w:rPr>
          <w:rFonts w:ascii="Times New Roman" w:eastAsia="Times New Roman" w:hAnsi="Times New Roman" w:cs="Times New Roman"/>
          <w:color w:val="000000" w:themeColor="text1"/>
          <w:sz w:val="24"/>
          <w:szCs w:val="24"/>
          <w:lang w:bidi="en-US"/>
        </w:rPr>
        <w:t xml:space="preserve">and all data currently available to the SEA, the </w:t>
      </w:r>
      <w:r w:rsidR="00CC6218" w:rsidRPr="00E27931">
        <w:rPr>
          <w:rFonts w:ascii="Times New Roman" w:eastAsia="Times New Roman" w:hAnsi="Times New Roman" w:cs="Times New Roman"/>
          <w:color w:val="000000" w:themeColor="text1"/>
          <w:sz w:val="24"/>
          <w:szCs w:val="24"/>
          <w:lang w:bidi="en-US"/>
        </w:rPr>
        <w:t>following priorities have been identified as</w:t>
      </w:r>
      <w:r w:rsidR="00964166" w:rsidRPr="00E27931">
        <w:rPr>
          <w:rFonts w:ascii="Times New Roman" w:eastAsia="Times New Roman" w:hAnsi="Times New Roman" w:cs="Times New Roman"/>
          <w:color w:val="000000" w:themeColor="text1"/>
          <w:sz w:val="24"/>
          <w:szCs w:val="24"/>
          <w:lang w:bidi="en-US"/>
        </w:rPr>
        <w:t xml:space="preserve"> an</w:t>
      </w:r>
      <w:r w:rsidR="00CC6218" w:rsidRPr="00E27931">
        <w:rPr>
          <w:rFonts w:ascii="Times New Roman" w:eastAsia="Times New Roman" w:hAnsi="Times New Roman" w:cs="Times New Roman"/>
          <w:color w:val="000000" w:themeColor="text1"/>
          <w:sz w:val="24"/>
          <w:szCs w:val="24"/>
          <w:lang w:bidi="en-US"/>
        </w:rPr>
        <w:t xml:space="preserve"> overall focus for the state:  </w:t>
      </w:r>
    </w:p>
    <w:bookmarkEnd w:id="2"/>
    <w:p w14:paraId="325F40A2" w14:textId="00714DDD" w:rsidR="00635B4B" w:rsidRPr="00E27931" w:rsidRDefault="00964166" w:rsidP="00635B4B">
      <w:pPr>
        <w:pStyle w:val="ListParagraph"/>
        <w:numPr>
          <w:ilvl w:val="0"/>
          <w:numId w:val="25"/>
        </w:numPr>
        <w:spacing w:after="0" w:line="240" w:lineRule="auto"/>
        <w:rPr>
          <w:rFonts w:ascii="Times New Roman" w:eastAsia="Times New Roman" w:hAnsi="Times New Roman" w:cs="Times New Roman"/>
          <w:b/>
          <w:bCs/>
          <w:color w:val="000000" w:themeColor="text1"/>
          <w:sz w:val="24"/>
          <w:szCs w:val="24"/>
          <w:lang w:bidi="en-US"/>
        </w:rPr>
      </w:pPr>
      <w:r w:rsidRPr="00E27931">
        <w:rPr>
          <w:rFonts w:ascii="Times New Roman" w:eastAsia="Times New Roman" w:hAnsi="Times New Roman" w:cs="Times New Roman"/>
          <w:b/>
          <w:bCs/>
          <w:color w:val="000000" w:themeColor="text1"/>
          <w:sz w:val="24"/>
          <w:szCs w:val="24"/>
          <w:lang w:bidi="en-US"/>
        </w:rPr>
        <w:t xml:space="preserve">Accelerating </w:t>
      </w:r>
      <w:r w:rsidR="00585EB0" w:rsidRPr="00E27931">
        <w:rPr>
          <w:rFonts w:ascii="Times New Roman" w:eastAsia="Times New Roman" w:hAnsi="Times New Roman" w:cs="Times New Roman"/>
          <w:b/>
          <w:bCs/>
          <w:color w:val="000000" w:themeColor="text1"/>
          <w:sz w:val="24"/>
          <w:szCs w:val="24"/>
          <w:lang w:bidi="en-US"/>
        </w:rPr>
        <w:t>L</w:t>
      </w:r>
      <w:r w:rsidRPr="00E27931">
        <w:rPr>
          <w:rFonts w:ascii="Times New Roman" w:eastAsia="Times New Roman" w:hAnsi="Times New Roman" w:cs="Times New Roman"/>
          <w:b/>
          <w:bCs/>
          <w:color w:val="000000" w:themeColor="text1"/>
          <w:sz w:val="24"/>
          <w:szCs w:val="24"/>
          <w:lang w:bidi="en-US"/>
        </w:rPr>
        <w:t>earning</w:t>
      </w:r>
      <w:r w:rsidR="00BC4BDF" w:rsidRPr="00E27931">
        <w:rPr>
          <w:rFonts w:ascii="Times New Roman" w:eastAsia="Times New Roman" w:hAnsi="Times New Roman" w:cs="Times New Roman"/>
          <w:b/>
          <w:bCs/>
          <w:color w:val="000000" w:themeColor="text1"/>
          <w:sz w:val="24"/>
          <w:szCs w:val="24"/>
          <w:lang w:bidi="en-US"/>
        </w:rPr>
        <w:t xml:space="preserve">:  </w:t>
      </w:r>
      <w:r w:rsidR="00BC4BDF" w:rsidRPr="00E27931">
        <w:rPr>
          <w:rFonts w:ascii="Times New Roman" w:eastAsia="Times New Roman" w:hAnsi="Times New Roman" w:cs="Times New Roman"/>
          <w:color w:val="000000" w:themeColor="text1"/>
          <w:sz w:val="24"/>
          <w:szCs w:val="24"/>
          <w:lang w:bidi="en-US"/>
        </w:rPr>
        <w:t xml:space="preserve">When comparing student progress to that of academic progress in a typical school year, preliminary data indicate that more students are not making adequate progress. </w:t>
      </w:r>
      <w:r w:rsidR="00B23DA3" w:rsidRPr="00E27931">
        <w:rPr>
          <w:rFonts w:ascii="Times New Roman" w:eastAsia="Times New Roman" w:hAnsi="Times New Roman" w:cs="Times New Roman"/>
          <w:color w:val="000000" w:themeColor="text1"/>
          <w:sz w:val="24"/>
          <w:szCs w:val="24"/>
          <w:lang w:bidi="en-US"/>
        </w:rPr>
        <w:t>Sample f</w:t>
      </w:r>
      <w:r w:rsidR="00261335" w:rsidRPr="00E27931">
        <w:rPr>
          <w:rFonts w:ascii="Times New Roman" w:eastAsia="Times New Roman" w:hAnsi="Times New Roman" w:cs="Times New Roman"/>
          <w:color w:val="000000" w:themeColor="text1"/>
          <w:sz w:val="24"/>
          <w:szCs w:val="24"/>
          <w:lang w:bidi="en-US"/>
        </w:rPr>
        <w:t>ormative data</w:t>
      </w:r>
      <w:r w:rsidR="00B23DA3" w:rsidRPr="00E27931">
        <w:rPr>
          <w:rFonts w:ascii="Times New Roman" w:eastAsia="Times New Roman" w:hAnsi="Times New Roman" w:cs="Times New Roman"/>
          <w:color w:val="000000" w:themeColor="text1"/>
          <w:sz w:val="24"/>
          <w:szCs w:val="24"/>
          <w:lang w:bidi="en-US"/>
        </w:rPr>
        <w:t xml:space="preserve"> indicate an overall </w:t>
      </w:r>
      <w:r w:rsidR="00ED10B4" w:rsidRPr="00E27931">
        <w:rPr>
          <w:rFonts w:ascii="Times New Roman" w:eastAsia="Times New Roman" w:hAnsi="Times New Roman" w:cs="Times New Roman"/>
          <w:color w:val="000000" w:themeColor="text1"/>
          <w:sz w:val="24"/>
          <w:szCs w:val="24"/>
          <w:lang w:bidi="en-US"/>
        </w:rPr>
        <w:t xml:space="preserve">study </w:t>
      </w:r>
      <w:r w:rsidR="00B23DA3" w:rsidRPr="00E27931">
        <w:rPr>
          <w:rFonts w:ascii="Times New Roman" w:eastAsia="Times New Roman" w:hAnsi="Times New Roman" w:cs="Times New Roman"/>
          <w:color w:val="000000" w:themeColor="text1"/>
          <w:sz w:val="24"/>
          <w:szCs w:val="24"/>
          <w:lang w:bidi="en-US"/>
        </w:rPr>
        <w:t>dec</w:t>
      </w:r>
      <w:r w:rsidR="00BE7DB6" w:rsidRPr="00E27931">
        <w:rPr>
          <w:rFonts w:ascii="Times New Roman" w:eastAsia="Times New Roman" w:hAnsi="Times New Roman" w:cs="Times New Roman"/>
          <w:color w:val="000000" w:themeColor="text1"/>
          <w:sz w:val="24"/>
          <w:szCs w:val="24"/>
          <w:lang w:bidi="en-US"/>
        </w:rPr>
        <w:t>line</w:t>
      </w:r>
      <w:r w:rsidR="00B23DA3" w:rsidRPr="00E27931">
        <w:rPr>
          <w:rFonts w:ascii="Times New Roman" w:eastAsia="Times New Roman" w:hAnsi="Times New Roman" w:cs="Times New Roman"/>
          <w:color w:val="000000" w:themeColor="text1"/>
          <w:sz w:val="24"/>
          <w:szCs w:val="24"/>
          <w:lang w:bidi="en-US"/>
        </w:rPr>
        <w:t xml:space="preserve"> in student achievement data </w:t>
      </w:r>
      <w:r w:rsidR="00ED10B4" w:rsidRPr="00E27931">
        <w:rPr>
          <w:rFonts w:ascii="Times New Roman" w:eastAsia="Times New Roman" w:hAnsi="Times New Roman" w:cs="Times New Roman"/>
          <w:color w:val="000000" w:themeColor="text1"/>
          <w:sz w:val="24"/>
          <w:szCs w:val="24"/>
          <w:lang w:bidi="en-US"/>
        </w:rPr>
        <w:t xml:space="preserve">in the areas of reading and mathematics for school years 2018-2019 and 2019-2020.  </w:t>
      </w:r>
      <w:r w:rsidR="00E13B1C" w:rsidRPr="00E27931">
        <w:rPr>
          <w:rFonts w:ascii="Times New Roman" w:eastAsia="Times New Roman" w:hAnsi="Times New Roman" w:cs="Times New Roman"/>
          <w:color w:val="000000" w:themeColor="text1"/>
          <w:sz w:val="24"/>
          <w:szCs w:val="24"/>
          <w:lang w:bidi="en-US"/>
        </w:rPr>
        <w:t xml:space="preserve">Although a decline in reading and math scores are evident, the decrease in achievement scores </w:t>
      </w:r>
      <w:r w:rsidR="00A05A53" w:rsidRPr="00E27931">
        <w:rPr>
          <w:rFonts w:ascii="Times New Roman" w:eastAsia="Times New Roman" w:hAnsi="Times New Roman" w:cs="Times New Roman"/>
          <w:color w:val="000000" w:themeColor="text1"/>
          <w:sz w:val="24"/>
          <w:szCs w:val="24"/>
          <w:lang w:bidi="en-US"/>
        </w:rPr>
        <w:t>is</w:t>
      </w:r>
      <w:r w:rsidR="00E13B1C" w:rsidRPr="00E27931">
        <w:rPr>
          <w:rFonts w:ascii="Times New Roman" w:eastAsia="Times New Roman" w:hAnsi="Times New Roman" w:cs="Times New Roman"/>
          <w:color w:val="000000" w:themeColor="text1"/>
          <w:sz w:val="24"/>
          <w:szCs w:val="24"/>
          <w:lang w:bidi="en-US"/>
        </w:rPr>
        <w:t xml:space="preserve"> greater in reading than in math</w:t>
      </w:r>
      <w:r w:rsidR="00E94BB6" w:rsidRPr="00E27931">
        <w:rPr>
          <w:rFonts w:ascii="Times New Roman" w:eastAsia="Times New Roman" w:hAnsi="Times New Roman" w:cs="Times New Roman"/>
          <w:color w:val="000000" w:themeColor="text1"/>
          <w:sz w:val="24"/>
          <w:szCs w:val="24"/>
          <w:lang w:bidi="en-US"/>
        </w:rPr>
        <w:t xml:space="preserve">. </w:t>
      </w:r>
      <w:r w:rsidR="007776CA" w:rsidRPr="00E27931">
        <w:rPr>
          <w:rFonts w:ascii="Times New Roman" w:eastAsia="Times New Roman" w:hAnsi="Times New Roman" w:cs="Times New Roman"/>
          <w:color w:val="000000" w:themeColor="text1"/>
          <w:sz w:val="24"/>
          <w:szCs w:val="24"/>
          <w:lang w:bidi="en-US"/>
        </w:rPr>
        <w:t>To this end, it important for the state to focus on</w:t>
      </w:r>
      <w:r w:rsidR="00A05A53" w:rsidRPr="00E27931">
        <w:rPr>
          <w:rFonts w:ascii="Times New Roman" w:eastAsia="Times New Roman" w:hAnsi="Times New Roman" w:cs="Times New Roman"/>
          <w:color w:val="000000" w:themeColor="text1"/>
          <w:sz w:val="24"/>
          <w:szCs w:val="24"/>
          <w:lang w:bidi="en-US"/>
        </w:rPr>
        <w:t xml:space="preserve"> the mastery of </w:t>
      </w:r>
      <w:r w:rsidR="007776CA" w:rsidRPr="00E27931">
        <w:rPr>
          <w:rFonts w:ascii="Times New Roman" w:eastAsia="Times New Roman" w:hAnsi="Times New Roman" w:cs="Times New Roman"/>
          <w:color w:val="000000" w:themeColor="text1"/>
          <w:sz w:val="24"/>
          <w:szCs w:val="24"/>
          <w:lang w:bidi="en-US"/>
        </w:rPr>
        <w:t xml:space="preserve">both </w:t>
      </w:r>
      <w:r w:rsidR="00A05A53" w:rsidRPr="00E27931">
        <w:rPr>
          <w:rFonts w:ascii="Times New Roman" w:eastAsia="Times New Roman" w:hAnsi="Times New Roman" w:cs="Times New Roman"/>
          <w:color w:val="000000" w:themeColor="text1"/>
          <w:sz w:val="24"/>
          <w:szCs w:val="24"/>
          <w:lang w:bidi="en-US"/>
        </w:rPr>
        <w:t xml:space="preserve">critical grade level math </w:t>
      </w:r>
      <w:r w:rsidR="003A32FD" w:rsidRPr="00E27931">
        <w:rPr>
          <w:rFonts w:ascii="Times New Roman" w:eastAsia="Times New Roman" w:hAnsi="Times New Roman" w:cs="Times New Roman"/>
          <w:color w:val="000000" w:themeColor="text1"/>
          <w:sz w:val="24"/>
          <w:szCs w:val="24"/>
          <w:lang w:bidi="en-US"/>
        </w:rPr>
        <w:t xml:space="preserve">and reading </w:t>
      </w:r>
      <w:r w:rsidR="00A05A53" w:rsidRPr="00E27931">
        <w:rPr>
          <w:rFonts w:ascii="Times New Roman" w:eastAsia="Times New Roman" w:hAnsi="Times New Roman" w:cs="Times New Roman"/>
          <w:color w:val="000000" w:themeColor="text1"/>
          <w:sz w:val="24"/>
          <w:szCs w:val="24"/>
          <w:lang w:bidi="en-US"/>
        </w:rPr>
        <w:t xml:space="preserve">standards </w:t>
      </w:r>
      <w:r w:rsidR="007776CA" w:rsidRPr="00E27931">
        <w:rPr>
          <w:rFonts w:ascii="Times New Roman" w:eastAsia="Times New Roman" w:hAnsi="Times New Roman" w:cs="Times New Roman"/>
          <w:color w:val="000000" w:themeColor="text1"/>
          <w:sz w:val="24"/>
          <w:szCs w:val="24"/>
          <w:lang w:bidi="en-US"/>
        </w:rPr>
        <w:t>but with a high emphasis placed on early literacy</w:t>
      </w:r>
      <w:r w:rsidR="002C459E" w:rsidRPr="00E27931">
        <w:rPr>
          <w:rFonts w:ascii="Times New Roman" w:eastAsia="Times New Roman" w:hAnsi="Times New Roman" w:cs="Times New Roman"/>
          <w:color w:val="000000" w:themeColor="text1"/>
          <w:sz w:val="24"/>
          <w:szCs w:val="24"/>
          <w:lang w:bidi="en-US"/>
        </w:rPr>
        <w:t xml:space="preserve">. </w:t>
      </w:r>
      <w:proofErr w:type="gramStart"/>
      <w:r w:rsidR="002C459E" w:rsidRPr="00E27931">
        <w:rPr>
          <w:rFonts w:ascii="Times New Roman" w:eastAsia="Times New Roman" w:hAnsi="Times New Roman" w:cs="Times New Roman"/>
          <w:color w:val="000000" w:themeColor="text1"/>
          <w:sz w:val="24"/>
          <w:szCs w:val="24"/>
          <w:lang w:bidi="en-US"/>
        </w:rPr>
        <w:t>Particular concern</w:t>
      </w:r>
      <w:proofErr w:type="gramEnd"/>
      <w:r w:rsidR="002C459E" w:rsidRPr="00E27931">
        <w:rPr>
          <w:rFonts w:ascii="Times New Roman" w:eastAsia="Times New Roman" w:hAnsi="Times New Roman" w:cs="Times New Roman"/>
          <w:color w:val="000000" w:themeColor="text1"/>
          <w:sz w:val="24"/>
          <w:szCs w:val="24"/>
          <w:lang w:bidi="en-US"/>
        </w:rPr>
        <w:t xml:space="preserve"> is around students in grades K-3 due to the disruption in learning and its impact on</w:t>
      </w:r>
      <w:r w:rsidR="00172445" w:rsidRPr="00E27931">
        <w:rPr>
          <w:rFonts w:ascii="Times New Roman" w:eastAsia="Times New Roman" w:hAnsi="Times New Roman" w:cs="Times New Roman"/>
          <w:color w:val="000000" w:themeColor="text1"/>
          <w:sz w:val="24"/>
          <w:szCs w:val="24"/>
          <w:lang w:bidi="en-US"/>
        </w:rPr>
        <w:t xml:space="preserve"> student retention due to not passing </w:t>
      </w:r>
      <w:r w:rsidR="00C37878" w:rsidRPr="00E27931">
        <w:rPr>
          <w:rFonts w:ascii="Times New Roman" w:eastAsia="Times New Roman" w:hAnsi="Times New Roman" w:cs="Times New Roman"/>
          <w:color w:val="000000" w:themeColor="text1"/>
          <w:sz w:val="24"/>
          <w:szCs w:val="24"/>
          <w:lang w:bidi="en-US"/>
        </w:rPr>
        <w:t>the upcoming</w:t>
      </w:r>
      <w:r w:rsidR="00E27267" w:rsidRPr="00E27931">
        <w:rPr>
          <w:rFonts w:ascii="Times New Roman" w:eastAsia="Times New Roman" w:hAnsi="Times New Roman" w:cs="Times New Roman"/>
          <w:color w:val="000000" w:themeColor="text1"/>
          <w:sz w:val="24"/>
          <w:szCs w:val="24"/>
          <w:lang w:bidi="en-US"/>
        </w:rPr>
        <w:t xml:space="preserve"> 2022</w:t>
      </w:r>
      <w:r w:rsidR="00C37878" w:rsidRPr="00E27931">
        <w:rPr>
          <w:rFonts w:ascii="Times New Roman" w:eastAsia="Times New Roman" w:hAnsi="Times New Roman" w:cs="Times New Roman"/>
          <w:color w:val="000000" w:themeColor="text1"/>
          <w:sz w:val="24"/>
          <w:szCs w:val="24"/>
          <w:lang w:bidi="en-US"/>
        </w:rPr>
        <w:t xml:space="preserve"> </w:t>
      </w:r>
      <w:r w:rsidR="00172445" w:rsidRPr="00E27931">
        <w:rPr>
          <w:rFonts w:ascii="Times New Roman" w:eastAsia="Times New Roman" w:hAnsi="Times New Roman" w:cs="Times New Roman"/>
          <w:color w:val="000000" w:themeColor="text1"/>
          <w:sz w:val="24"/>
          <w:szCs w:val="24"/>
          <w:lang w:bidi="en-US"/>
        </w:rPr>
        <w:t>3</w:t>
      </w:r>
      <w:r w:rsidR="00172445" w:rsidRPr="00E27931">
        <w:rPr>
          <w:rFonts w:ascii="Times New Roman" w:eastAsia="Times New Roman" w:hAnsi="Times New Roman" w:cs="Times New Roman"/>
          <w:color w:val="000000" w:themeColor="text1"/>
          <w:sz w:val="24"/>
          <w:szCs w:val="24"/>
          <w:vertAlign w:val="superscript"/>
          <w:lang w:bidi="en-US"/>
        </w:rPr>
        <w:t>rd</w:t>
      </w:r>
      <w:r w:rsidR="00172445" w:rsidRPr="00E27931">
        <w:rPr>
          <w:rFonts w:ascii="Times New Roman" w:eastAsia="Times New Roman" w:hAnsi="Times New Roman" w:cs="Times New Roman"/>
          <w:color w:val="000000" w:themeColor="text1"/>
          <w:sz w:val="24"/>
          <w:szCs w:val="24"/>
          <w:lang w:bidi="en-US"/>
        </w:rPr>
        <w:t xml:space="preserve"> grade</w:t>
      </w:r>
      <w:r w:rsidR="00C37878" w:rsidRPr="00E27931">
        <w:rPr>
          <w:rFonts w:ascii="Times New Roman" w:eastAsia="Times New Roman" w:hAnsi="Times New Roman" w:cs="Times New Roman"/>
          <w:color w:val="000000" w:themeColor="text1"/>
          <w:sz w:val="24"/>
          <w:szCs w:val="24"/>
          <w:lang w:bidi="en-US"/>
        </w:rPr>
        <w:t xml:space="preserve"> literacy assessment.</w:t>
      </w:r>
      <w:r w:rsidR="00E27267" w:rsidRPr="00E27931">
        <w:rPr>
          <w:rFonts w:ascii="Times New Roman" w:eastAsia="Times New Roman" w:hAnsi="Times New Roman" w:cs="Times New Roman"/>
          <w:color w:val="000000" w:themeColor="text1"/>
          <w:sz w:val="24"/>
          <w:szCs w:val="24"/>
          <w:lang w:bidi="en-US"/>
        </w:rPr>
        <w:t xml:space="preserve"> </w:t>
      </w:r>
      <w:r w:rsidR="00635B4B" w:rsidRPr="00E27931">
        <w:rPr>
          <w:rFonts w:ascii="Times New Roman" w:eastAsia="Times New Roman" w:hAnsi="Times New Roman" w:cs="Times New Roman"/>
          <w:color w:val="000000" w:themeColor="text1"/>
          <w:sz w:val="24"/>
          <w:szCs w:val="24"/>
          <w:lang w:bidi="en-US"/>
        </w:rPr>
        <w:t xml:space="preserve">Further identification of trends in the data will be analyzed once 2020-21 data results become available. </w:t>
      </w:r>
    </w:p>
    <w:p w14:paraId="2C10C955" w14:textId="38030C3E" w:rsidR="00635B4B" w:rsidRPr="00E27931" w:rsidRDefault="00A9043E" w:rsidP="00635B4B">
      <w:pPr>
        <w:pStyle w:val="ListParagraph"/>
        <w:numPr>
          <w:ilvl w:val="0"/>
          <w:numId w:val="25"/>
        </w:numPr>
        <w:spacing w:after="0" w:line="240" w:lineRule="auto"/>
        <w:rPr>
          <w:rFonts w:ascii="Times New Roman" w:eastAsia="Times New Roman" w:hAnsi="Times New Roman" w:cs="Times New Roman"/>
          <w:b/>
          <w:bCs/>
          <w:color w:val="000000" w:themeColor="text1"/>
          <w:sz w:val="24"/>
          <w:szCs w:val="24"/>
          <w:lang w:bidi="en-US"/>
        </w:rPr>
      </w:pPr>
      <w:r w:rsidRPr="00E27931">
        <w:rPr>
          <w:rFonts w:ascii="Times New Roman" w:eastAsia="Times New Roman" w:hAnsi="Times New Roman" w:cs="Times New Roman"/>
          <w:b/>
          <w:bCs/>
          <w:color w:val="000000" w:themeColor="text1"/>
          <w:sz w:val="24"/>
          <w:szCs w:val="24"/>
          <w:lang w:bidi="en-US"/>
        </w:rPr>
        <w:t xml:space="preserve">Increase </w:t>
      </w:r>
      <w:r w:rsidR="00585EB0" w:rsidRPr="00E27931">
        <w:rPr>
          <w:rFonts w:ascii="Times New Roman" w:eastAsia="Times New Roman" w:hAnsi="Times New Roman" w:cs="Times New Roman"/>
          <w:b/>
          <w:bCs/>
          <w:color w:val="000000" w:themeColor="text1"/>
          <w:sz w:val="24"/>
          <w:szCs w:val="24"/>
          <w:lang w:bidi="en-US"/>
        </w:rPr>
        <w:t>L</w:t>
      </w:r>
      <w:r w:rsidRPr="00E27931">
        <w:rPr>
          <w:rFonts w:ascii="Times New Roman" w:eastAsia="Times New Roman" w:hAnsi="Times New Roman" w:cs="Times New Roman"/>
          <w:b/>
          <w:bCs/>
          <w:color w:val="000000" w:themeColor="text1"/>
          <w:sz w:val="24"/>
          <w:szCs w:val="24"/>
          <w:lang w:bidi="en-US"/>
        </w:rPr>
        <w:t xml:space="preserve">earning </w:t>
      </w:r>
      <w:r w:rsidR="00585EB0" w:rsidRPr="00E27931">
        <w:rPr>
          <w:rFonts w:ascii="Times New Roman" w:eastAsia="Times New Roman" w:hAnsi="Times New Roman" w:cs="Times New Roman"/>
          <w:b/>
          <w:bCs/>
          <w:color w:val="000000" w:themeColor="text1"/>
          <w:sz w:val="24"/>
          <w:szCs w:val="24"/>
          <w:lang w:bidi="en-US"/>
        </w:rPr>
        <w:t>O</w:t>
      </w:r>
      <w:r w:rsidRPr="00E27931">
        <w:rPr>
          <w:rFonts w:ascii="Times New Roman" w:eastAsia="Times New Roman" w:hAnsi="Times New Roman" w:cs="Times New Roman"/>
          <w:b/>
          <w:bCs/>
          <w:color w:val="000000" w:themeColor="text1"/>
          <w:sz w:val="24"/>
          <w:szCs w:val="24"/>
          <w:lang w:bidi="en-US"/>
        </w:rPr>
        <w:t>pportunities:</w:t>
      </w:r>
      <w:r w:rsidRPr="00E27931">
        <w:rPr>
          <w:rFonts w:ascii="Times New Roman" w:eastAsia="Times New Roman" w:hAnsi="Times New Roman" w:cs="Times New Roman"/>
          <w:color w:val="000000" w:themeColor="text1"/>
          <w:sz w:val="24"/>
          <w:szCs w:val="24"/>
          <w:lang w:bidi="en-US"/>
        </w:rPr>
        <w:t xml:space="preserve"> </w:t>
      </w:r>
      <w:bookmarkStart w:id="3" w:name="_Hlk74799370"/>
      <w:r w:rsidR="00E27267" w:rsidRPr="00E27931">
        <w:rPr>
          <w:rFonts w:ascii="Times New Roman" w:eastAsia="Times New Roman" w:hAnsi="Times New Roman" w:cs="Times New Roman"/>
          <w:color w:val="000000" w:themeColor="text1"/>
          <w:sz w:val="24"/>
          <w:szCs w:val="24"/>
          <w:lang w:bidi="en-US"/>
        </w:rPr>
        <w:t>In an effort to support</w:t>
      </w:r>
      <w:r w:rsidR="009805A1" w:rsidRPr="00E27931">
        <w:rPr>
          <w:rFonts w:ascii="Times New Roman" w:eastAsia="Times New Roman" w:hAnsi="Times New Roman" w:cs="Times New Roman"/>
          <w:color w:val="000000" w:themeColor="text1"/>
          <w:sz w:val="24"/>
          <w:szCs w:val="24"/>
          <w:lang w:bidi="en-US"/>
        </w:rPr>
        <w:t xml:space="preserve"> </w:t>
      </w:r>
      <w:r w:rsidR="008A6E2A" w:rsidRPr="00E27931">
        <w:rPr>
          <w:rFonts w:ascii="Times New Roman" w:eastAsia="Times New Roman" w:hAnsi="Times New Roman" w:cs="Times New Roman"/>
          <w:color w:val="000000" w:themeColor="text1"/>
          <w:sz w:val="24"/>
          <w:szCs w:val="24"/>
          <w:lang w:bidi="en-US"/>
        </w:rPr>
        <w:t xml:space="preserve">and accelerate </w:t>
      </w:r>
      <w:r w:rsidR="00E27267" w:rsidRPr="00E27931">
        <w:rPr>
          <w:rFonts w:ascii="Times New Roman" w:eastAsia="Times New Roman" w:hAnsi="Times New Roman" w:cs="Times New Roman"/>
          <w:color w:val="000000" w:themeColor="text1"/>
          <w:sz w:val="24"/>
          <w:szCs w:val="24"/>
          <w:lang w:bidi="en-US"/>
        </w:rPr>
        <w:t xml:space="preserve">all students impacted by the </w:t>
      </w:r>
      <w:r w:rsidR="008A6E2A" w:rsidRPr="00E27931">
        <w:rPr>
          <w:rFonts w:ascii="Times New Roman" w:eastAsia="Times New Roman" w:hAnsi="Times New Roman" w:cs="Times New Roman"/>
          <w:color w:val="000000" w:themeColor="text1"/>
          <w:sz w:val="24"/>
          <w:szCs w:val="24"/>
          <w:lang w:bidi="en-US"/>
        </w:rPr>
        <w:t>pandemic, LEAs will be encouraged to identify students who have been disengaged (those who have missed the most instruction</w:t>
      </w:r>
      <w:r w:rsidR="00A411DD" w:rsidRPr="00E27931">
        <w:rPr>
          <w:rFonts w:ascii="Times New Roman" w:eastAsia="Times New Roman" w:hAnsi="Times New Roman" w:cs="Times New Roman"/>
          <w:color w:val="000000" w:themeColor="text1"/>
          <w:sz w:val="24"/>
          <w:szCs w:val="24"/>
          <w:lang w:bidi="en-US"/>
        </w:rPr>
        <w:t xml:space="preserve"> and/or who did not participate in remote instruction)</w:t>
      </w:r>
      <w:r w:rsidR="008E5597" w:rsidRPr="00E27931">
        <w:rPr>
          <w:rFonts w:ascii="Times New Roman" w:eastAsia="Times New Roman" w:hAnsi="Times New Roman" w:cs="Times New Roman"/>
          <w:color w:val="000000" w:themeColor="text1"/>
          <w:sz w:val="24"/>
          <w:szCs w:val="24"/>
          <w:lang w:bidi="en-US"/>
        </w:rPr>
        <w:t>,</w:t>
      </w:r>
      <w:r w:rsidR="008A6E2A" w:rsidRPr="00E27931">
        <w:rPr>
          <w:rFonts w:ascii="Times New Roman" w:eastAsia="Times New Roman" w:hAnsi="Times New Roman" w:cs="Times New Roman"/>
          <w:color w:val="000000" w:themeColor="text1"/>
          <w:sz w:val="24"/>
          <w:szCs w:val="24"/>
          <w:lang w:bidi="en-US"/>
        </w:rPr>
        <w:t xml:space="preserve"> missing</w:t>
      </w:r>
      <w:r w:rsidR="00A411DD" w:rsidRPr="00E27931">
        <w:rPr>
          <w:rFonts w:ascii="Times New Roman" w:eastAsia="Times New Roman" w:hAnsi="Times New Roman" w:cs="Times New Roman"/>
          <w:color w:val="000000" w:themeColor="text1"/>
          <w:sz w:val="24"/>
          <w:szCs w:val="24"/>
          <w:lang w:bidi="en-US"/>
        </w:rPr>
        <w:t xml:space="preserve"> (students who have not returned to class or engaged in remote instructional opportunities since March 2020)</w:t>
      </w:r>
      <w:r w:rsidR="008E5597" w:rsidRPr="00E27931">
        <w:rPr>
          <w:rFonts w:ascii="Times New Roman" w:eastAsia="Times New Roman" w:hAnsi="Times New Roman" w:cs="Times New Roman"/>
          <w:color w:val="000000" w:themeColor="text1"/>
          <w:sz w:val="24"/>
          <w:szCs w:val="24"/>
          <w:lang w:bidi="en-US"/>
        </w:rPr>
        <w:t>,</w:t>
      </w:r>
      <w:r w:rsidR="00A411DD" w:rsidRPr="00E27931">
        <w:rPr>
          <w:rFonts w:ascii="Times New Roman" w:eastAsia="Times New Roman" w:hAnsi="Times New Roman" w:cs="Times New Roman"/>
          <w:color w:val="000000" w:themeColor="text1"/>
          <w:sz w:val="24"/>
          <w:szCs w:val="24"/>
          <w:lang w:bidi="en-US"/>
        </w:rPr>
        <w:t xml:space="preserve"> and retained students</w:t>
      </w:r>
      <w:r w:rsidR="00635B4B" w:rsidRPr="00E27931">
        <w:rPr>
          <w:rFonts w:ascii="Times New Roman" w:eastAsia="Times New Roman" w:hAnsi="Times New Roman" w:cs="Times New Roman"/>
          <w:color w:val="000000" w:themeColor="text1"/>
          <w:sz w:val="24"/>
          <w:szCs w:val="24"/>
          <w:lang w:bidi="en-US"/>
        </w:rPr>
        <w:t xml:space="preserve"> and provide them multiple opportunities to increase instructional time</w:t>
      </w:r>
      <w:bookmarkEnd w:id="3"/>
      <w:r w:rsidR="00A411DD" w:rsidRPr="00E27931">
        <w:rPr>
          <w:rFonts w:ascii="Times New Roman" w:eastAsia="Times New Roman" w:hAnsi="Times New Roman" w:cs="Times New Roman"/>
          <w:color w:val="000000" w:themeColor="text1"/>
          <w:sz w:val="24"/>
          <w:szCs w:val="24"/>
          <w:lang w:bidi="en-US"/>
        </w:rPr>
        <w:t xml:space="preserve">. </w:t>
      </w:r>
      <w:r w:rsidR="008A6E2A" w:rsidRPr="00E27931">
        <w:rPr>
          <w:rFonts w:ascii="Times New Roman" w:eastAsia="Times New Roman" w:hAnsi="Times New Roman" w:cs="Times New Roman"/>
          <w:color w:val="000000" w:themeColor="text1"/>
          <w:sz w:val="24"/>
          <w:szCs w:val="24"/>
          <w:lang w:bidi="en-US"/>
        </w:rPr>
        <w:t xml:space="preserve"> </w:t>
      </w:r>
    </w:p>
    <w:p w14:paraId="2F0A377B" w14:textId="33BD4E1F" w:rsidR="00CC6218" w:rsidRPr="00E27931" w:rsidRDefault="00CC6218" w:rsidP="00DF4228">
      <w:pPr>
        <w:pStyle w:val="ListParagraph"/>
        <w:numPr>
          <w:ilvl w:val="0"/>
          <w:numId w:val="12"/>
        </w:numPr>
        <w:spacing w:after="0" w:line="240" w:lineRule="auto"/>
        <w:rPr>
          <w:rFonts w:ascii="Times New Roman" w:hAnsi="Times New Roman" w:cs="Times New Roman"/>
          <w:color w:val="000000" w:themeColor="text1"/>
          <w:sz w:val="24"/>
          <w:szCs w:val="24"/>
          <w:u w:val="single"/>
        </w:rPr>
      </w:pPr>
      <w:r w:rsidRPr="00E27931">
        <w:rPr>
          <w:rFonts w:ascii="Times New Roman" w:eastAsia="Times New Roman" w:hAnsi="Times New Roman" w:cs="Times New Roman"/>
          <w:b/>
          <w:bCs/>
          <w:color w:val="000000" w:themeColor="text1"/>
          <w:sz w:val="24"/>
          <w:szCs w:val="24"/>
          <w:lang w:bidi="en-US"/>
        </w:rPr>
        <w:t xml:space="preserve">Mental Health and Social </w:t>
      </w:r>
      <w:r w:rsidR="003A32FD" w:rsidRPr="00E27931">
        <w:rPr>
          <w:rFonts w:ascii="Times New Roman" w:eastAsia="Times New Roman" w:hAnsi="Times New Roman" w:cs="Times New Roman"/>
          <w:b/>
          <w:bCs/>
          <w:color w:val="000000" w:themeColor="text1"/>
          <w:sz w:val="24"/>
          <w:szCs w:val="24"/>
          <w:lang w:bidi="en-US"/>
        </w:rPr>
        <w:t>E</w:t>
      </w:r>
      <w:r w:rsidRPr="00E27931">
        <w:rPr>
          <w:rFonts w:ascii="Times New Roman" w:eastAsia="Times New Roman" w:hAnsi="Times New Roman" w:cs="Times New Roman"/>
          <w:b/>
          <w:bCs/>
          <w:color w:val="000000" w:themeColor="text1"/>
          <w:sz w:val="24"/>
          <w:szCs w:val="24"/>
          <w:lang w:bidi="en-US"/>
        </w:rPr>
        <w:t xml:space="preserve">motional </w:t>
      </w:r>
      <w:r w:rsidR="003A32FD" w:rsidRPr="00E27931">
        <w:rPr>
          <w:rFonts w:ascii="Times New Roman" w:eastAsia="Times New Roman" w:hAnsi="Times New Roman" w:cs="Times New Roman"/>
          <w:b/>
          <w:bCs/>
          <w:color w:val="000000" w:themeColor="text1"/>
          <w:sz w:val="24"/>
          <w:szCs w:val="24"/>
          <w:lang w:bidi="en-US"/>
        </w:rPr>
        <w:t>N</w:t>
      </w:r>
      <w:r w:rsidRPr="00E27931">
        <w:rPr>
          <w:rFonts w:ascii="Times New Roman" w:eastAsia="Times New Roman" w:hAnsi="Times New Roman" w:cs="Times New Roman"/>
          <w:b/>
          <w:bCs/>
          <w:color w:val="000000" w:themeColor="text1"/>
          <w:sz w:val="24"/>
          <w:szCs w:val="24"/>
          <w:lang w:bidi="en-US"/>
        </w:rPr>
        <w:t>eeds</w:t>
      </w:r>
      <w:r w:rsidR="003A52F6" w:rsidRPr="00E27931">
        <w:rPr>
          <w:rFonts w:ascii="Times New Roman" w:eastAsia="Times New Roman" w:hAnsi="Times New Roman" w:cs="Times New Roman"/>
          <w:b/>
          <w:bCs/>
          <w:color w:val="000000" w:themeColor="text1"/>
          <w:sz w:val="24"/>
          <w:szCs w:val="24"/>
          <w:lang w:bidi="en-US"/>
        </w:rPr>
        <w:t xml:space="preserve">:  </w:t>
      </w:r>
      <w:r w:rsidR="003A52F6" w:rsidRPr="00E27931">
        <w:rPr>
          <w:rFonts w:ascii="Times New Roman" w:eastAsia="Times New Roman" w:hAnsi="Times New Roman" w:cs="Times New Roman"/>
          <w:color w:val="000000" w:themeColor="text1"/>
          <w:sz w:val="24"/>
          <w:szCs w:val="24"/>
          <w:lang w:bidi="en-US"/>
        </w:rPr>
        <w:t>To date,</w:t>
      </w:r>
      <w:r w:rsidR="00585EB0" w:rsidRPr="00E27931">
        <w:rPr>
          <w:rFonts w:ascii="Times New Roman" w:eastAsia="Times New Roman" w:hAnsi="Times New Roman" w:cs="Times New Roman"/>
          <w:color w:val="000000" w:themeColor="text1"/>
          <w:sz w:val="24"/>
          <w:szCs w:val="24"/>
          <w:lang w:bidi="en-US"/>
        </w:rPr>
        <w:t xml:space="preserve"> data from</w:t>
      </w:r>
      <w:r w:rsidR="008B1970" w:rsidRPr="00E27931">
        <w:rPr>
          <w:rFonts w:ascii="Times New Roman" w:eastAsia="Times New Roman" w:hAnsi="Times New Roman" w:cs="Times New Roman"/>
          <w:color w:val="000000" w:themeColor="text1"/>
          <w:sz w:val="24"/>
          <w:szCs w:val="24"/>
          <w:lang w:bidi="en-US"/>
        </w:rPr>
        <w:t xml:space="preserve"> the </w:t>
      </w:r>
      <w:r w:rsidR="00585EB0" w:rsidRPr="00E27931">
        <w:rPr>
          <w:rFonts w:ascii="Times New Roman" w:eastAsia="Times New Roman" w:hAnsi="Times New Roman" w:cs="Times New Roman"/>
          <w:color w:val="000000" w:themeColor="text1"/>
          <w:sz w:val="24"/>
          <w:szCs w:val="24"/>
          <w:lang w:bidi="en-US"/>
        </w:rPr>
        <w:t xml:space="preserve">CDC indicates </w:t>
      </w:r>
      <w:r w:rsidR="003A52F6" w:rsidRPr="00E27931">
        <w:rPr>
          <w:rFonts w:ascii="Times New Roman" w:eastAsia="Times New Roman" w:hAnsi="Times New Roman" w:cs="Times New Roman"/>
          <w:color w:val="000000" w:themeColor="text1"/>
          <w:sz w:val="24"/>
          <w:szCs w:val="24"/>
          <w:lang w:bidi="en-US"/>
        </w:rPr>
        <w:t>the number of deaths in Alabama from COVID-19 is 11,220</w:t>
      </w:r>
      <w:r w:rsidR="00423DB7" w:rsidRPr="00E27931">
        <w:rPr>
          <w:rFonts w:ascii="Times New Roman" w:eastAsia="Times New Roman" w:hAnsi="Times New Roman" w:cs="Times New Roman"/>
          <w:color w:val="000000" w:themeColor="text1"/>
          <w:sz w:val="24"/>
          <w:szCs w:val="24"/>
          <w:lang w:bidi="en-US"/>
        </w:rPr>
        <w:t xml:space="preserve"> which equates to 230 deaths per 100,000 people. This is the 8</w:t>
      </w:r>
      <w:r w:rsidR="00423DB7" w:rsidRPr="00E27931">
        <w:rPr>
          <w:rFonts w:ascii="Times New Roman" w:eastAsia="Times New Roman" w:hAnsi="Times New Roman" w:cs="Times New Roman"/>
          <w:color w:val="000000" w:themeColor="text1"/>
          <w:sz w:val="24"/>
          <w:szCs w:val="24"/>
          <w:vertAlign w:val="superscript"/>
          <w:lang w:bidi="en-US"/>
        </w:rPr>
        <w:t>th</w:t>
      </w:r>
      <w:r w:rsidR="00423DB7" w:rsidRPr="00E27931">
        <w:rPr>
          <w:rFonts w:ascii="Times New Roman" w:eastAsia="Times New Roman" w:hAnsi="Times New Roman" w:cs="Times New Roman"/>
          <w:color w:val="000000" w:themeColor="text1"/>
          <w:sz w:val="24"/>
          <w:szCs w:val="24"/>
          <w:lang w:bidi="en-US"/>
        </w:rPr>
        <w:t xml:space="preserve"> highest death </w:t>
      </w:r>
      <w:r w:rsidR="008B1970" w:rsidRPr="00E27931">
        <w:rPr>
          <w:rFonts w:ascii="Times New Roman" w:eastAsia="Times New Roman" w:hAnsi="Times New Roman" w:cs="Times New Roman"/>
          <w:color w:val="000000" w:themeColor="text1"/>
          <w:sz w:val="24"/>
          <w:szCs w:val="24"/>
          <w:lang w:bidi="en-US"/>
        </w:rPr>
        <w:t>per capita</w:t>
      </w:r>
      <w:r w:rsidR="00423DB7" w:rsidRPr="00E27931">
        <w:rPr>
          <w:rFonts w:ascii="Times New Roman" w:eastAsia="Times New Roman" w:hAnsi="Times New Roman" w:cs="Times New Roman"/>
          <w:color w:val="000000" w:themeColor="text1"/>
          <w:sz w:val="24"/>
          <w:szCs w:val="24"/>
          <w:lang w:bidi="en-US"/>
        </w:rPr>
        <w:t xml:space="preserve"> in the nation. </w:t>
      </w:r>
      <w:r w:rsidR="006F0B88" w:rsidRPr="00E27931">
        <w:rPr>
          <w:rFonts w:ascii="Times New Roman" w:eastAsia="Times New Roman" w:hAnsi="Times New Roman" w:cs="Times New Roman"/>
          <w:color w:val="000000" w:themeColor="text1"/>
          <w:sz w:val="24"/>
          <w:szCs w:val="24"/>
          <w:lang w:bidi="en-US"/>
        </w:rPr>
        <w:t>This data suggest that students</w:t>
      </w:r>
      <w:r w:rsidR="00F362D0" w:rsidRPr="00E27931">
        <w:rPr>
          <w:rFonts w:ascii="Times New Roman" w:eastAsia="Times New Roman" w:hAnsi="Times New Roman" w:cs="Times New Roman"/>
          <w:color w:val="000000" w:themeColor="text1"/>
          <w:sz w:val="24"/>
          <w:szCs w:val="24"/>
          <w:lang w:bidi="en-US"/>
        </w:rPr>
        <w:t xml:space="preserve"> and educators</w:t>
      </w:r>
      <w:r w:rsidR="006F0B88" w:rsidRPr="00E27931">
        <w:rPr>
          <w:rFonts w:ascii="Times New Roman" w:eastAsia="Times New Roman" w:hAnsi="Times New Roman" w:cs="Times New Roman"/>
          <w:color w:val="000000" w:themeColor="text1"/>
          <w:sz w:val="24"/>
          <w:szCs w:val="24"/>
          <w:lang w:bidi="en-US"/>
        </w:rPr>
        <w:t xml:space="preserve"> </w:t>
      </w:r>
      <w:r w:rsidR="008B1970" w:rsidRPr="00E27931">
        <w:rPr>
          <w:rFonts w:ascii="Times New Roman" w:eastAsia="Times New Roman" w:hAnsi="Times New Roman" w:cs="Times New Roman"/>
          <w:color w:val="000000" w:themeColor="text1"/>
          <w:sz w:val="24"/>
          <w:szCs w:val="24"/>
          <w:lang w:bidi="en-US"/>
        </w:rPr>
        <w:t xml:space="preserve">in Alabama </w:t>
      </w:r>
      <w:r w:rsidR="006F0B88" w:rsidRPr="00E27931">
        <w:rPr>
          <w:rFonts w:ascii="Times New Roman" w:eastAsia="Times New Roman" w:hAnsi="Times New Roman" w:cs="Times New Roman"/>
          <w:color w:val="000000" w:themeColor="text1"/>
          <w:sz w:val="24"/>
          <w:szCs w:val="24"/>
          <w:lang w:bidi="en-US"/>
        </w:rPr>
        <w:t xml:space="preserve">are more likely to </w:t>
      </w:r>
      <w:r w:rsidR="00423DB7" w:rsidRPr="00E27931">
        <w:rPr>
          <w:rFonts w:ascii="Times New Roman" w:eastAsia="Times New Roman" w:hAnsi="Times New Roman" w:cs="Times New Roman"/>
          <w:color w:val="000000" w:themeColor="text1"/>
          <w:sz w:val="24"/>
          <w:szCs w:val="24"/>
          <w:lang w:bidi="en-US"/>
        </w:rPr>
        <w:t xml:space="preserve">have experienced the </w:t>
      </w:r>
      <w:r w:rsidR="0084189C" w:rsidRPr="00E27931">
        <w:rPr>
          <w:rFonts w:ascii="Times New Roman" w:eastAsia="Times New Roman" w:hAnsi="Times New Roman" w:cs="Times New Roman"/>
          <w:color w:val="000000" w:themeColor="text1"/>
          <w:sz w:val="24"/>
          <w:szCs w:val="24"/>
          <w:lang w:bidi="en-US"/>
        </w:rPr>
        <w:t>loss</w:t>
      </w:r>
      <w:r w:rsidR="00423DB7" w:rsidRPr="00E27931">
        <w:rPr>
          <w:rFonts w:ascii="Times New Roman" w:eastAsia="Times New Roman" w:hAnsi="Times New Roman" w:cs="Times New Roman"/>
          <w:color w:val="000000" w:themeColor="text1"/>
          <w:sz w:val="24"/>
          <w:szCs w:val="24"/>
          <w:lang w:bidi="en-US"/>
        </w:rPr>
        <w:t xml:space="preserve"> of a</w:t>
      </w:r>
      <w:r w:rsidR="006F0B88" w:rsidRPr="00E27931">
        <w:rPr>
          <w:rFonts w:ascii="Times New Roman" w:eastAsia="Times New Roman" w:hAnsi="Times New Roman" w:cs="Times New Roman"/>
          <w:color w:val="000000" w:themeColor="text1"/>
          <w:sz w:val="24"/>
          <w:szCs w:val="24"/>
          <w:lang w:bidi="en-US"/>
        </w:rPr>
        <w:t xml:space="preserve"> loved one from COVID-19.  </w:t>
      </w:r>
      <w:r w:rsidR="00227B95" w:rsidRPr="00E27931">
        <w:rPr>
          <w:rFonts w:ascii="Times New Roman" w:eastAsia="Times New Roman" w:hAnsi="Times New Roman" w:cs="Times New Roman"/>
          <w:color w:val="000000" w:themeColor="text1"/>
          <w:sz w:val="24"/>
          <w:szCs w:val="24"/>
          <w:lang w:bidi="en-US"/>
        </w:rPr>
        <w:t xml:space="preserve">In addition, </w:t>
      </w:r>
      <w:r w:rsidR="00BC58B0" w:rsidRPr="00E27931">
        <w:rPr>
          <w:rFonts w:ascii="Times New Roman" w:eastAsia="Times New Roman" w:hAnsi="Times New Roman" w:cs="Times New Roman"/>
          <w:color w:val="000000" w:themeColor="text1"/>
          <w:sz w:val="24"/>
          <w:szCs w:val="24"/>
          <w:lang w:bidi="en-US"/>
        </w:rPr>
        <w:t xml:space="preserve">the </w:t>
      </w:r>
      <w:r w:rsidR="00227B95" w:rsidRPr="00E27931">
        <w:rPr>
          <w:rFonts w:ascii="Times New Roman" w:eastAsia="Times New Roman" w:hAnsi="Times New Roman" w:cs="Times New Roman"/>
          <w:color w:val="000000" w:themeColor="text1"/>
          <w:sz w:val="24"/>
          <w:szCs w:val="24"/>
          <w:lang w:bidi="en-US"/>
        </w:rPr>
        <w:t>CDC data indicate the second leading cause of death</w:t>
      </w:r>
      <w:r w:rsidR="00BC58B0" w:rsidRPr="00E27931">
        <w:rPr>
          <w:rFonts w:ascii="Times New Roman" w:eastAsia="Times New Roman" w:hAnsi="Times New Roman" w:cs="Times New Roman"/>
          <w:color w:val="000000" w:themeColor="text1"/>
          <w:sz w:val="24"/>
          <w:szCs w:val="24"/>
          <w:lang w:bidi="en-US"/>
        </w:rPr>
        <w:t xml:space="preserve"> in the U.S. for</w:t>
      </w:r>
      <w:r w:rsidR="00227B95" w:rsidRPr="00E27931">
        <w:rPr>
          <w:rFonts w:ascii="Times New Roman" w:eastAsia="Times New Roman" w:hAnsi="Times New Roman" w:cs="Times New Roman"/>
          <w:color w:val="000000" w:themeColor="text1"/>
          <w:sz w:val="24"/>
          <w:szCs w:val="24"/>
          <w:lang w:bidi="en-US"/>
        </w:rPr>
        <w:t xml:space="preserve"> students age 10-24 is suicide. </w:t>
      </w:r>
      <w:r w:rsidR="00BC58B0" w:rsidRPr="00E27931">
        <w:rPr>
          <w:rFonts w:ascii="Times New Roman" w:eastAsia="Times New Roman" w:hAnsi="Times New Roman" w:cs="Times New Roman"/>
          <w:color w:val="000000" w:themeColor="text1"/>
          <w:sz w:val="24"/>
          <w:szCs w:val="24"/>
          <w:lang w:bidi="en-US"/>
        </w:rPr>
        <w:t xml:space="preserve">In Alabama, the third leading cause of death </w:t>
      </w:r>
      <w:r w:rsidR="007A1AE0" w:rsidRPr="00E27931">
        <w:rPr>
          <w:rFonts w:ascii="Times New Roman" w:eastAsia="Times New Roman" w:hAnsi="Times New Roman" w:cs="Times New Roman"/>
          <w:color w:val="000000" w:themeColor="text1"/>
          <w:sz w:val="24"/>
          <w:szCs w:val="24"/>
          <w:lang w:bidi="en-US"/>
        </w:rPr>
        <w:t xml:space="preserve">for students ages 15-24 is suicide. </w:t>
      </w:r>
      <w:r w:rsidR="000F2954" w:rsidRPr="00E27931">
        <w:rPr>
          <w:rFonts w:ascii="Times New Roman" w:eastAsia="Times New Roman" w:hAnsi="Times New Roman" w:cs="Times New Roman"/>
          <w:color w:val="000000" w:themeColor="text1"/>
          <w:sz w:val="24"/>
          <w:szCs w:val="24"/>
          <w:lang w:bidi="en-US"/>
        </w:rPr>
        <w:t xml:space="preserve">The stress of the pandemic </w:t>
      </w:r>
      <w:r w:rsidR="00F22710" w:rsidRPr="00E27931">
        <w:rPr>
          <w:rFonts w:ascii="Times New Roman" w:eastAsia="Times New Roman" w:hAnsi="Times New Roman" w:cs="Times New Roman"/>
          <w:color w:val="000000" w:themeColor="text1"/>
          <w:sz w:val="24"/>
          <w:szCs w:val="24"/>
          <w:lang w:bidi="en-US"/>
        </w:rPr>
        <w:t xml:space="preserve">has only exacerbated existing concerns for students </w:t>
      </w:r>
      <w:r w:rsidR="005C05AB" w:rsidRPr="00E27931">
        <w:rPr>
          <w:rFonts w:ascii="Times New Roman" w:eastAsia="Times New Roman" w:hAnsi="Times New Roman" w:cs="Times New Roman"/>
          <w:color w:val="000000" w:themeColor="text1"/>
          <w:sz w:val="24"/>
          <w:szCs w:val="24"/>
          <w:lang w:bidi="en-US"/>
        </w:rPr>
        <w:t xml:space="preserve">and educators </w:t>
      </w:r>
      <w:r w:rsidR="00F22710" w:rsidRPr="00E27931">
        <w:rPr>
          <w:rFonts w:ascii="Times New Roman" w:eastAsia="Times New Roman" w:hAnsi="Times New Roman" w:cs="Times New Roman"/>
          <w:color w:val="000000" w:themeColor="text1"/>
          <w:sz w:val="24"/>
          <w:szCs w:val="24"/>
          <w:lang w:bidi="en-US"/>
        </w:rPr>
        <w:t xml:space="preserve">in Alabama.  To support </w:t>
      </w:r>
      <w:r w:rsidR="0007692B" w:rsidRPr="00E27931">
        <w:rPr>
          <w:rFonts w:ascii="Times New Roman" w:eastAsia="Times New Roman" w:hAnsi="Times New Roman" w:cs="Times New Roman"/>
          <w:color w:val="000000" w:themeColor="text1"/>
          <w:sz w:val="24"/>
          <w:szCs w:val="24"/>
          <w:lang w:bidi="en-US"/>
        </w:rPr>
        <w:t xml:space="preserve">improved mental health and social emotional needs, the SEA will further prioritize </w:t>
      </w:r>
      <w:r w:rsidR="005C05AB" w:rsidRPr="00E27931">
        <w:rPr>
          <w:rFonts w:ascii="Times New Roman" w:eastAsia="Times New Roman" w:hAnsi="Times New Roman" w:cs="Times New Roman"/>
          <w:color w:val="000000" w:themeColor="text1"/>
          <w:sz w:val="24"/>
          <w:szCs w:val="24"/>
          <w:lang w:bidi="en-US"/>
        </w:rPr>
        <w:t>comprehensive</w:t>
      </w:r>
      <w:r w:rsidR="00251EA8" w:rsidRPr="00E27931">
        <w:rPr>
          <w:rFonts w:ascii="Times New Roman" w:eastAsia="Times New Roman" w:hAnsi="Times New Roman" w:cs="Times New Roman"/>
          <w:color w:val="000000" w:themeColor="text1"/>
          <w:sz w:val="24"/>
          <w:szCs w:val="24"/>
          <w:lang w:bidi="en-US"/>
        </w:rPr>
        <w:t xml:space="preserve"> wraparound services within a Multi-Tiered Student Support (MTSS) system.</w:t>
      </w:r>
      <w:r w:rsidR="0007692B" w:rsidRPr="00E27931">
        <w:rPr>
          <w:rFonts w:ascii="Times New Roman" w:eastAsia="Times New Roman" w:hAnsi="Times New Roman" w:cs="Times New Roman"/>
          <w:color w:val="000000" w:themeColor="text1"/>
          <w:sz w:val="24"/>
          <w:szCs w:val="24"/>
          <w:lang w:bidi="en-US"/>
        </w:rPr>
        <w:t xml:space="preserve">  </w:t>
      </w:r>
    </w:p>
    <w:p w14:paraId="703FFAB8" w14:textId="4AB46610" w:rsidR="00B716F4" w:rsidRPr="00251EA8" w:rsidRDefault="00B716F4" w:rsidP="00251EA8">
      <w:pPr>
        <w:pStyle w:val="ListParagraph"/>
        <w:spacing w:after="0" w:line="240" w:lineRule="auto"/>
        <w:ind w:left="2160"/>
        <w:rPr>
          <w:rFonts w:ascii="Times New Roman" w:hAnsi="Times New Roman" w:cs="Times New Roman"/>
          <w:color w:val="548DD4" w:themeColor="text2" w:themeTint="99"/>
          <w:sz w:val="24"/>
          <w:szCs w:val="24"/>
          <w:u w:val="single"/>
        </w:rPr>
      </w:pPr>
      <w:r w:rsidRPr="00E27931">
        <w:rPr>
          <w:rFonts w:ascii="Times New Roman" w:hAnsi="Times New Roman" w:cs="Times New Roman"/>
          <w:color w:val="000000" w:themeColor="text1"/>
          <w:sz w:val="24"/>
          <w:szCs w:val="24"/>
        </w:rPr>
        <w:br/>
      </w:r>
    </w:p>
    <w:p w14:paraId="75661B34" w14:textId="51BC1C30" w:rsidR="00642B79" w:rsidRPr="002F02B4" w:rsidRDefault="4BDCF07F" w:rsidP="00BF7347">
      <w:pPr>
        <w:pStyle w:val="ListParagraph"/>
        <w:numPr>
          <w:ilvl w:val="1"/>
          <w:numId w:val="2"/>
        </w:numPr>
        <w:spacing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u w:val="single"/>
        </w:rPr>
        <w:t>Identifying Needs of Underserved Students</w:t>
      </w:r>
      <w:r w:rsidRPr="002F02B4">
        <w:rPr>
          <w:rFonts w:ascii="Times New Roman" w:hAnsi="Times New Roman" w:cs="Times New Roman"/>
          <w:sz w:val="24"/>
          <w:szCs w:val="24"/>
        </w:rPr>
        <w:t xml:space="preserve">: </w:t>
      </w:r>
      <w:r w:rsidR="00642B79" w:rsidRPr="002F02B4">
        <w:rPr>
          <w:rFonts w:ascii="Times New Roman" w:hAnsi="Times New Roman" w:cs="Times New Roman"/>
          <w:sz w:val="24"/>
          <w:szCs w:val="24"/>
        </w:rPr>
        <w:t xml:space="preserve">Describe </w:t>
      </w:r>
      <w:r w:rsidR="00F64F87" w:rsidRPr="002F02B4">
        <w:rPr>
          <w:rFonts w:ascii="Times New Roman" w:hAnsi="Times New Roman" w:cs="Times New Roman"/>
          <w:sz w:val="24"/>
          <w:szCs w:val="24"/>
        </w:rPr>
        <w:t xml:space="preserve">your </w:t>
      </w:r>
      <w:r w:rsidR="00642B79" w:rsidRPr="002F02B4">
        <w:rPr>
          <w:rFonts w:ascii="Times New Roman" w:hAnsi="Times New Roman" w:cs="Times New Roman"/>
          <w:sz w:val="24"/>
          <w:szCs w:val="24"/>
        </w:rPr>
        <w:t>State’s</w:t>
      </w:r>
      <w:r w:rsidR="00440E7A" w:rsidRPr="002F02B4">
        <w:rPr>
          <w:rFonts w:ascii="Times New Roman" w:hAnsi="Times New Roman" w:cs="Times New Roman"/>
          <w:sz w:val="24"/>
          <w:szCs w:val="24"/>
        </w:rPr>
        <w:t xml:space="preserve"> </w:t>
      </w:r>
      <w:r w:rsidR="002D2306" w:rsidRPr="002F02B4">
        <w:rPr>
          <w:rFonts w:ascii="Times New Roman" w:hAnsi="Times New Roman" w:cs="Times New Roman"/>
          <w:sz w:val="24"/>
          <w:szCs w:val="24"/>
        </w:rPr>
        <w:t>2</w:t>
      </w:r>
      <w:r w:rsidR="004A6F9E" w:rsidRPr="002F02B4">
        <w:rPr>
          <w:rFonts w:ascii="Times New Roman" w:hAnsi="Times New Roman" w:cs="Times New Roman"/>
          <w:sz w:val="24"/>
          <w:szCs w:val="24"/>
        </w:rPr>
        <w:t xml:space="preserve">-3 </w:t>
      </w:r>
      <w:r w:rsidR="00642B79" w:rsidRPr="002F02B4">
        <w:rPr>
          <w:rFonts w:ascii="Times New Roman" w:hAnsi="Times New Roman" w:cs="Times New Roman"/>
          <w:sz w:val="24"/>
          <w:szCs w:val="24"/>
        </w:rPr>
        <w:t xml:space="preserve">highest priority </w:t>
      </w:r>
      <w:r w:rsidR="00BC090F" w:rsidRPr="002F02B4">
        <w:rPr>
          <w:rFonts w:ascii="Times New Roman" w:hAnsi="Times New Roman" w:cs="Times New Roman"/>
          <w:sz w:val="24"/>
          <w:szCs w:val="24"/>
        </w:rPr>
        <w:t xml:space="preserve">academic, social, emotional, and/or mental health </w:t>
      </w:r>
      <w:r w:rsidR="00642B79" w:rsidRPr="002F02B4">
        <w:rPr>
          <w:rFonts w:ascii="Times New Roman" w:hAnsi="Times New Roman" w:cs="Times New Roman"/>
          <w:sz w:val="24"/>
          <w:szCs w:val="24"/>
        </w:rPr>
        <w:t xml:space="preserve">needs </w:t>
      </w:r>
      <w:r w:rsidR="55151FC2" w:rsidRPr="002F02B4">
        <w:rPr>
          <w:rFonts w:ascii="Times New Roman" w:hAnsi="Times New Roman" w:cs="Times New Roman"/>
          <w:sz w:val="24"/>
          <w:szCs w:val="24"/>
        </w:rPr>
        <w:t xml:space="preserve">for the </w:t>
      </w:r>
      <w:r w:rsidR="5E8C8189" w:rsidRPr="002F02B4">
        <w:rPr>
          <w:rFonts w:ascii="Times New Roman" w:hAnsi="Times New Roman" w:cs="Times New Roman"/>
          <w:sz w:val="24"/>
          <w:szCs w:val="24"/>
        </w:rPr>
        <w:t>re</w:t>
      </w:r>
      <w:r w:rsidR="55151FC2" w:rsidRPr="002F02B4">
        <w:rPr>
          <w:rFonts w:ascii="Times New Roman" w:hAnsi="Times New Roman" w:cs="Times New Roman"/>
          <w:sz w:val="24"/>
          <w:szCs w:val="24"/>
        </w:rPr>
        <w:t xml:space="preserve">mainder of </w:t>
      </w:r>
      <w:r w:rsidR="00642B79" w:rsidRPr="002F02B4">
        <w:rPr>
          <w:rFonts w:ascii="Times New Roman" w:hAnsi="Times New Roman" w:cs="Times New Roman"/>
          <w:sz w:val="24"/>
          <w:szCs w:val="24"/>
        </w:rPr>
        <w:t xml:space="preserve">the 2020-2021 </w:t>
      </w:r>
      <w:r w:rsidR="55A69475" w:rsidRPr="002F02B4">
        <w:rPr>
          <w:rFonts w:ascii="Times New Roman" w:hAnsi="Times New Roman" w:cs="Times New Roman"/>
          <w:sz w:val="24"/>
          <w:szCs w:val="24"/>
        </w:rPr>
        <w:t>school year</w:t>
      </w:r>
      <w:r w:rsidR="00252861" w:rsidRPr="002F02B4">
        <w:rPr>
          <w:rFonts w:ascii="Times New Roman" w:hAnsi="Times New Roman" w:cs="Times New Roman"/>
          <w:sz w:val="24"/>
          <w:szCs w:val="24"/>
        </w:rPr>
        <w:t xml:space="preserve"> (if applicable)</w:t>
      </w:r>
      <w:r w:rsidR="55A69475" w:rsidRPr="002F02B4">
        <w:rPr>
          <w:rFonts w:ascii="Times New Roman" w:hAnsi="Times New Roman" w:cs="Times New Roman"/>
          <w:sz w:val="24"/>
          <w:szCs w:val="24"/>
        </w:rPr>
        <w:t xml:space="preserve"> </w:t>
      </w:r>
      <w:r w:rsidR="00642B79" w:rsidRPr="002F02B4">
        <w:rPr>
          <w:rFonts w:ascii="Times New Roman" w:hAnsi="Times New Roman" w:cs="Times New Roman"/>
          <w:sz w:val="24"/>
          <w:szCs w:val="24"/>
        </w:rPr>
        <w:t xml:space="preserve">and </w:t>
      </w:r>
      <w:r w:rsidR="1255263A" w:rsidRPr="002F02B4">
        <w:rPr>
          <w:rFonts w:ascii="Times New Roman" w:hAnsi="Times New Roman" w:cs="Times New Roman"/>
          <w:sz w:val="24"/>
          <w:szCs w:val="24"/>
        </w:rPr>
        <w:t xml:space="preserve">for the </w:t>
      </w:r>
      <w:r w:rsidR="00642B79" w:rsidRPr="002F02B4">
        <w:rPr>
          <w:rFonts w:ascii="Times New Roman" w:hAnsi="Times New Roman" w:cs="Times New Roman"/>
          <w:sz w:val="24"/>
          <w:szCs w:val="24"/>
        </w:rPr>
        <w:t>2021-2022 school year related to the impact of the COVID-19 pandemic</w:t>
      </w:r>
      <w:r w:rsidR="004A6F9E" w:rsidRPr="002F02B4">
        <w:rPr>
          <w:rFonts w:ascii="Times New Roman" w:hAnsi="Times New Roman" w:cs="Times New Roman"/>
          <w:sz w:val="24"/>
          <w:szCs w:val="24"/>
        </w:rPr>
        <w:t xml:space="preserve"> on each of the following student groups</w:t>
      </w:r>
      <w:r w:rsidR="2DC33883" w:rsidRPr="002F02B4">
        <w:rPr>
          <w:rFonts w:ascii="Times New Roman" w:hAnsi="Times New Roman" w:cs="Times New Roman"/>
          <w:sz w:val="24"/>
          <w:szCs w:val="24"/>
        </w:rPr>
        <w:t>:</w:t>
      </w:r>
    </w:p>
    <w:p w14:paraId="4E343842" w14:textId="64E511B0" w:rsidR="00932881" w:rsidRPr="002F02B4" w:rsidRDefault="00932881"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S</w:t>
      </w:r>
      <w:r w:rsidR="00642B79" w:rsidRPr="002F02B4">
        <w:rPr>
          <w:rFonts w:ascii="Times New Roman" w:hAnsi="Times New Roman" w:cs="Times New Roman"/>
          <w:sz w:val="24"/>
          <w:szCs w:val="24"/>
        </w:rPr>
        <w:t xml:space="preserve">tudents from low-income families, </w:t>
      </w:r>
    </w:p>
    <w:p w14:paraId="221ABC6A" w14:textId="659E3DEA" w:rsidR="00B26ACB" w:rsidRPr="002F02B4" w:rsidRDefault="00932881"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t>
      </w:r>
      <w:r w:rsidR="00642B79" w:rsidRPr="002F02B4">
        <w:rPr>
          <w:rFonts w:ascii="Times New Roman" w:hAnsi="Times New Roman" w:cs="Times New Roman"/>
          <w:sz w:val="24"/>
          <w:szCs w:val="24"/>
        </w:rPr>
        <w:t xml:space="preserve">from </w:t>
      </w:r>
      <w:r w:rsidR="00CE26FD" w:rsidRPr="002F02B4">
        <w:rPr>
          <w:rFonts w:ascii="Times New Roman" w:hAnsi="Times New Roman" w:cs="Times New Roman"/>
          <w:sz w:val="24"/>
          <w:szCs w:val="24"/>
        </w:rPr>
        <w:t xml:space="preserve">each </w:t>
      </w:r>
      <w:r w:rsidR="00642B79" w:rsidRPr="002F02B4">
        <w:rPr>
          <w:rFonts w:ascii="Times New Roman" w:hAnsi="Times New Roman" w:cs="Times New Roman"/>
          <w:sz w:val="24"/>
          <w:szCs w:val="24"/>
        </w:rPr>
        <w:t xml:space="preserve">racial </w:t>
      </w:r>
      <w:r w:rsidR="00F64F87" w:rsidRPr="002F02B4">
        <w:rPr>
          <w:rFonts w:ascii="Times New Roman" w:hAnsi="Times New Roman" w:cs="Times New Roman"/>
          <w:sz w:val="24"/>
          <w:szCs w:val="24"/>
        </w:rPr>
        <w:t xml:space="preserve">or </w:t>
      </w:r>
      <w:r w:rsidR="00642B79" w:rsidRPr="002F02B4">
        <w:rPr>
          <w:rFonts w:ascii="Times New Roman" w:hAnsi="Times New Roman" w:cs="Times New Roman"/>
          <w:sz w:val="24"/>
          <w:szCs w:val="24"/>
        </w:rPr>
        <w:t>ethnic group</w:t>
      </w:r>
      <w:r w:rsidR="00D07C9F" w:rsidRPr="002F02B4">
        <w:rPr>
          <w:rFonts w:ascii="Times New Roman" w:hAnsi="Times New Roman" w:cs="Times New Roman"/>
          <w:sz w:val="24"/>
          <w:szCs w:val="24"/>
        </w:rPr>
        <w:t xml:space="preserve"> (e.g., identifying disparities and focusing on underserved student groups</w:t>
      </w:r>
      <w:r w:rsidR="004D28C0" w:rsidRPr="002F02B4">
        <w:rPr>
          <w:rFonts w:ascii="Times New Roman" w:hAnsi="Times New Roman" w:cs="Times New Roman"/>
          <w:sz w:val="24"/>
          <w:szCs w:val="24"/>
        </w:rPr>
        <w:t xml:space="preserve"> by race or ethnicity</w:t>
      </w:r>
      <w:r w:rsidR="00D07C9F" w:rsidRPr="002F02B4">
        <w:rPr>
          <w:rFonts w:ascii="Times New Roman" w:hAnsi="Times New Roman" w:cs="Times New Roman"/>
          <w:sz w:val="24"/>
          <w:szCs w:val="24"/>
        </w:rPr>
        <w:t>)</w:t>
      </w:r>
      <w:r w:rsidR="00642B79" w:rsidRPr="002F02B4">
        <w:rPr>
          <w:rFonts w:ascii="Times New Roman" w:hAnsi="Times New Roman" w:cs="Times New Roman"/>
          <w:sz w:val="24"/>
          <w:szCs w:val="24"/>
        </w:rPr>
        <w:t xml:space="preserve">, </w:t>
      </w:r>
    </w:p>
    <w:p w14:paraId="3FB0CAB6" w14:textId="72A7FA5E" w:rsidR="00EC26F5" w:rsidRPr="002F02B4" w:rsidRDefault="00B26ACB"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G</w:t>
      </w:r>
      <w:r w:rsidR="00642B79" w:rsidRPr="002F02B4">
        <w:rPr>
          <w:rFonts w:ascii="Times New Roman" w:hAnsi="Times New Roman" w:cs="Times New Roman"/>
          <w:sz w:val="24"/>
          <w:szCs w:val="24"/>
        </w:rPr>
        <w:t>ender</w:t>
      </w:r>
      <w:r w:rsidR="00EA5C5F" w:rsidRPr="002F02B4">
        <w:rPr>
          <w:rFonts w:ascii="Times New Roman" w:hAnsi="Times New Roman" w:cs="Times New Roman"/>
          <w:sz w:val="24"/>
          <w:szCs w:val="24"/>
        </w:rPr>
        <w:t xml:space="preserve"> </w:t>
      </w:r>
      <w:r w:rsidR="00EC26F5" w:rsidRPr="002F02B4">
        <w:rPr>
          <w:rFonts w:ascii="Times New Roman" w:hAnsi="Times New Roman" w:cs="Times New Roman"/>
          <w:sz w:val="24"/>
          <w:szCs w:val="24"/>
        </w:rPr>
        <w:t>(e.g., identifying disparities and focusing on underserved student groups by gender)</w:t>
      </w:r>
      <w:r w:rsidR="00642B79" w:rsidRPr="002F02B4">
        <w:rPr>
          <w:rFonts w:ascii="Times New Roman" w:hAnsi="Times New Roman" w:cs="Times New Roman"/>
          <w:sz w:val="24"/>
          <w:szCs w:val="24"/>
        </w:rPr>
        <w:t xml:space="preserve">, </w:t>
      </w:r>
    </w:p>
    <w:p w14:paraId="2B034F99" w14:textId="77777777" w:rsidR="00EC2B66" w:rsidRPr="002F02B4" w:rsidRDefault="00642B79"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English learners, </w:t>
      </w:r>
    </w:p>
    <w:p w14:paraId="4E5613EE" w14:textId="39C551E7" w:rsidR="00EC2B66" w:rsidRPr="002F02B4" w:rsidRDefault="00EC2B66"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C</w:t>
      </w:r>
      <w:r w:rsidR="00642B79" w:rsidRPr="002F02B4">
        <w:rPr>
          <w:rFonts w:ascii="Times New Roman" w:hAnsi="Times New Roman" w:cs="Times New Roman"/>
          <w:sz w:val="24"/>
          <w:szCs w:val="24"/>
        </w:rPr>
        <w:t>hildren with disabilities</w:t>
      </w:r>
      <w:r w:rsidR="281B3D37" w:rsidRPr="002F02B4">
        <w:rPr>
          <w:rFonts w:ascii="Times New Roman" w:hAnsi="Times New Roman" w:cs="Times New Roman"/>
          <w:sz w:val="24"/>
          <w:szCs w:val="24"/>
        </w:rPr>
        <w:t xml:space="preserve"> (including infants, toddlers, children, and youth with disabilities eligible under the Individuals with Disabilities Education Act (</w:t>
      </w:r>
      <w:r w:rsidR="00F64F87" w:rsidRPr="002F02B4">
        <w:rPr>
          <w:rFonts w:ascii="Times New Roman" w:hAnsi="Times New Roman" w:cs="Times New Roman"/>
          <w:sz w:val="24"/>
          <w:szCs w:val="24"/>
        </w:rPr>
        <w:t>“</w:t>
      </w:r>
      <w:r w:rsidR="281B3D37" w:rsidRPr="002F02B4">
        <w:rPr>
          <w:rFonts w:ascii="Times New Roman" w:hAnsi="Times New Roman" w:cs="Times New Roman"/>
          <w:sz w:val="24"/>
          <w:szCs w:val="24"/>
        </w:rPr>
        <w:t>IDEA</w:t>
      </w:r>
      <w:r w:rsidR="00F64F87" w:rsidRPr="002F02B4">
        <w:rPr>
          <w:rFonts w:ascii="Times New Roman" w:hAnsi="Times New Roman" w:cs="Times New Roman"/>
          <w:sz w:val="24"/>
          <w:szCs w:val="24"/>
        </w:rPr>
        <w:t>”</w:t>
      </w:r>
      <w:r w:rsidR="281B3D37" w:rsidRPr="002F02B4">
        <w:rPr>
          <w:rFonts w:ascii="Times New Roman" w:hAnsi="Times New Roman" w:cs="Times New Roman"/>
          <w:sz w:val="24"/>
          <w:szCs w:val="24"/>
        </w:rPr>
        <w:t>))</w:t>
      </w:r>
      <w:r w:rsidR="00642B79" w:rsidRPr="002F02B4">
        <w:rPr>
          <w:rFonts w:ascii="Times New Roman" w:hAnsi="Times New Roman" w:cs="Times New Roman"/>
          <w:sz w:val="24"/>
          <w:szCs w:val="24"/>
        </w:rPr>
        <w:t xml:space="preserve">, </w:t>
      </w:r>
    </w:p>
    <w:p w14:paraId="470F5214" w14:textId="61E3EC53" w:rsidR="00EC2B66" w:rsidRPr="002F02B4" w:rsidRDefault="00EC2B66"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S</w:t>
      </w:r>
      <w:r w:rsidR="00642B79" w:rsidRPr="002F02B4">
        <w:rPr>
          <w:rFonts w:ascii="Times New Roman" w:hAnsi="Times New Roman" w:cs="Times New Roman"/>
          <w:sz w:val="24"/>
          <w:szCs w:val="24"/>
        </w:rPr>
        <w:t xml:space="preserve">tudents experiencing homelessness, </w:t>
      </w:r>
    </w:p>
    <w:p w14:paraId="0A9174C7" w14:textId="2AC29B90" w:rsidR="00EC2B66" w:rsidRPr="002F02B4" w:rsidRDefault="009A3D7F"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Children and </w:t>
      </w:r>
      <w:r w:rsidR="00642B79" w:rsidRPr="002F02B4">
        <w:rPr>
          <w:rFonts w:ascii="Times New Roman" w:hAnsi="Times New Roman" w:cs="Times New Roman"/>
          <w:sz w:val="24"/>
          <w:szCs w:val="24"/>
        </w:rPr>
        <w:t>youth in foster care</w:t>
      </w:r>
      <w:r w:rsidR="00D11FB7" w:rsidRPr="002F02B4">
        <w:rPr>
          <w:rFonts w:ascii="Times New Roman" w:hAnsi="Times New Roman" w:cs="Times New Roman"/>
          <w:sz w:val="24"/>
          <w:szCs w:val="24"/>
        </w:rPr>
        <w:t>,</w:t>
      </w:r>
    </w:p>
    <w:p w14:paraId="5E9F8FA9" w14:textId="7285E7FD" w:rsidR="00642B79" w:rsidRPr="002F02B4" w:rsidRDefault="00EC2B66"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M</w:t>
      </w:r>
      <w:r w:rsidR="00642B79" w:rsidRPr="002F02B4">
        <w:rPr>
          <w:rFonts w:ascii="Times New Roman" w:hAnsi="Times New Roman" w:cs="Times New Roman"/>
          <w:sz w:val="24"/>
          <w:szCs w:val="24"/>
        </w:rPr>
        <w:t>igratory students</w:t>
      </w:r>
      <w:r w:rsidR="00D11FB7" w:rsidRPr="002F02B4">
        <w:rPr>
          <w:rFonts w:ascii="Times New Roman" w:hAnsi="Times New Roman" w:cs="Times New Roman"/>
          <w:sz w:val="24"/>
          <w:szCs w:val="24"/>
        </w:rPr>
        <w:t xml:space="preserve">, </w:t>
      </w:r>
      <w:r w:rsidR="62DF05B9" w:rsidRPr="002F02B4">
        <w:rPr>
          <w:rFonts w:ascii="Times New Roman" w:hAnsi="Times New Roman" w:cs="Times New Roman"/>
          <w:sz w:val="24"/>
          <w:szCs w:val="24"/>
        </w:rPr>
        <w:t>and</w:t>
      </w:r>
    </w:p>
    <w:p w14:paraId="4903E69A" w14:textId="7675D57A" w:rsidR="00642B79" w:rsidRPr="002F02B4" w:rsidRDefault="00FE62D6" w:rsidP="00BF7347">
      <w:pPr>
        <w:pStyle w:val="ListParagraph"/>
        <w:numPr>
          <w:ilvl w:val="2"/>
          <w:numId w:val="2"/>
        </w:numPr>
        <w:spacing w:after="0" w:line="240" w:lineRule="auto"/>
        <w:ind w:left="2707"/>
        <w:rPr>
          <w:rFonts w:ascii="Times New Roman" w:eastAsiaTheme="minorEastAsia" w:hAnsi="Times New Roman" w:cs="Times New Roman"/>
          <w:sz w:val="24"/>
          <w:szCs w:val="24"/>
        </w:rPr>
      </w:pPr>
      <w:r w:rsidRPr="002F02B4">
        <w:rPr>
          <w:rFonts w:ascii="Times New Roman" w:eastAsia="Times New Roman" w:hAnsi="Times New Roman" w:cs="Times New Roman"/>
          <w:sz w:val="24"/>
          <w:szCs w:val="24"/>
        </w:rPr>
        <w:t>O</w:t>
      </w:r>
      <w:r w:rsidR="645C6CD1" w:rsidRPr="002F02B4">
        <w:rPr>
          <w:rFonts w:ascii="Times New Roman" w:eastAsia="Times New Roman" w:hAnsi="Times New Roman" w:cs="Times New Roman"/>
          <w:sz w:val="24"/>
          <w:szCs w:val="24"/>
        </w:rPr>
        <w:t xml:space="preserve">ther groups disproportionately impacted by the pandemic </w:t>
      </w:r>
      <w:r w:rsidR="00F64F87" w:rsidRPr="002F02B4">
        <w:rPr>
          <w:rFonts w:ascii="Times New Roman" w:eastAsia="Times New Roman" w:hAnsi="Times New Roman" w:cs="Times New Roman"/>
          <w:sz w:val="24"/>
          <w:szCs w:val="24"/>
        </w:rPr>
        <w:t xml:space="preserve">that have been </w:t>
      </w:r>
      <w:r w:rsidR="645C6CD1" w:rsidRPr="002F02B4">
        <w:rPr>
          <w:rFonts w:ascii="Times New Roman" w:eastAsia="Times New Roman" w:hAnsi="Times New Roman" w:cs="Times New Roman"/>
          <w:sz w:val="24"/>
          <w:szCs w:val="24"/>
        </w:rPr>
        <w:t xml:space="preserve">identified by the SEA (e.g., </w:t>
      </w:r>
      <w:r w:rsidR="64EDE184" w:rsidRPr="002F02B4">
        <w:rPr>
          <w:rFonts w:ascii="Times New Roman" w:eastAsia="Times New Roman" w:hAnsi="Times New Roman" w:cs="Times New Roman"/>
          <w:sz w:val="24"/>
          <w:szCs w:val="24"/>
        </w:rPr>
        <w:t xml:space="preserve">youth involved in </w:t>
      </w:r>
      <w:r w:rsidR="00F64F87" w:rsidRPr="002F02B4">
        <w:rPr>
          <w:rFonts w:ascii="Times New Roman" w:eastAsia="Times New Roman" w:hAnsi="Times New Roman" w:cs="Times New Roman"/>
          <w:sz w:val="24"/>
          <w:szCs w:val="24"/>
        </w:rPr>
        <w:t xml:space="preserve">the </w:t>
      </w:r>
      <w:r w:rsidR="64EDE184" w:rsidRPr="002F02B4">
        <w:rPr>
          <w:rFonts w:ascii="Times New Roman" w:eastAsia="Times New Roman" w:hAnsi="Times New Roman" w:cs="Times New Roman"/>
          <w:sz w:val="24"/>
          <w:szCs w:val="24"/>
        </w:rPr>
        <w:t xml:space="preserve">criminal justice system, </w:t>
      </w:r>
      <w:r w:rsidR="59A5494B" w:rsidRPr="002F02B4">
        <w:rPr>
          <w:rFonts w:ascii="Times New Roman" w:eastAsia="Times New Roman" w:hAnsi="Times New Roman" w:cs="Times New Roman"/>
          <w:sz w:val="24"/>
          <w:szCs w:val="24"/>
        </w:rPr>
        <w:t>students who have missed the most in-person instruction during the 2019-2020 and 2020-2021 school years, students who did not consistently participate in remote instruction when offered during school building closures</w:t>
      </w:r>
      <w:r w:rsidR="0087790F" w:rsidRPr="002F02B4">
        <w:rPr>
          <w:rFonts w:ascii="Times New Roman" w:eastAsia="Times New Roman" w:hAnsi="Times New Roman" w:cs="Times New Roman"/>
          <w:sz w:val="24"/>
          <w:szCs w:val="24"/>
        </w:rPr>
        <w:t>, and LGBTQ</w:t>
      </w:r>
      <w:r w:rsidR="008C12E6">
        <w:rPr>
          <w:rFonts w:ascii="Times New Roman" w:eastAsia="Times New Roman" w:hAnsi="Times New Roman" w:cs="Times New Roman"/>
          <w:sz w:val="24"/>
          <w:szCs w:val="24"/>
        </w:rPr>
        <w:t>+</w:t>
      </w:r>
      <w:r w:rsidR="0087790F" w:rsidRPr="002F02B4">
        <w:rPr>
          <w:rFonts w:ascii="Times New Roman" w:eastAsia="Times New Roman" w:hAnsi="Times New Roman" w:cs="Times New Roman"/>
          <w:sz w:val="24"/>
          <w:szCs w:val="24"/>
        </w:rPr>
        <w:t xml:space="preserve"> students</w:t>
      </w:r>
      <w:r w:rsidR="10F7724A" w:rsidRPr="002F02B4">
        <w:rPr>
          <w:rFonts w:ascii="Times New Roman" w:eastAsia="Times New Roman" w:hAnsi="Times New Roman" w:cs="Times New Roman"/>
          <w:sz w:val="24"/>
          <w:szCs w:val="24"/>
        </w:rPr>
        <w:t>)</w:t>
      </w:r>
      <w:r w:rsidR="00642B79" w:rsidRPr="002F02B4">
        <w:rPr>
          <w:rFonts w:ascii="Times New Roman" w:eastAsia="Times New Roman" w:hAnsi="Times New Roman" w:cs="Times New Roman"/>
          <w:sz w:val="24"/>
          <w:szCs w:val="24"/>
        </w:rPr>
        <w:t>.</w:t>
      </w:r>
      <w:r w:rsidR="00642B79" w:rsidRPr="002F02B4">
        <w:rPr>
          <w:rFonts w:ascii="Times New Roman" w:hAnsi="Times New Roman" w:cs="Times New Roman"/>
          <w:sz w:val="24"/>
          <w:szCs w:val="24"/>
        </w:rPr>
        <w:t xml:space="preserve"> </w:t>
      </w:r>
    </w:p>
    <w:p w14:paraId="7B327EA4" w14:textId="3F46F95C" w:rsidR="00642B79" w:rsidRDefault="00642B79" w:rsidP="290B45D4">
      <w:pPr>
        <w:spacing w:line="240" w:lineRule="auto"/>
        <w:ind w:left="1620"/>
        <w:rPr>
          <w:rFonts w:ascii="Times New Roman" w:hAnsi="Times New Roman" w:cs="Times New Roman"/>
          <w:sz w:val="24"/>
          <w:szCs w:val="24"/>
        </w:rPr>
      </w:pPr>
      <w:r w:rsidRPr="002F02B4">
        <w:rPr>
          <w:rFonts w:ascii="Times New Roman" w:hAnsi="Times New Roman" w:cs="Times New Roman"/>
          <w:sz w:val="24"/>
          <w:szCs w:val="24"/>
        </w:rPr>
        <w:t>To the extent possible, this description should include data on indicators such as estimates of</w:t>
      </w:r>
      <w:r w:rsidR="4409A71D" w:rsidRPr="002F02B4">
        <w:rPr>
          <w:rFonts w:ascii="Times New Roman" w:hAnsi="Times New Roman" w:cs="Times New Roman"/>
          <w:sz w:val="24"/>
          <w:szCs w:val="24"/>
        </w:rPr>
        <w:t xml:space="preserve"> the</w:t>
      </w:r>
      <w:r w:rsidRPr="002F02B4">
        <w:rPr>
          <w:rFonts w:ascii="Times New Roman" w:hAnsi="Times New Roman" w:cs="Times New Roman"/>
          <w:sz w:val="24"/>
          <w:szCs w:val="24"/>
        </w:rPr>
        <w:t xml:space="preserve"> </w:t>
      </w:r>
      <w:r w:rsidR="00E30B2B" w:rsidRPr="002F02B4">
        <w:rPr>
          <w:rFonts w:ascii="Times New Roman" w:hAnsi="Times New Roman" w:cs="Times New Roman"/>
          <w:sz w:val="24"/>
          <w:szCs w:val="24"/>
        </w:rPr>
        <w:t>academic impact of lost instructional time</w:t>
      </w:r>
      <w:r w:rsidR="00F77B04" w:rsidRPr="002F02B4">
        <w:rPr>
          <w:rFonts w:ascii="Times New Roman" w:hAnsi="Times New Roman" w:cs="Times New Roman"/>
          <w:sz w:val="24"/>
          <w:szCs w:val="24"/>
        </w:rPr>
        <w:t>,</w:t>
      </w:r>
      <w:r w:rsidRPr="002F02B4">
        <w:rPr>
          <w:rStyle w:val="FootnoteReference"/>
          <w:rFonts w:ascii="Times New Roman" w:hAnsi="Times New Roman" w:cs="Times New Roman"/>
          <w:sz w:val="24"/>
          <w:szCs w:val="24"/>
        </w:rPr>
        <w:footnoteReference w:id="2"/>
      </w:r>
      <w:r w:rsidRPr="002F02B4">
        <w:rPr>
          <w:rFonts w:ascii="Times New Roman" w:hAnsi="Times New Roman" w:cs="Times New Roman"/>
          <w:sz w:val="24"/>
          <w:szCs w:val="24"/>
        </w:rPr>
        <w:t xml:space="preserve"> chronic absenteeism, student engagement</w:t>
      </w:r>
      <w:r w:rsidR="00B8480B" w:rsidRPr="002F02B4">
        <w:rPr>
          <w:rFonts w:ascii="Times New Roman" w:hAnsi="Times New Roman" w:cs="Times New Roman"/>
          <w:sz w:val="24"/>
          <w:szCs w:val="24"/>
        </w:rPr>
        <w:t>,</w:t>
      </w:r>
      <w:r w:rsidRPr="002F02B4">
        <w:rPr>
          <w:rFonts w:ascii="Times New Roman" w:hAnsi="Times New Roman" w:cs="Times New Roman"/>
          <w:sz w:val="24"/>
          <w:szCs w:val="24"/>
        </w:rPr>
        <w:t xml:space="preserve"> and social-emotional well-being.</w:t>
      </w:r>
    </w:p>
    <w:p w14:paraId="002F2061" w14:textId="05408D63" w:rsidR="002C4B24" w:rsidRPr="00E27931" w:rsidRDefault="002C4B24" w:rsidP="002E7C88">
      <w:pPr>
        <w:pStyle w:val="ListParagraph"/>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 xml:space="preserve">Based on information collected over the past year, the most recent survey of school and community needs, discussions with stakeholders, and all data currently available to the SEA, the primary </w:t>
      </w:r>
      <w:r w:rsidR="005D6B35" w:rsidRPr="00E27931">
        <w:rPr>
          <w:rFonts w:ascii="Times New Roman" w:eastAsia="Times New Roman" w:hAnsi="Times New Roman" w:cs="Times New Roman"/>
          <w:color w:val="000000" w:themeColor="text1"/>
          <w:sz w:val="24"/>
          <w:szCs w:val="24"/>
          <w:lang w:bidi="en-US"/>
        </w:rPr>
        <w:t>priorities</w:t>
      </w:r>
      <w:r w:rsidR="00744C35" w:rsidRPr="00E27931">
        <w:rPr>
          <w:rFonts w:ascii="Times New Roman" w:eastAsia="Times New Roman" w:hAnsi="Times New Roman" w:cs="Times New Roman"/>
          <w:color w:val="000000" w:themeColor="text1"/>
          <w:sz w:val="24"/>
          <w:szCs w:val="24"/>
          <w:lang w:bidi="en-US"/>
        </w:rPr>
        <w:t xml:space="preserve"> of</w:t>
      </w:r>
      <w:r w:rsidR="00D5755D" w:rsidRPr="00E27931">
        <w:rPr>
          <w:rFonts w:ascii="Times New Roman" w:eastAsia="Times New Roman" w:hAnsi="Times New Roman" w:cs="Times New Roman"/>
          <w:color w:val="000000" w:themeColor="text1"/>
          <w:sz w:val="24"/>
          <w:szCs w:val="24"/>
          <w:lang w:bidi="en-US"/>
        </w:rPr>
        <w:t xml:space="preserve"> accelerating learning, increasing learning opportunities, and mental health support (see question 2) affect all of Alabama student groups, </w:t>
      </w:r>
      <w:r w:rsidR="009B65CA" w:rsidRPr="00E27931">
        <w:rPr>
          <w:rFonts w:ascii="Times New Roman" w:eastAsia="Times New Roman" w:hAnsi="Times New Roman" w:cs="Times New Roman"/>
          <w:color w:val="000000" w:themeColor="text1"/>
          <w:sz w:val="24"/>
          <w:szCs w:val="24"/>
          <w:lang w:bidi="en-US"/>
        </w:rPr>
        <w:t xml:space="preserve">even though the pandemic may have had a disproportionate effect on some </w:t>
      </w:r>
      <w:r w:rsidR="0096315B" w:rsidRPr="00E27931">
        <w:rPr>
          <w:rFonts w:ascii="Times New Roman" w:eastAsia="Times New Roman" w:hAnsi="Times New Roman" w:cs="Times New Roman"/>
          <w:color w:val="000000" w:themeColor="text1"/>
          <w:sz w:val="24"/>
          <w:szCs w:val="24"/>
          <w:lang w:bidi="en-US"/>
        </w:rPr>
        <w:t xml:space="preserve">of </w:t>
      </w:r>
      <w:r w:rsidR="009B65CA" w:rsidRPr="00E27931">
        <w:rPr>
          <w:rFonts w:ascii="Times New Roman" w:eastAsia="Times New Roman" w:hAnsi="Times New Roman" w:cs="Times New Roman"/>
          <w:color w:val="000000" w:themeColor="text1"/>
          <w:sz w:val="24"/>
          <w:szCs w:val="24"/>
          <w:lang w:bidi="en-US"/>
        </w:rPr>
        <w:t>Alabama’s most vulnerable populations</w:t>
      </w:r>
      <w:r w:rsidR="0096315B" w:rsidRPr="00E27931">
        <w:rPr>
          <w:rFonts w:ascii="Times New Roman" w:eastAsia="Times New Roman" w:hAnsi="Times New Roman" w:cs="Times New Roman"/>
          <w:color w:val="000000" w:themeColor="text1"/>
          <w:sz w:val="24"/>
          <w:szCs w:val="24"/>
          <w:lang w:bidi="en-US"/>
        </w:rPr>
        <w:t>,</w:t>
      </w:r>
      <w:r w:rsidR="009B65CA" w:rsidRPr="00E27931">
        <w:rPr>
          <w:rFonts w:ascii="Times New Roman" w:eastAsia="Times New Roman" w:hAnsi="Times New Roman" w:cs="Times New Roman"/>
          <w:color w:val="000000" w:themeColor="text1"/>
          <w:sz w:val="24"/>
          <w:szCs w:val="24"/>
          <w:lang w:bidi="en-US"/>
        </w:rPr>
        <w:t xml:space="preserve"> </w:t>
      </w:r>
      <w:r w:rsidR="0096315B" w:rsidRPr="00E27931">
        <w:rPr>
          <w:rFonts w:ascii="Times New Roman" w:eastAsia="Times New Roman" w:hAnsi="Times New Roman" w:cs="Times New Roman"/>
          <w:color w:val="000000" w:themeColor="text1"/>
          <w:sz w:val="24"/>
          <w:szCs w:val="24"/>
          <w:lang w:bidi="en-US"/>
        </w:rPr>
        <w:t>t</w:t>
      </w:r>
      <w:r w:rsidR="009B65CA" w:rsidRPr="00E27931">
        <w:rPr>
          <w:rFonts w:ascii="Times New Roman" w:eastAsia="Times New Roman" w:hAnsi="Times New Roman" w:cs="Times New Roman"/>
          <w:color w:val="000000" w:themeColor="text1"/>
          <w:sz w:val="24"/>
          <w:szCs w:val="24"/>
          <w:lang w:bidi="en-US"/>
        </w:rPr>
        <w:t xml:space="preserve">he </w:t>
      </w:r>
      <w:r w:rsidR="009805A1" w:rsidRPr="00E27931">
        <w:rPr>
          <w:rFonts w:ascii="Times New Roman" w:eastAsia="Times New Roman" w:hAnsi="Times New Roman" w:cs="Times New Roman"/>
          <w:color w:val="000000" w:themeColor="text1"/>
          <w:sz w:val="24"/>
          <w:szCs w:val="24"/>
          <w:lang w:bidi="en-US"/>
        </w:rPr>
        <w:t>issues identified in question 2</w:t>
      </w:r>
      <w:r w:rsidR="00A25818" w:rsidRPr="00E27931">
        <w:rPr>
          <w:rFonts w:ascii="Times New Roman" w:eastAsia="Times New Roman" w:hAnsi="Times New Roman" w:cs="Times New Roman"/>
          <w:color w:val="000000" w:themeColor="text1"/>
          <w:sz w:val="24"/>
          <w:szCs w:val="24"/>
          <w:lang w:bidi="en-US"/>
        </w:rPr>
        <w:t xml:space="preserve"> may apply with differing intensity for groups of students. </w:t>
      </w:r>
    </w:p>
    <w:p w14:paraId="1C3E51B1" w14:textId="77777777" w:rsidR="00E13B87" w:rsidRPr="00E27931" w:rsidRDefault="00E13B87" w:rsidP="002E7C88">
      <w:pPr>
        <w:pStyle w:val="ListParagraph"/>
        <w:spacing w:after="0" w:line="240" w:lineRule="auto"/>
        <w:ind w:left="1440"/>
        <w:rPr>
          <w:rFonts w:ascii="Times New Roman" w:eastAsia="Times New Roman" w:hAnsi="Times New Roman" w:cs="Times New Roman"/>
          <w:color w:val="000000" w:themeColor="text1"/>
          <w:sz w:val="24"/>
          <w:szCs w:val="24"/>
          <w:lang w:bidi="en-US"/>
        </w:rPr>
      </w:pPr>
    </w:p>
    <w:p w14:paraId="41BFACC0" w14:textId="30A02B39" w:rsidR="00E13B87" w:rsidRPr="00E27931" w:rsidRDefault="00A25818" w:rsidP="002E7C88">
      <w:pPr>
        <w:pStyle w:val="ListParagraph"/>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Alabama’s largest most persistent achievement gaps prior to the pandemic were for students with disabilities, black students, and students who are English learners.</w:t>
      </w:r>
      <w:r w:rsidR="005E3A84" w:rsidRPr="00E27931">
        <w:rPr>
          <w:rFonts w:ascii="Times New Roman" w:eastAsia="Times New Roman" w:hAnsi="Times New Roman" w:cs="Times New Roman"/>
          <w:color w:val="000000" w:themeColor="text1"/>
          <w:sz w:val="24"/>
          <w:szCs w:val="24"/>
          <w:lang w:bidi="en-US"/>
        </w:rPr>
        <w:t xml:space="preserve"> At this time, more up-to-date</w:t>
      </w:r>
      <w:r w:rsidR="00293799" w:rsidRPr="00E27931">
        <w:rPr>
          <w:rFonts w:ascii="Times New Roman" w:eastAsia="Times New Roman" w:hAnsi="Times New Roman" w:cs="Times New Roman"/>
          <w:color w:val="000000" w:themeColor="text1"/>
          <w:sz w:val="24"/>
          <w:szCs w:val="24"/>
          <w:lang w:bidi="en-US"/>
        </w:rPr>
        <w:t xml:space="preserve"> estimates of the academic impact of lost instructional time on each group </w:t>
      </w:r>
      <w:r w:rsidR="005C05AB" w:rsidRPr="00E27931">
        <w:rPr>
          <w:rFonts w:ascii="Times New Roman" w:eastAsia="Times New Roman" w:hAnsi="Times New Roman" w:cs="Times New Roman"/>
          <w:color w:val="000000" w:themeColor="text1"/>
          <w:sz w:val="24"/>
          <w:szCs w:val="24"/>
          <w:lang w:bidi="en-US"/>
        </w:rPr>
        <w:t xml:space="preserve">of </w:t>
      </w:r>
      <w:r w:rsidR="00293799" w:rsidRPr="00E27931">
        <w:rPr>
          <w:rFonts w:ascii="Times New Roman" w:eastAsia="Times New Roman" w:hAnsi="Times New Roman" w:cs="Times New Roman"/>
          <w:color w:val="000000" w:themeColor="text1"/>
          <w:sz w:val="24"/>
          <w:szCs w:val="24"/>
          <w:lang w:bidi="en-US"/>
        </w:rPr>
        <w:t>students are not possible due to a recent change in state assessments (first administration of the assessment was given spring of 2021)</w:t>
      </w:r>
      <w:r w:rsidR="0000148D" w:rsidRPr="00E27931">
        <w:rPr>
          <w:rFonts w:ascii="Times New Roman" w:eastAsia="Times New Roman" w:hAnsi="Times New Roman" w:cs="Times New Roman"/>
          <w:color w:val="000000" w:themeColor="text1"/>
          <w:sz w:val="24"/>
          <w:szCs w:val="24"/>
          <w:lang w:bidi="en-US"/>
        </w:rPr>
        <w:t xml:space="preserve"> and the waiver approved by the USDOE to forgo spring 2020 testing</w:t>
      </w:r>
      <w:r w:rsidR="00482799" w:rsidRPr="00E27931">
        <w:rPr>
          <w:rFonts w:ascii="Times New Roman" w:eastAsia="Times New Roman" w:hAnsi="Times New Roman" w:cs="Times New Roman"/>
          <w:color w:val="000000" w:themeColor="text1"/>
          <w:sz w:val="24"/>
          <w:szCs w:val="24"/>
          <w:lang w:bidi="en-US"/>
        </w:rPr>
        <w:t>.  The SEA will interpret and analyze the spring assessment data</w:t>
      </w:r>
      <w:r w:rsidR="009630EC" w:rsidRPr="00E27931">
        <w:rPr>
          <w:rFonts w:ascii="Times New Roman" w:eastAsia="Times New Roman" w:hAnsi="Times New Roman" w:cs="Times New Roman"/>
          <w:color w:val="000000" w:themeColor="text1"/>
          <w:sz w:val="24"/>
          <w:szCs w:val="24"/>
          <w:lang w:bidi="en-US"/>
        </w:rPr>
        <w:t xml:space="preserve"> when it become</w:t>
      </w:r>
      <w:r w:rsidR="000D723B" w:rsidRPr="00E27931">
        <w:rPr>
          <w:rFonts w:ascii="Times New Roman" w:eastAsia="Times New Roman" w:hAnsi="Times New Roman" w:cs="Times New Roman"/>
          <w:color w:val="000000" w:themeColor="text1"/>
          <w:sz w:val="24"/>
          <w:szCs w:val="24"/>
          <w:lang w:bidi="en-US"/>
        </w:rPr>
        <w:t>s</w:t>
      </w:r>
      <w:r w:rsidR="009630EC" w:rsidRPr="00E27931">
        <w:rPr>
          <w:rFonts w:ascii="Times New Roman" w:eastAsia="Times New Roman" w:hAnsi="Times New Roman" w:cs="Times New Roman"/>
          <w:color w:val="000000" w:themeColor="text1"/>
          <w:sz w:val="24"/>
          <w:szCs w:val="24"/>
          <w:lang w:bidi="en-US"/>
        </w:rPr>
        <w:t xml:space="preserve"> available</w:t>
      </w:r>
      <w:r w:rsidR="00482799" w:rsidRPr="00E27931">
        <w:rPr>
          <w:rFonts w:ascii="Times New Roman" w:eastAsia="Times New Roman" w:hAnsi="Times New Roman" w:cs="Times New Roman"/>
          <w:color w:val="000000" w:themeColor="text1"/>
          <w:sz w:val="24"/>
          <w:szCs w:val="24"/>
          <w:lang w:bidi="en-US"/>
        </w:rPr>
        <w:t xml:space="preserve"> and target resources and efforts </w:t>
      </w:r>
      <w:r w:rsidR="009630EC" w:rsidRPr="00E27931">
        <w:rPr>
          <w:rFonts w:ascii="Times New Roman" w:eastAsia="Times New Roman" w:hAnsi="Times New Roman" w:cs="Times New Roman"/>
          <w:color w:val="000000" w:themeColor="text1"/>
          <w:sz w:val="24"/>
          <w:szCs w:val="24"/>
          <w:lang w:bidi="en-US"/>
        </w:rPr>
        <w:t xml:space="preserve">to students that need the most assistance. </w:t>
      </w:r>
      <w:r w:rsidR="0000148D" w:rsidRPr="00E27931">
        <w:rPr>
          <w:rFonts w:ascii="Times New Roman" w:eastAsia="Times New Roman" w:hAnsi="Times New Roman" w:cs="Times New Roman"/>
          <w:color w:val="000000" w:themeColor="text1"/>
          <w:sz w:val="24"/>
          <w:szCs w:val="24"/>
          <w:lang w:bidi="en-US"/>
        </w:rPr>
        <w:t xml:space="preserve"> There is formative data that </w:t>
      </w:r>
      <w:r w:rsidR="00F14CA6" w:rsidRPr="00E27931">
        <w:rPr>
          <w:rFonts w:ascii="Times New Roman" w:eastAsia="Times New Roman" w:hAnsi="Times New Roman" w:cs="Times New Roman"/>
          <w:color w:val="000000" w:themeColor="text1"/>
          <w:sz w:val="24"/>
          <w:szCs w:val="24"/>
          <w:lang w:bidi="en-US"/>
        </w:rPr>
        <w:t xml:space="preserve">LEAs administered and is available to the LEA but not at the state level. As part of the ESSER II and the LEA ARP ESSER plan </w:t>
      </w:r>
      <w:r w:rsidR="00C1328A" w:rsidRPr="00E27931">
        <w:rPr>
          <w:rFonts w:ascii="Times New Roman" w:eastAsia="Times New Roman" w:hAnsi="Times New Roman" w:cs="Times New Roman"/>
          <w:color w:val="000000" w:themeColor="text1"/>
          <w:sz w:val="24"/>
          <w:szCs w:val="24"/>
          <w:lang w:bidi="en-US"/>
        </w:rPr>
        <w:t xml:space="preserve">development </w:t>
      </w:r>
      <w:r w:rsidR="00F14CA6" w:rsidRPr="00E27931">
        <w:rPr>
          <w:rFonts w:ascii="Times New Roman" w:eastAsia="Times New Roman" w:hAnsi="Times New Roman" w:cs="Times New Roman"/>
          <w:color w:val="000000" w:themeColor="text1"/>
          <w:sz w:val="24"/>
          <w:szCs w:val="24"/>
          <w:lang w:bidi="en-US"/>
        </w:rPr>
        <w:t>process</w:t>
      </w:r>
      <w:r w:rsidR="00C1328A" w:rsidRPr="00E27931">
        <w:rPr>
          <w:rFonts w:ascii="Times New Roman" w:eastAsia="Times New Roman" w:hAnsi="Times New Roman" w:cs="Times New Roman"/>
          <w:color w:val="000000" w:themeColor="text1"/>
          <w:sz w:val="24"/>
          <w:szCs w:val="24"/>
          <w:lang w:bidi="en-US"/>
        </w:rPr>
        <w:t xml:space="preserve">, a needs assessment is required.  LEAs are asked to include subpopulation data to identify student needs. </w:t>
      </w:r>
    </w:p>
    <w:p w14:paraId="2B250081" w14:textId="77777777" w:rsidR="005C05AB" w:rsidRPr="00E27931" w:rsidRDefault="005C05AB" w:rsidP="002E7C88">
      <w:pPr>
        <w:pStyle w:val="ListParagraph"/>
        <w:spacing w:after="0" w:line="240" w:lineRule="auto"/>
        <w:ind w:left="2160"/>
        <w:rPr>
          <w:rFonts w:ascii="Times New Roman" w:eastAsia="Times New Roman" w:hAnsi="Times New Roman" w:cs="Times New Roman"/>
          <w:color w:val="000000" w:themeColor="text1"/>
          <w:sz w:val="24"/>
          <w:szCs w:val="24"/>
          <w:lang w:bidi="en-US"/>
        </w:rPr>
      </w:pPr>
    </w:p>
    <w:p w14:paraId="0424A2C3" w14:textId="5E60F72B" w:rsidR="00263A95" w:rsidRPr="00E27931" w:rsidRDefault="005C05AB" w:rsidP="002E7C88">
      <w:pPr>
        <w:spacing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 xml:space="preserve">As a resource to support LEAs as they determine needs, the </w:t>
      </w:r>
      <w:r w:rsidR="007A078A" w:rsidRPr="00E27931">
        <w:rPr>
          <w:rFonts w:ascii="Times New Roman" w:eastAsia="Times New Roman" w:hAnsi="Times New Roman" w:cs="Times New Roman"/>
          <w:color w:val="000000" w:themeColor="text1"/>
          <w:sz w:val="24"/>
          <w:szCs w:val="24"/>
          <w:lang w:bidi="en-US"/>
        </w:rPr>
        <w:t>SEA</w:t>
      </w:r>
      <w:r w:rsidRPr="00E27931">
        <w:rPr>
          <w:rFonts w:ascii="Times New Roman" w:eastAsia="Times New Roman" w:hAnsi="Times New Roman" w:cs="Times New Roman"/>
          <w:color w:val="000000" w:themeColor="text1"/>
          <w:sz w:val="24"/>
          <w:szCs w:val="24"/>
          <w:lang w:bidi="en-US"/>
        </w:rPr>
        <w:t xml:space="preserve"> developed a </w:t>
      </w:r>
      <w:hyperlink r:id="rId13" w:tgtFrame="_blank" w:history="1">
        <w:r w:rsidR="003942AF" w:rsidRPr="00E27931">
          <w:rPr>
            <w:rStyle w:val="Hyperlink"/>
            <w:rFonts w:ascii="Times New Roman" w:eastAsia="Times New Roman" w:hAnsi="Times New Roman" w:cs="Times New Roman"/>
            <w:i/>
            <w:iCs/>
            <w:color w:val="000000" w:themeColor="text1"/>
            <w:sz w:val="24"/>
            <w:szCs w:val="24"/>
            <w:lang w:bidi="en-US"/>
          </w:rPr>
          <w:t>Road to Recovery Resource Guide​</w:t>
        </w:r>
      </w:hyperlink>
      <w:r w:rsidR="003942AF" w:rsidRPr="00E27931">
        <w:rPr>
          <w:rFonts w:ascii="Times New Roman" w:eastAsia="Times New Roman" w:hAnsi="Times New Roman" w:cs="Times New Roman"/>
          <w:color w:val="000000" w:themeColor="text1"/>
          <w:sz w:val="24"/>
          <w:szCs w:val="24"/>
          <w:lang w:bidi="en-US"/>
        </w:rPr>
        <w:t xml:space="preserve"> </w:t>
      </w:r>
      <w:r w:rsidRPr="00E27931">
        <w:rPr>
          <w:rFonts w:ascii="Times New Roman" w:eastAsia="Times New Roman" w:hAnsi="Times New Roman" w:cs="Times New Roman"/>
          <w:color w:val="000000" w:themeColor="text1"/>
          <w:sz w:val="24"/>
          <w:szCs w:val="24"/>
          <w:lang w:bidi="en-US"/>
        </w:rPr>
        <w:t xml:space="preserve">that encompasses strategies for assessing learning loss, evaluating high-quality instructional material, unfinished learning supports </w:t>
      </w:r>
      <w:r w:rsidR="00263A95" w:rsidRPr="00E27931">
        <w:rPr>
          <w:rFonts w:ascii="Times New Roman" w:eastAsia="Times New Roman" w:hAnsi="Times New Roman" w:cs="Times New Roman"/>
          <w:color w:val="000000" w:themeColor="text1"/>
          <w:sz w:val="24"/>
          <w:szCs w:val="24"/>
          <w:lang w:bidi="en-US"/>
        </w:rPr>
        <w:t xml:space="preserve">and </w:t>
      </w:r>
      <w:r w:rsidRPr="00E27931">
        <w:rPr>
          <w:rFonts w:ascii="Times New Roman" w:eastAsia="Times New Roman" w:hAnsi="Times New Roman" w:cs="Times New Roman"/>
          <w:color w:val="000000" w:themeColor="text1"/>
          <w:sz w:val="24"/>
          <w:szCs w:val="24"/>
          <w:lang w:bidi="en-US"/>
        </w:rPr>
        <w:t>design strategies</w:t>
      </w:r>
      <w:r w:rsidR="00263A95" w:rsidRPr="00E27931">
        <w:rPr>
          <w:rFonts w:ascii="Times New Roman" w:eastAsia="Times New Roman" w:hAnsi="Times New Roman" w:cs="Times New Roman"/>
          <w:color w:val="000000" w:themeColor="text1"/>
          <w:sz w:val="24"/>
          <w:szCs w:val="24"/>
          <w:lang w:bidi="en-US"/>
        </w:rPr>
        <w:t xml:space="preserve"> for subpopulations.  </w:t>
      </w:r>
    </w:p>
    <w:p w14:paraId="7D7B4539" w14:textId="77777777" w:rsidR="005C05AB" w:rsidRPr="00E27931" w:rsidRDefault="005C05AB" w:rsidP="002E7C88">
      <w:pPr>
        <w:spacing w:after="0" w:line="240" w:lineRule="auto"/>
        <w:rPr>
          <w:rFonts w:ascii="Times New Roman" w:eastAsia="Times New Roman" w:hAnsi="Times New Roman" w:cs="Times New Roman"/>
          <w:color w:val="000000" w:themeColor="text1"/>
          <w:sz w:val="24"/>
          <w:szCs w:val="24"/>
          <w:lang w:bidi="en-US"/>
        </w:rPr>
      </w:pPr>
    </w:p>
    <w:p w14:paraId="1B967A86" w14:textId="4B9BD1C7" w:rsidR="004962EC" w:rsidRPr="00E27931" w:rsidRDefault="008A39BF" w:rsidP="002E7C88">
      <w:pPr>
        <w:spacing w:line="240" w:lineRule="auto"/>
        <w:ind w:left="144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The </w:t>
      </w:r>
      <w:r w:rsidR="007A078A" w:rsidRPr="00E27931">
        <w:rPr>
          <w:rFonts w:ascii="Times New Roman" w:eastAsia="Times New Roman" w:hAnsi="Times New Roman" w:cs="Times New Roman"/>
          <w:color w:val="000000" w:themeColor="text1"/>
          <w:sz w:val="24"/>
          <w:lang w:bidi="en-US"/>
        </w:rPr>
        <w:t>SEA</w:t>
      </w:r>
      <w:r w:rsidR="003501CF" w:rsidRPr="00E27931">
        <w:rPr>
          <w:rFonts w:ascii="Times New Roman" w:eastAsia="Times New Roman" w:hAnsi="Times New Roman" w:cs="Times New Roman"/>
          <w:color w:val="000000" w:themeColor="text1"/>
          <w:sz w:val="24"/>
          <w:lang w:bidi="en-US"/>
        </w:rPr>
        <w:t xml:space="preserve"> is committed to increasing academic outcomes and removing the non-academic barriers to learning </w:t>
      </w:r>
      <w:r w:rsidR="000D723B" w:rsidRPr="00E27931">
        <w:rPr>
          <w:rFonts w:ascii="Times New Roman" w:eastAsia="Times New Roman" w:hAnsi="Times New Roman" w:cs="Times New Roman"/>
          <w:color w:val="000000" w:themeColor="text1"/>
          <w:sz w:val="24"/>
          <w:lang w:bidi="en-US"/>
        </w:rPr>
        <w:t xml:space="preserve">for </w:t>
      </w:r>
      <w:r w:rsidR="003501CF" w:rsidRPr="00E27931">
        <w:rPr>
          <w:rFonts w:ascii="Times New Roman" w:eastAsia="Times New Roman" w:hAnsi="Times New Roman" w:cs="Times New Roman"/>
          <w:color w:val="000000" w:themeColor="text1"/>
          <w:sz w:val="24"/>
          <w:lang w:bidi="en-US"/>
        </w:rPr>
        <w:t>al</w:t>
      </w:r>
      <w:r w:rsidR="005C05AB" w:rsidRPr="00E27931">
        <w:rPr>
          <w:rFonts w:ascii="Times New Roman" w:eastAsia="Times New Roman" w:hAnsi="Times New Roman" w:cs="Times New Roman"/>
          <w:color w:val="000000" w:themeColor="text1"/>
          <w:sz w:val="24"/>
          <w:lang w:bidi="en-US"/>
        </w:rPr>
        <w:t>l</w:t>
      </w:r>
      <w:r w:rsidR="003501CF" w:rsidRPr="00E27931">
        <w:rPr>
          <w:rFonts w:ascii="Times New Roman" w:eastAsia="Times New Roman" w:hAnsi="Times New Roman" w:cs="Times New Roman"/>
          <w:color w:val="000000" w:themeColor="text1"/>
          <w:sz w:val="24"/>
          <w:lang w:bidi="en-US"/>
        </w:rPr>
        <w:t xml:space="preserve"> students in Alabama.  </w:t>
      </w:r>
      <w:r w:rsidR="00AC02E5" w:rsidRPr="00E27931">
        <w:rPr>
          <w:rFonts w:ascii="Times New Roman" w:eastAsia="Times New Roman" w:hAnsi="Times New Roman" w:cs="Times New Roman"/>
          <w:color w:val="000000" w:themeColor="text1"/>
          <w:sz w:val="24"/>
          <w:lang w:bidi="en-US"/>
        </w:rPr>
        <w:t>Academic and accountability data are available at the s</w:t>
      </w:r>
      <w:r w:rsidR="003501CF" w:rsidRPr="00E27931">
        <w:rPr>
          <w:rFonts w:ascii="Times New Roman" w:eastAsia="Times New Roman" w:hAnsi="Times New Roman" w:cs="Times New Roman"/>
          <w:color w:val="000000" w:themeColor="text1"/>
          <w:sz w:val="24"/>
          <w:lang w:bidi="en-US"/>
        </w:rPr>
        <w:t>ubgroup</w:t>
      </w:r>
      <w:r w:rsidR="00AC02E5" w:rsidRPr="00E27931">
        <w:rPr>
          <w:rFonts w:ascii="Times New Roman" w:eastAsia="Times New Roman" w:hAnsi="Times New Roman" w:cs="Times New Roman"/>
          <w:color w:val="000000" w:themeColor="text1"/>
          <w:sz w:val="24"/>
          <w:lang w:bidi="en-US"/>
        </w:rPr>
        <w:t xml:space="preserve"> level</w:t>
      </w:r>
      <w:r w:rsidR="0096315B" w:rsidRPr="00E27931">
        <w:rPr>
          <w:rFonts w:ascii="Times New Roman" w:eastAsia="Times New Roman" w:hAnsi="Times New Roman" w:cs="Times New Roman"/>
          <w:color w:val="000000" w:themeColor="text1"/>
          <w:sz w:val="24"/>
          <w:lang w:bidi="en-US"/>
        </w:rPr>
        <w:t xml:space="preserve">. </w:t>
      </w:r>
      <w:r w:rsidR="00AC02E5" w:rsidRPr="00E27931">
        <w:rPr>
          <w:rFonts w:ascii="Times New Roman" w:eastAsia="Times New Roman" w:hAnsi="Times New Roman" w:cs="Times New Roman"/>
          <w:color w:val="000000" w:themeColor="text1"/>
          <w:sz w:val="24"/>
          <w:lang w:bidi="en-US"/>
        </w:rPr>
        <w:t xml:space="preserve"> </w:t>
      </w:r>
      <w:r w:rsidR="0096315B" w:rsidRPr="00E27931">
        <w:rPr>
          <w:rFonts w:ascii="Times New Roman" w:eastAsia="Times New Roman" w:hAnsi="Times New Roman" w:cs="Times New Roman"/>
          <w:color w:val="000000" w:themeColor="text1"/>
          <w:sz w:val="24"/>
          <w:lang w:bidi="en-US"/>
        </w:rPr>
        <w:t xml:space="preserve">Reports </w:t>
      </w:r>
      <w:r w:rsidR="00942AFB" w:rsidRPr="00E27931">
        <w:rPr>
          <w:rFonts w:ascii="Times New Roman" w:eastAsia="Times New Roman" w:hAnsi="Times New Roman" w:cs="Times New Roman"/>
          <w:color w:val="000000" w:themeColor="text1"/>
          <w:sz w:val="24"/>
          <w:lang w:bidi="en-US"/>
        </w:rPr>
        <w:t xml:space="preserve">can be generated </w:t>
      </w:r>
      <w:r w:rsidR="0096315B" w:rsidRPr="00E27931">
        <w:rPr>
          <w:rFonts w:ascii="Times New Roman" w:eastAsia="Times New Roman" w:hAnsi="Times New Roman" w:cs="Times New Roman"/>
          <w:color w:val="000000" w:themeColor="text1"/>
          <w:sz w:val="24"/>
          <w:lang w:bidi="en-US"/>
        </w:rPr>
        <w:t>by the</w:t>
      </w:r>
      <w:r w:rsidR="003501CF" w:rsidRPr="00E27931">
        <w:rPr>
          <w:rFonts w:ascii="Times New Roman" w:eastAsia="Times New Roman" w:hAnsi="Times New Roman" w:cs="Times New Roman"/>
          <w:color w:val="000000" w:themeColor="text1"/>
          <w:sz w:val="24"/>
          <w:lang w:bidi="en-US"/>
        </w:rPr>
        <w:t xml:space="preserve"> state</w:t>
      </w:r>
      <w:r w:rsidR="009D086F" w:rsidRPr="00E27931">
        <w:rPr>
          <w:rFonts w:ascii="Times New Roman" w:eastAsia="Times New Roman" w:hAnsi="Times New Roman" w:cs="Times New Roman"/>
          <w:color w:val="000000" w:themeColor="text1"/>
          <w:sz w:val="24"/>
          <w:lang w:bidi="en-US"/>
        </w:rPr>
        <w:t xml:space="preserve">, </w:t>
      </w:r>
      <w:r w:rsidR="003501CF" w:rsidRPr="00E27931">
        <w:rPr>
          <w:rFonts w:ascii="Times New Roman" w:eastAsia="Times New Roman" w:hAnsi="Times New Roman" w:cs="Times New Roman"/>
          <w:color w:val="000000" w:themeColor="text1"/>
          <w:sz w:val="24"/>
          <w:lang w:bidi="en-US"/>
        </w:rPr>
        <w:t>district</w:t>
      </w:r>
      <w:r w:rsidR="009D086F" w:rsidRPr="00E27931">
        <w:rPr>
          <w:rFonts w:ascii="Times New Roman" w:eastAsia="Times New Roman" w:hAnsi="Times New Roman" w:cs="Times New Roman"/>
          <w:color w:val="000000" w:themeColor="text1"/>
          <w:sz w:val="24"/>
          <w:lang w:bidi="en-US"/>
        </w:rPr>
        <w:t>,</w:t>
      </w:r>
      <w:r w:rsidR="003501CF" w:rsidRPr="00E27931">
        <w:rPr>
          <w:rFonts w:ascii="Times New Roman" w:eastAsia="Times New Roman" w:hAnsi="Times New Roman" w:cs="Times New Roman"/>
          <w:color w:val="000000" w:themeColor="text1"/>
          <w:sz w:val="24"/>
          <w:lang w:bidi="en-US"/>
        </w:rPr>
        <w:t xml:space="preserve"> </w:t>
      </w:r>
      <w:r w:rsidR="0096315B" w:rsidRPr="00E27931">
        <w:rPr>
          <w:rFonts w:ascii="Times New Roman" w:eastAsia="Times New Roman" w:hAnsi="Times New Roman" w:cs="Times New Roman"/>
          <w:color w:val="000000" w:themeColor="text1"/>
          <w:sz w:val="24"/>
          <w:lang w:bidi="en-US"/>
        </w:rPr>
        <w:t>or</w:t>
      </w:r>
      <w:r w:rsidR="009D086F" w:rsidRPr="00E27931">
        <w:rPr>
          <w:rFonts w:ascii="Times New Roman" w:eastAsia="Times New Roman" w:hAnsi="Times New Roman" w:cs="Times New Roman"/>
          <w:color w:val="000000" w:themeColor="text1"/>
          <w:sz w:val="24"/>
          <w:lang w:bidi="en-US"/>
        </w:rPr>
        <w:t xml:space="preserve"> schools</w:t>
      </w:r>
      <w:r w:rsidR="003638C6" w:rsidRPr="00E27931">
        <w:rPr>
          <w:rFonts w:ascii="Times New Roman" w:eastAsia="Times New Roman" w:hAnsi="Times New Roman" w:cs="Times New Roman"/>
          <w:color w:val="000000" w:themeColor="text1"/>
          <w:sz w:val="24"/>
          <w:lang w:bidi="en-US"/>
        </w:rPr>
        <w:t xml:space="preserve">, however the information currently in the Report Card system is not updated information due to the receipt of waivers for testing last spring. </w:t>
      </w:r>
      <w:r w:rsidR="009D086F" w:rsidRPr="00E27931">
        <w:rPr>
          <w:rFonts w:ascii="Times New Roman" w:eastAsia="Times New Roman" w:hAnsi="Times New Roman" w:cs="Times New Roman"/>
          <w:color w:val="000000" w:themeColor="text1"/>
          <w:sz w:val="24"/>
          <w:lang w:bidi="en-US"/>
        </w:rPr>
        <w:t xml:space="preserve"> </w:t>
      </w:r>
      <w:r w:rsidR="006318D0" w:rsidRPr="00E27931">
        <w:rPr>
          <w:rFonts w:ascii="Times New Roman" w:eastAsia="Times New Roman" w:hAnsi="Times New Roman" w:cs="Times New Roman"/>
          <w:color w:val="000000" w:themeColor="text1"/>
          <w:sz w:val="24"/>
          <w:lang w:bidi="en-US"/>
        </w:rPr>
        <w:t>LEAs and schools administer a variety of formative assessments and screeners to provide real-time information to address the academic needs of all students</w:t>
      </w:r>
      <w:r w:rsidR="00E13B87" w:rsidRPr="00E27931">
        <w:rPr>
          <w:rFonts w:ascii="Times New Roman" w:eastAsia="Times New Roman" w:hAnsi="Times New Roman" w:cs="Times New Roman"/>
          <w:color w:val="000000" w:themeColor="text1"/>
          <w:sz w:val="24"/>
          <w:lang w:bidi="en-US"/>
        </w:rPr>
        <w:t>.</w:t>
      </w:r>
      <w:r w:rsidR="006575AE" w:rsidRPr="00E27931">
        <w:rPr>
          <w:rFonts w:ascii="Times New Roman" w:eastAsia="Times New Roman" w:hAnsi="Times New Roman" w:cs="Times New Roman"/>
          <w:color w:val="000000" w:themeColor="text1"/>
          <w:sz w:val="24"/>
          <w:lang w:bidi="en-US"/>
        </w:rPr>
        <w:t xml:space="preserve"> </w:t>
      </w:r>
      <w:r w:rsidR="002D3488" w:rsidRPr="00E27931">
        <w:rPr>
          <w:rFonts w:ascii="Times New Roman" w:eastAsia="Times New Roman" w:hAnsi="Times New Roman" w:cs="Times New Roman"/>
          <w:color w:val="000000" w:themeColor="text1"/>
          <w:sz w:val="24"/>
          <w:lang w:bidi="en-US"/>
        </w:rPr>
        <w:t xml:space="preserve">Improvement plans are developed and processed </w:t>
      </w:r>
      <w:r w:rsidR="006575AE" w:rsidRPr="00E27931">
        <w:rPr>
          <w:rFonts w:ascii="Times New Roman" w:eastAsia="Times New Roman" w:hAnsi="Times New Roman" w:cs="Times New Roman"/>
          <w:color w:val="000000" w:themeColor="text1"/>
          <w:sz w:val="24"/>
          <w:lang w:bidi="en-US"/>
        </w:rPr>
        <w:t xml:space="preserve">in an electronic platform to create plans designed to identify and close gaps. </w:t>
      </w:r>
      <w:r w:rsidR="00E13B87" w:rsidRPr="00E27931">
        <w:rPr>
          <w:rFonts w:ascii="Times New Roman" w:eastAsia="Times New Roman" w:hAnsi="Times New Roman" w:cs="Times New Roman"/>
          <w:color w:val="000000" w:themeColor="text1"/>
          <w:sz w:val="24"/>
          <w:lang w:bidi="en-US"/>
        </w:rPr>
        <w:t xml:space="preserve"> </w:t>
      </w:r>
      <w:r w:rsidR="004962EC" w:rsidRPr="00E27931">
        <w:rPr>
          <w:rFonts w:ascii="Times New Roman" w:eastAsia="Times New Roman" w:hAnsi="Times New Roman" w:cs="Times New Roman"/>
          <w:color w:val="000000" w:themeColor="text1"/>
          <w:sz w:val="24"/>
          <w:lang w:bidi="en-US"/>
        </w:rPr>
        <w:t>Student health and perception surveys will</w:t>
      </w:r>
      <w:r w:rsidR="002D3488" w:rsidRPr="00E27931">
        <w:rPr>
          <w:rFonts w:ascii="Times New Roman" w:eastAsia="Times New Roman" w:hAnsi="Times New Roman" w:cs="Times New Roman"/>
          <w:color w:val="000000" w:themeColor="text1"/>
          <w:sz w:val="24"/>
          <w:lang w:bidi="en-US"/>
        </w:rPr>
        <w:t xml:space="preserve"> be used to</w:t>
      </w:r>
      <w:r w:rsidR="004962EC" w:rsidRPr="00E27931">
        <w:rPr>
          <w:rFonts w:ascii="Times New Roman" w:eastAsia="Times New Roman" w:hAnsi="Times New Roman" w:cs="Times New Roman"/>
          <w:color w:val="000000" w:themeColor="text1"/>
          <w:sz w:val="24"/>
          <w:lang w:bidi="en-US"/>
        </w:rPr>
        <w:t xml:space="preserve"> provide districts with a way to identify non-academic barriers to learning. </w:t>
      </w:r>
    </w:p>
    <w:p w14:paraId="7FCABBD2" w14:textId="38F761AE" w:rsidR="00DC0AD1" w:rsidRPr="00EC76E0" w:rsidRDefault="006575AE" w:rsidP="00EC76E0">
      <w:pPr>
        <w:spacing w:line="240" w:lineRule="auto"/>
        <w:ind w:left="1440"/>
        <w:rPr>
          <w:rFonts w:ascii="Calibri" w:eastAsia="Times New Roman" w:hAnsi="Calibri" w:cs="Calibri"/>
          <w:color w:val="000000" w:themeColor="text1"/>
        </w:rPr>
      </w:pPr>
      <w:r w:rsidRPr="00E27931">
        <w:rPr>
          <w:rFonts w:ascii="Times New Roman" w:eastAsia="Times New Roman" w:hAnsi="Times New Roman" w:cs="Times New Roman"/>
          <w:color w:val="000000" w:themeColor="text1"/>
          <w:sz w:val="24"/>
          <w:lang w:bidi="en-US"/>
        </w:rPr>
        <w:t>It is a concern of the state that for the student groups listed above existing gaps in both reading and math will become larger.  This is due to mitigating factors negatively impacting attendance and los</w:t>
      </w:r>
      <w:r w:rsidR="000D723B" w:rsidRPr="00E27931">
        <w:rPr>
          <w:rFonts w:ascii="Times New Roman" w:eastAsia="Times New Roman" w:hAnsi="Times New Roman" w:cs="Times New Roman"/>
          <w:color w:val="000000" w:themeColor="text1"/>
          <w:sz w:val="24"/>
          <w:lang w:bidi="en-US"/>
        </w:rPr>
        <w:t>s</w:t>
      </w:r>
      <w:r w:rsidRPr="00E27931">
        <w:rPr>
          <w:rFonts w:ascii="Times New Roman" w:eastAsia="Times New Roman" w:hAnsi="Times New Roman" w:cs="Times New Roman"/>
          <w:color w:val="000000" w:themeColor="text1"/>
          <w:sz w:val="24"/>
          <w:lang w:bidi="en-US"/>
        </w:rPr>
        <w:t xml:space="preserve"> of instructional time due to the impact of COVID. </w:t>
      </w:r>
      <w:r w:rsidR="004962EC" w:rsidRPr="00E27931">
        <w:rPr>
          <w:rFonts w:ascii="Times New Roman" w:eastAsia="Times New Roman" w:hAnsi="Times New Roman" w:cs="Times New Roman"/>
          <w:color w:val="000000" w:themeColor="text1"/>
          <w:sz w:val="24"/>
          <w:lang w:bidi="en-US"/>
        </w:rPr>
        <w:t>In addition to increase</w:t>
      </w:r>
      <w:r w:rsidR="00EE63F3" w:rsidRPr="00E27931">
        <w:rPr>
          <w:rFonts w:ascii="Times New Roman" w:eastAsia="Times New Roman" w:hAnsi="Times New Roman" w:cs="Times New Roman"/>
          <w:color w:val="000000" w:themeColor="text1"/>
          <w:sz w:val="24"/>
          <w:lang w:bidi="en-US"/>
        </w:rPr>
        <w:t>d</w:t>
      </w:r>
      <w:r w:rsidR="004962EC" w:rsidRPr="00E27931">
        <w:rPr>
          <w:rFonts w:ascii="Times New Roman" w:eastAsia="Times New Roman" w:hAnsi="Times New Roman" w:cs="Times New Roman"/>
          <w:color w:val="000000" w:themeColor="text1"/>
          <w:sz w:val="24"/>
          <w:lang w:bidi="en-US"/>
        </w:rPr>
        <w:t xml:space="preserve"> academic outcomes, the </w:t>
      </w:r>
      <w:r w:rsidR="007A078A" w:rsidRPr="00E27931">
        <w:rPr>
          <w:rFonts w:ascii="Times New Roman" w:eastAsia="Times New Roman" w:hAnsi="Times New Roman" w:cs="Times New Roman"/>
          <w:color w:val="000000" w:themeColor="text1"/>
          <w:sz w:val="24"/>
          <w:lang w:bidi="en-US"/>
        </w:rPr>
        <w:t>SEA</w:t>
      </w:r>
      <w:r w:rsidR="004962EC" w:rsidRPr="00E27931">
        <w:rPr>
          <w:rFonts w:ascii="Times New Roman" w:eastAsia="Times New Roman" w:hAnsi="Times New Roman" w:cs="Times New Roman"/>
          <w:color w:val="000000" w:themeColor="text1"/>
          <w:sz w:val="24"/>
          <w:lang w:bidi="en-US"/>
        </w:rPr>
        <w:t xml:space="preserve"> has focused</w:t>
      </w:r>
      <w:r w:rsidR="00FE31A5" w:rsidRPr="00E27931">
        <w:rPr>
          <w:rFonts w:ascii="Times New Roman" w:eastAsia="Times New Roman" w:hAnsi="Times New Roman" w:cs="Times New Roman"/>
          <w:color w:val="000000" w:themeColor="text1"/>
          <w:sz w:val="24"/>
          <w:lang w:bidi="en-US"/>
        </w:rPr>
        <w:t xml:space="preserve"> </w:t>
      </w:r>
      <w:r w:rsidR="004962EC" w:rsidRPr="00E27931">
        <w:rPr>
          <w:rFonts w:ascii="Times New Roman" w:eastAsia="Times New Roman" w:hAnsi="Times New Roman" w:cs="Times New Roman"/>
          <w:color w:val="000000" w:themeColor="text1"/>
          <w:sz w:val="24"/>
          <w:lang w:bidi="en-US"/>
        </w:rPr>
        <w:t>on increasing opportunities</w:t>
      </w:r>
      <w:r w:rsidR="005D6B35" w:rsidRPr="00E27931">
        <w:rPr>
          <w:rFonts w:ascii="Times New Roman" w:eastAsia="Times New Roman" w:hAnsi="Times New Roman" w:cs="Times New Roman"/>
          <w:color w:val="000000" w:themeColor="text1"/>
          <w:sz w:val="24"/>
          <w:lang w:bidi="en-US"/>
        </w:rPr>
        <w:t xml:space="preserve"> for all but particularly for the most vulnerable subgroups</w:t>
      </w:r>
      <w:r w:rsidR="004962EC" w:rsidRPr="00E27931">
        <w:rPr>
          <w:rFonts w:ascii="Times New Roman" w:eastAsia="Times New Roman" w:hAnsi="Times New Roman" w:cs="Times New Roman"/>
          <w:color w:val="000000" w:themeColor="text1"/>
          <w:sz w:val="24"/>
          <w:lang w:bidi="en-US"/>
        </w:rPr>
        <w:t xml:space="preserve"> by expanding CTE programs, dual enrollment, gifted, AP, IB, health and physical education, STEM, computer science</w:t>
      </w:r>
      <w:r w:rsidR="00FE31A5" w:rsidRPr="00E27931">
        <w:rPr>
          <w:rFonts w:ascii="Times New Roman" w:eastAsia="Times New Roman" w:hAnsi="Times New Roman" w:cs="Times New Roman"/>
          <w:color w:val="000000" w:themeColor="text1"/>
          <w:sz w:val="24"/>
          <w:lang w:bidi="en-US"/>
        </w:rPr>
        <w:t xml:space="preserve"> industry credentials/certified programs,</w:t>
      </w:r>
      <w:r w:rsidR="00EE63F3" w:rsidRPr="00E27931">
        <w:rPr>
          <w:rFonts w:ascii="Times New Roman" w:eastAsia="Times New Roman" w:hAnsi="Times New Roman" w:cs="Times New Roman"/>
          <w:color w:val="000000" w:themeColor="text1"/>
          <w:sz w:val="24"/>
          <w:lang w:bidi="en-US"/>
        </w:rPr>
        <w:t xml:space="preserve"> </w:t>
      </w:r>
      <w:r w:rsidR="001F0739" w:rsidRPr="00E27931">
        <w:rPr>
          <w:rFonts w:ascii="Times New Roman" w:eastAsia="Times New Roman" w:hAnsi="Times New Roman" w:cs="Times New Roman"/>
          <w:color w:val="000000" w:themeColor="text1"/>
          <w:sz w:val="24"/>
          <w:lang w:bidi="en-US"/>
        </w:rPr>
        <w:t xml:space="preserve">expanding </w:t>
      </w:r>
      <w:r w:rsidR="000D723B" w:rsidRPr="00E27931">
        <w:rPr>
          <w:rFonts w:ascii="Times New Roman" w:eastAsia="Times New Roman" w:hAnsi="Times New Roman" w:cs="Times New Roman"/>
          <w:color w:val="000000" w:themeColor="text1"/>
          <w:sz w:val="24"/>
          <w:lang w:bidi="en-US"/>
        </w:rPr>
        <w:t>Wi-Fi</w:t>
      </w:r>
      <w:r w:rsidR="00EE63F3" w:rsidRPr="00E27931">
        <w:rPr>
          <w:rFonts w:ascii="Times New Roman" w:eastAsia="Times New Roman" w:hAnsi="Times New Roman" w:cs="Times New Roman"/>
          <w:color w:val="000000" w:themeColor="text1"/>
          <w:sz w:val="24"/>
          <w:lang w:bidi="en-US"/>
        </w:rPr>
        <w:t xml:space="preserve"> </w:t>
      </w:r>
      <w:r w:rsidR="001F0739" w:rsidRPr="00E27931">
        <w:rPr>
          <w:rFonts w:ascii="Times New Roman" w:eastAsia="Times New Roman" w:hAnsi="Times New Roman" w:cs="Times New Roman"/>
          <w:color w:val="000000" w:themeColor="text1"/>
          <w:sz w:val="24"/>
          <w:lang w:bidi="en-US"/>
        </w:rPr>
        <w:t xml:space="preserve">access and infrastructure, expansion of early </w:t>
      </w:r>
      <w:r w:rsidR="008637C7" w:rsidRPr="00E27931">
        <w:rPr>
          <w:rFonts w:ascii="Times New Roman" w:eastAsia="Times New Roman" w:hAnsi="Times New Roman" w:cs="Times New Roman"/>
          <w:color w:val="000000" w:themeColor="text1"/>
          <w:sz w:val="24"/>
          <w:lang w:bidi="en-US"/>
        </w:rPr>
        <w:t>post-secondary</w:t>
      </w:r>
      <w:r w:rsidR="001F0739" w:rsidRPr="00E27931">
        <w:rPr>
          <w:rFonts w:ascii="Times New Roman" w:eastAsia="Times New Roman" w:hAnsi="Times New Roman" w:cs="Times New Roman"/>
          <w:color w:val="000000" w:themeColor="text1"/>
          <w:sz w:val="24"/>
          <w:lang w:bidi="en-US"/>
        </w:rPr>
        <w:t xml:space="preserve"> expansion programs,</w:t>
      </w:r>
      <w:r w:rsidR="00FE31A5" w:rsidRPr="00E27931">
        <w:rPr>
          <w:rFonts w:ascii="Times New Roman" w:eastAsia="Times New Roman" w:hAnsi="Times New Roman" w:cs="Times New Roman"/>
          <w:color w:val="000000" w:themeColor="text1"/>
          <w:sz w:val="24"/>
          <w:lang w:bidi="en-US"/>
        </w:rPr>
        <w:t xml:space="preserve"> </w:t>
      </w:r>
      <w:r w:rsidR="008637C7" w:rsidRPr="00E27931">
        <w:rPr>
          <w:rFonts w:ascii="Times New Roman" w:eastAsia="Times New Roman" w:hAnsi="Times New Roman" w:cs="Times New Roman"/>
          <w:color w:val="000000" w:themeColor="text1"/>
          <w:sz w:val="24"/>
          <w:lang w:bidi="en-US"/>
        </w:rPr>
        <w:t xml:space="preserve">expanding Science of Reading training for educators, </w:t>
      </w:r>
      <w:r w:rsidR="00FE31A5" w:rsidRPr="00E27931">
        <w:rPr>
          <w:rFonts w:ascii="Times New Roman" w:eastAsia="Times New Roman" w:hAnsi="Times New Roman" w:cs="Times New Roman"/>
          <w:color w:val="000000" w:themeColor="text1"/>
          <w:sz w:val="24"/>
          <w:lang w:bidi="en-US"/>
        </w:rPr>
        <w:t>and transition services across state.</w:t>
      </w:r>
    </w:p>
    <w:p w14:paraId="5CCA1076" w14:textId="77777777" w:rsidR="00642B79" w:rsidRPr="002F02B4" w:rsidRDefault="00642B79" w:rsidP="00964BF7">
      <w:pPr>
        <w:pStyle w:val="ListParagraph"/>
        <w:spacing w:line="240" w:lineRule="auto"/>
        <w:ind w:left="1440"/>
        <w:rPr>
          <w:rFonts w:ascii="Times New Roman" w:hAnsi="Times New Roman" w:cs="Times New Roman"/>
          <w:bCs/>
          <w:sz w:val="24"/>
          <w:szCs w:val="24"/>
        </w:rPr>
      </w:pPr>
    </w:p>
    <w:p w14:paraId="1037C063" w14:textId="22C6BEA6" w:rsidR="00B43D96" w:rsidRPr="002F02B4" w:rsidRDefault="00437753" w:rsidP="00BF7347">
      <w:pPr>
        <w:pStyle w:val="ListParagraph"/>
        <w:numPr>
          <w:ilvl w:val="1"/>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Understanding the Impact of the COVID-19 Pandemic</w:t>
      </w:r>
      <w:r w:rsidRPr="002F02B4">
        <w:rPr>
          <w:rFonts w:ascii="Times New Roman" w:hAnsi="Times New Roman" w:cs="Times New Roman"/>
          <w:sz w:val="24"/>
          <w:szCs w:val="24"/>
        </w:rPr>
        <w:t xml:space="preserve">: </w:t>
      </w:r>
      <w:r w:rsidR="00B43D96" w:rsidRPr="002F02B4">
        <w:rPr>
          <w:rFonts w:ascii="Times New Roman" w:hAnsi="Times New Roman" w:cs="Times New Roman"/>
          <w:sz w:val="24"/>
          <w:szCs w:val="24"/>
        </w:rPr>
        <w:t>Describe how the SEA will support</w:t>
      </w:r>
      <w:r w:rsidR="009A005B" w:rsidRPr="002F02B4">
        <w:rPr>
          <w:rFonts w:ascii="Times New Roman" w:hAnsi="Times New Roman" w:cs="Times New Roman"/>
          <w:sz w:val="24"/>
          <w:szCs w:val="24"/>
        </w:rPr>
        <w:t xml:space="preserve"> its</w:t>
      </w:r>
      <w:r w:rsidR="00B43D96" w:rsidRPr="002F02B4">
        <w:rPr>
          <w:rFonts w:ascii="Times New Roman" w:hAnsi="Times New Roman" w:cs="Times New Roman"/>
          <w:sz w:val="24"/>
          <w:szCs w:val="24"/>
        </w:rPr>
        <w:t xml:space="preserve"> LEAs in identifying the extent of the impact of the </w:t>
      </w:r>
      <w:r w:rsidR="00FE62D6" w:rsidRPr="002F02B4">
        <w:rPr>
          <w:rFonts w:ascii="Times New Roman" w:hAnsi="Times New Roman" w:cs="Times New Roman"/>
          <w:sz w:val="24"/>
          <w:szCs w:val="24"/>
        </w:rPr>
        <w:t xml:space="preserve">COVID-19 </w:t>
      </w:r>
      <w:r w:rsidR="00B43D96" w:rsidRPr="002F02B4">
        <w:rPr>
          <w:rFonts w:ascii="Times New Roman" w:hAnsi="Times New Roman" w:cs="Times New Roman"/>
          <w:sz w:val="24"/>
          <w:szCs w:val="24"/>
        </w:rPr>
        <w:t xml:space="preserve">pandemic on student learning and student well-being, </w:t>
      </w:r>
      <w:bookmarkStart w:id="4" w:name="_Hlk74824098"/>
      <w:r w:rsidR="00B43D96" w:rsidRPr="002F02B4">
        <w:rPr>
          <w:rFonts w:ascii="Times New Roman" w:hAnsi="Times New Roman" w:cs="Times New Roman"/>
          <w:sz w:val="24"/>
          <w:szCs w:val="24"/>
        </w:rPr>
        <w:t>including identifying the groups of students most impacted by the pandemic</w:t>
      </w:r>
      <w:bookmarkEnd w:id="4"/>
      <w:r w:rsidR="00B43D96" w:rsidRPr="002F02B4">
        <w:rPr>
          <w:rFonts w:ascii="Times New Roman" w:hAnsi="Times New Roman" w:cs="Times New Roman"/>
          <w:sz w:val="24"/>
          <w:szCs w:val="24"/>
        </w:rPr>
        <w:t xml:space="preserve">. </w:t>
      </w:r>
      <w:r w:rsidR="002F54FC" w:rsidRPr="002F02B4">
        <w:rPr>
          <w:rFonts w:ascii="Times New Roman" w:hAnsi="Times New Roman" w:cs="Times New Roman"/>
          <w:sz w:val="24"/>
          <w:szCs w:val="24"/>
        </w:rPr>
        <w:t xml:space="preserve">Where possible, please identify the data sources </w:t>
      </w:r>
      <w:r w:rsidR="0042734A" w:rsidRPr="002F02B4">
        <w:rPr>
          <w:rFonts w:ascii="Times New Roman" w:hAnsi="Times New Roman" w:cs="Times New Roman"/>
          <w:sz w:val="24"/>
          <w:szCs w:val="24"/>
        </w:rPr>
        <w:t xml:space="preserve">the </w:t>
      </w:r>
      <w:r w:rsidR="002F54FC" w:rsidRPr="002F02B4">
        <w:rPr>
          <w:rFonts w:ascii="Times New Roman" w:hAnsi="Times New Roman" w:cs="Times New Roman"/>
          <w:sz w:val="24"/>
          <w:szCs w:val="24"/>
        </w:rPr>
        <w:t xml:space="preserve">SEA will suggest </w:t>
      </w:r>
      <w:r w:rsidR="009A005B" w:rsidRPr="002F02B4">
        <w:rPr>
          <w:rFonts w:ascii="Times New Roman" w:hAnsi="Times New Roman" w:cs="Times New Roman"/>
          <w:sz w:val="24"/>
          <w:szCs w:val="24"/>
        </w:rPr>
        <w:t xml:space="preserve">its </w:t>
      </w:r>
      <w:r w:rsidR="002F54FC" w:rsidRPr="002F02B4">
        <w:rPr>
          <w:rFonts w:ascii="Times New Roman" w:hAnsi="Times New Roman" w:cs="Times New Roman"/>
          <w:sz w:val="24"/>
          <w:szCs w:val="24"/>
        </w:rPr>
        <w:t xml:space="preserve">LEAs use in thoughtfully diagnosing areas of need, including data on </w:t>
      </w:r>
      <w:r w:rsidR="009F1208" w:rsidRPr="002F02B4">
        <w:rPr>
          <w:rFonts w:ascii="Times New Roman" w:hAnsi="Times New Roman" w:cs="Times New Roman"/>
          <w:sz w:val="24"/>
          <w:szCs w:val="24"/>
        </w:rPr>
        <w:t>the academic, social, emotional, and mental health impacts of lost instructional time</w:t>
      </w:r>
      <w:r w:rsidR="00B43D96" w:rsidRPr="002F02B4">
        <w:rPr>
          <w:rFonts w:ascii="Times New Roman" w:hAnsi="Times New Roman" w:cs="Times New Roman"/>
          <w:sz w:val="24"/>
          <w:szCs w:val="24"/>
        </w:rPr>
        <w:t xml:space="preserve">. </w:t>
      </w:r>
    </w:p>
    <w:p w14:paraId="45DC43BF" w14:textId="78F00A8A" w:rsidR="00B43D96" w:rsidRPr="002F02B4" w:rsidRDefault="00B43D96" w:rsidP="00B43D96">
      <w:pPr>
        <w:pStyle w:val="ListParagraph"/>
        <w:spacing w:line="240" w:lineRule="auto"/>
        <w:ind w:left="1440"/>
        <w:rPr>
          <w:rFonts w:ascii="Times New Roman" w:hAnsi="Times New Roman" w:cs="Times New Roman"/>
        </w:rPr>
      </w:pPr>
    </w:p>
    <w:p w14:paraId="3A3DE843" w14:textId="2F7CEC22" w:rsidR="00F1632A" w:rsidRPr="00E27931" w:rsidRDefault="00F1632A" w:rsidP="002E7C88">
      <w:pPr>
        <w:pStyle w:val="ListParagraph"/>
        <w:spacing w:line="240" w:lineRule="auto"/>
        <w:ind w:left="1440"/>
        <w:rPr>
          <w:rFonts w:ascii="Times New Roman" w:hAnsi="Times New Roman" w:cs="Times New Roman"/>
          <w:color w:val="000000" w:themeColor="text1"/>
          <w:sz w:val="24"/>
          <w:szCs w:val="24"/>
          <w:lang w:bidi="en-US"/>
        </w:rPr>
      </w:pPr>
      <w:r w:rsidRPr="00E27931">
        <w:rPr>
          <w:rFonts w:ascii="Times New Roman" w:hAnsi="Times New Roman" w:cs="Times New Roman"/>
          <w:color w:val="000000" w:themeColor="text1"/>
          <w:sz w:val="24"/>
          <w:szCs w:val="24"/>
          <w:lang w:bidi="en-US"/>
        </w:rPr>
        <w:t xml:space="preserve">The SEA will analyze the most recent academic data from state standardized assessments against previous year’s results to diagnose the areas of need for academic achievement and academic growth, as well as progress in English language acquisition of our English Learners (EL) population.  </w:t>
      </w:r>
      <w:r w:rsidR="00D66FD2" w:rsidRPr="00E27931">
        <w:rPr>
          <w:rFonts w:ascii="Times New Roman" w:hAnsi="Times New Roman" w:cs="Times New Roman"/>
          <w:color w:val="000000" w:themeColor="text1"/>
          <w:sz w:val="24"/>
          <w:szCs w:val="24"/>
          <w:lang w:bidi="en-US"/>
        </w:rPr>
        <w:t xml:space="preserve">The </w:t>
      </w:r>
      <w:r w:rsidRPr="00E27931">
        <w:rPr>
          <w:rFonts w:ascii="Times New Roman" w:hAnsi="Times New Roman" w:cs="Times New Roman"/>
          <w:color w:val="000000" w:themeColor="text1"/>
          <w:sz w:val="24"/>
          <w:szCs w:val="24"/>
          <w:lang w:bidi="en-US"/>
        </w:rPr>
        <w:t xml:space="preserve">SEA currently can display up to four (4) years of comparative data through the Alabama Education Report Card.  </w:t>
      </w:r>
      <w:r w:rsidR="00D66FD2" w:rsidRPr="00E27931">
        <w:rPr>
          <w:rFonts w:ascii="Times New Roman" w:hAnsi="Times New Roman" w:cs="Times New Roman"/>
          <w:color w:val="000000" w:themeColor="text1"/>
          <w:sz w:val="24"/>
          <w:szCs w:val="24"/>
          <w:lang w:bidi="en-US"/>
        </w:rPr>
        <w:t xml:space="preserve">The </w:t>
      </w:r>
      <w:r w:rsidRPr="00E27931">
        <w:rPr>
          <w:rFonts w:ascii="Times New Roman" w:hAnsi="Times New Roman" w:cs="Times New Roman"/>
          <w:color w:val="000000" w:themeColor="text1"/>
          <w:sz w:val="24"/>
          <w:szCs w:val="24"/>
          <w:lang w:bidi="en-US"/>
        </w:rPr>
        <w:t>SEA also has, for LEA use, secure data portals that contain both raw assessment and accountability data for previous years.  These portals offer the option of on-demand filtering or the ability to export for further analysis within the local LEA environment.</w:t>
      </w:r>
    </w:p>
    <w:p w14:paraId="74042655" w14:textId="77777777" w:rsidR="00F1632A" w:rsidRPr="00E27931" w:rsidRDefault="00F1632A" w:rsidP="002E7C88">
      <w:pPr>
        <w:pStyle w:val="ListParagraph"/>
        <w:spacing w:line="240" w:lineRule="auto"/>
        <w:ind w:left="1440"/>
        <w:rPr>
          <w:rFonts w:ascii="Times New Roman" w:hAnsi="Times New Roman" w:cs="Times New Roman"/>
          <w:color w:val="000000" w:themeColor="text1"/>
          <w:sz w:val="24"/>
          <w:szCs w:val="24"/>
          <w:lang w:bidi="en-US"/>
        </w:rPr>
      </w:pPr>
    </w:p>
    <w:p w14:paraId="5E3F7C78" w14:textId="6D3EC3B9" w:rsidR="00F1632A" w:rsidRPr="00E27931" w:rsidRDefault="00F1632A" w:rsidP="002E7C88">
      <w:pPr>
        <w:pStyle w:val="ListParagraph"/>
        <w:spacing w:line="240" w:lineRule="auto"/>
        <w:ind w:left="1440"/>
        <w:rPr>
          <w:rFonts w:ascii="Times New Roman" w:hAnsi="Times New Roman" w:cs="Times New Roman"/>
          <w:color w:val="000000" w:themeColor="text1"/>
          <w:sz w:val="24"/>
          <w:szCs w:val="24"/>
          <w:lang w:bidi="en-US"/>
        </w:rPr>
      </w:pPr>
      <w:r w:rsidRPr="00E27931">
        <w:rPr>
          <w:rFonts w:ascii="Times New Roman" w:hAnsi="Times New Roman" w:cs="Times New Roman"/>
          <w:color w:val="000000" w:themeColor="text1"/>
          <w:sz w:val="24"/>
          <w:szCs w:val="24"/>
          <w:lang w:bidi="en-US"/>
        </w:rPr>
        <w:t>The academic data used will include the following: K</w:t>
      </w:r>
      <w:r w:rsidR="007E477E" w:rsidRPr="00E27931">
        <w:rPr>
          <w:rFonts w:ascii="Times New Roman" w:hAnsi="Times New Roman" w:cs="Times New Roman"/>
          <w:color w:val="000000" w:themeColor="text1"/>
          <w:sz w:val="24"/>
          <w:szCs w:val="24"/>
          <w:lang w:bidi="en-US"/>
        </w:rPr>
        <w:t>-8</w:t>
      </w:r>
      <w:r w:rsidRPr="00E27931">
        <w:rPr>
          <w:rFonts w:ascii="Times New Roman" w:hAnsi="Times New Roman" w:cs="Times New Roman"/>
          <w:color w:val="000000" w:themeColor="text1"/>
          <w:sz w:val="24"/>
          <w:szCs w:val="24"/>
          <w:lang w:bidi="en-US"/>
        </w:rPr>
        <w:t xml:space="preserve"> </w:t>
      </w:r>
      <w:r w:rsidR="007E477E" w:rsidRPr="00E27931">
        <w:rPr>
          <w:rFonts w:ascii="Times New Roman" w:hAnsi="Times New Roman" w:cs="Times New Roman"/>
          <w:color w:val="000000" w:themeColor="text1"/>
          <w:sz w:val="24"/>
          <w:szCs w:val="24"/>
          <w:lang w:bidi="en-US"/>
        </w:rPr>
        <w:t>Literacy and Math</w:t>
      </w:r>
      <w:r w:rsidRPr="00E27931">
        <w:rPr>
          <w:rFonts w:ascii="Times New Roman" w:hAnsi="Times New Roman" w:cs="Times New Roman"/>
          <w:color w:val="000000" w:themeColor="text1"/>
          <w:sz w:val="24"/>
          <w:szCs w:val="24"/>
          <w:lang w:bidi="en-US"/>
        </w:rPr>
        <w:t xml:space="preserve"> Assessment</w:t>
      </w:r>
      <w:r w:rsidR="007E477E" w:rsidRPr="00E27931">
        <w:rPr>
          <w:rFonts w:ascii="Times New Roman" w:hAnsi="Times New Roman" w:cs="Times New Roman"/>
          <w:color w:val="000000" w:themeColor="text1"/>
          <w:sz w:val="24"/>
          <w:szCs w:val="24"/>
          <w:lang w:bidi="en-US"/>
        </w:rPr>
        <w:t>s</w:t>
      </w:r>
      <w:r w:rsidRPr="00E27931">
        <w:rPr>
          <w:rFonts w:ascii="Times New Roman" w:hAnsi="Times New Roman" w:cs="Times New Roman"/>
          <w:color w:val="000000" w:themeColor="text1"/>
          <w:sz w:val="24"/>
          <w:szCs w:val="24"/>
          <w:lang w:bidi="en-US"/>
        </w:rPr>
        <w:t>, ACT w/Writing, WorkKeys, College &amp; Career Readiness Indicators,</w:t>
      </w:r>
      <w:r w:rsidR="004021E1" w:rsidRPr="00E27931">
        <w:rPr>
          <w:rFonts w:ascii="Times New Roman" w:hAnsi="Times New Roman" w:cs="Times New Roman"/>
          <w:color w:val="000000" w:themeColor="text1"/>
          <w:sz w:val="24"/>
          <w:szCs w:val="24"/>
          <w:lang w:bidi="en-US"/>
        </w:rPr>
        <w:t xml:space="preserve"> CTE</w:t>
      </w:r>
      <w:r w:rsidR="00790ECB" w:rsidRPr="00E27931">
        <w:rPr>
          <w:rFonts w:ascii="Times New Roman" w:hAnsi="Times New Roman" w:cs="Times New Roman"/>
          <w:color w:val="000000" w:themeColor="text1"/>
          <w:sz w:val="24"/>
          <w:szCs w:val="24"/>
          <w:lang w:bidi="en-US"/>
        </w:rPr>
        <w:t xml:space="preserve"> course progression data, </w:t>
      </w:r>
      <w:r w:rsidR="002821D0" w:rsidRPr="00E27931">
        <w:rPr>
          <w:rFonts w:ascii="Times New Roman" w:hAnsi="Times New Roman" w:cs="Times New Roman"/>
          <w:color w:val="000000" w:themeColor="text1"/>
          <w:sz w:val="24"/>
          <w:szCs w:val="24"/>
          <w:lang w:bidi="en-US"/>
        </w:rPr>
        <w:t>and</w:t>
      </w:r>
      <w:r w:rsidRPr="00E27931">
        <w:rPr>
          <w:rFonts w:ascii="Times New Roman" w:hAnsi="Times New Roman" w:cs="Times New Roman"/>
          <w:color w:val="000000" w:themeColor="text1"/>
          <w:sz w:val="24"/>
          <w:szCs w:val="24"/>
          <w:lang w:bidi="en-US"/>
        </w:rPr>
        <w:t xml:space="preserve"> </w:t>
      </w:r>
      <w:r w:rsidR="007E477E" w:rsidRPr="00E27931">
        <w:rPr>
          <w:rFonts w:ascii="Times New Roman" w:hAnsi="Times New Roman" w:cs="Times New Roman"/>
          <w:color w:val="000000" w:themeColor="text1"/>
          <w:sz w:val="24"/>
          <w:szCs w:val="24"/>
          <w:lang w:bidi="en-US"/>
        </w:rPr>
        <w:t>f</w:t>
      </w:r>
      <w:r w:rsidRPr="00E27931">
        <w:rPr>
          <w:rFonts w:ascii="Times New Roman" w:hAnsi="Times New Roman" w:cs="Times New Roman"/>
          <w:color w:val="000000" w:themeColor="text1"/>
          <w:sz w:val="24"/>
          <w:szCs w:val="24"/>
          <w:lang w:bidi="en-US"/>
        </w:rPr>
        <w:t xml:space="preserve">ailure </w:t>
      </w:r>
      <w:r w:rsidR="007E477E" w:rsidRPr="00E27931">
        <w:rPr>
          <w:rFonts w:ascii="Times New Roman" w:hAnsi="Times New Roman" w:cs="Times New Roman"/>
          <w:color w:val="000000" w:themeColor="text1"/>
          <w:sz w:val="24"/>
          <w:szCs w:val="24"/>
          <w:lang w:bidi="en-US"/>
        </w:rPr>
        <w:t>r</w:t>
      </w:r>
      <w:r w:rsidRPr="00E27931">
        <w:rPr>
          <w:rFonts w:ascii="Times New Roman" w:hAnsi="Times New Roman" w:cs="Times New Roman"/>
          <w:color w:val="000000" w:themeColor="text1"/>
          <w:sz w:val="24"/>
          <w:szCs w:val="24"/>
          <w:lang w:bidi="en-US"/>
        </w:rPr>
        <w:t>ates. Beginning with the 2021-22 school year, the SEA will begin collecting Alabama Comprehensive Assessment Program (ACAP)</w:t>
      </w:r>
      <w:r w:rsidR="007E477E" w:rsidRPr="00E27931">
        <w:rPr>
          <w:rFonts w:ascii="Times New Roman" w:hAnsi="Times New Roman" w:cs="Times New Roman"/>
          <w:color w:val="000000" w:themeColor="text1"/>
          <w:sz w:val="24"/>
          <w:szCs w:val="24"/>
          <w:lang w:bidi="en-US"/>
        </w:rPr>
        <w:t xml:space="preserve"> and</w:t>
      </w:r>
      <w:r w:rsidRPr="00E27931">
        <w:rPr>
          <w:rFonts w:ascii="Times New Roman" w:hAnsi="Times New Roman" w:cs="Times New Roman"/>
          <w:color w:val="000000" w:themeColor="text1"/>
          <w:sz w:val="24"/>
          <w:szCs w:val="24"/>
          <w:lang w:bidi="en-US"/>
        </w:rPr>
        <w:t xml:space="preserve"> Pre- and post- assessment data for summer learning programs.</w:t>
      </w:r>
    </w:p>
    <w:p w14:paraId="4496EF85" w14:textId="77777777" w:rsidR="00F1632A" w:rsidRPr="00E27931" w:rsidRDefault="00F1632A" w:rsidP="002E7C88">
      <w:pPr>
        <w:pStyle w:val="ListParagraph"/>
        <w:spacing w:line="240" w:lineRule="auto"/>
        <w:ind w:left="1440"/>
        <w:rPr>
          <w:rFonts w:ascii="Times New Roman" w:hAnsi="Times New Roman" w:cs="Times New Roman"/>
          <w:color w:val="000000" w:themeColor="text1"/>
          <w:sz w:val="24"/>
          <w:szCs w:val="24"/>
          <w:lang w:bidi="en-US"/>
        </w:rPr>
      </w:pPr>
    </w:p>
    <w:p w14:paraId="5DEDC81C" w14:textId="08D9BFF2" w:rsidR="005F64F6" w:rsidRPr="00E27931" w:rsidRDefault="00F1632A" w:rsidP="002E7C88">
      <w:pPr>
        <w:pStyle w:val="ListParagraph"/>
        <w:spacing w:line="240" w:lineRule="auto"/>
        <w:ind w:left="1440"/>
        <w:rPr>
          <w:rFonts w:ascii="Times New Roman" w:hAnsi="Times New Roman" w:cs="Times New Roman"/>
          <w:color w:val="000000" w:themeColor="text1"/>
          <w:sz w:val="24"/>
          <w:szCs w:val="24"/>
          <w:lang w:bidi="en-US"/>
        </w:rPr>
      </w:pPr>
      <w:r w:rsidRPr="00E27931">
        <w:rPr>
          <w:rFonts w:ascii="Times New Roman" w:hAnsi="Times New Roman" w:cs="Times New Roman"/>
          <w:color w:val="000000" w:themeColor="text1"/>
          <w:sz w:val="24"/>
          <w:szCs w:val="24"/>
          <w:lang w:bidi="en-US"/>
        </w:rPr>
        <w:t>Non-academic data</w:t>
      </w:r>
      <w:r w:rsidR="007A30AC" w:rsidRPr="00E27931">
        <w:rPr>
          <w:rFonts w:ascii="Times New Roman" w:hAnsi="Times New Roman" w:cs="Times New Roman"/>
          <w:color w:val="000000" w:themeColor="text1"/>
          <w:sz w:val="24"/>
          <w:szCs w:val="24"/>
          <w:lang w:bidi="en-US"/>
        </w:rPr>
        <w:t xml:space="preserve"> will</w:t>
      </w:r>
      <w:r w:rsidRPr="00E27931">
        <w:rPr>
          <w:rFonts w:ascii="Times New Roman" w:hAnsi="Times New Roman" w:cs="Times New Roman"/>
          <w:color w:val="000000" w:themeColor="text1"/>
          <w:sz w:val="24"/>
          <w:szCs w:val="24"/>
          <w:lang w:bidi="en-US"/>
        </w:rPr>
        <w:t xml:space="preserve"> include</w:t>
      </w:r>
      <w:r w:rsidR="007A30AC" w:rsidRPr="00E27931">
        <w:rPr>
          <w:rFonts w:ascii="Times New Roman" w:hAnsi="Times New Roman" w:cs="Times New Roman"/>
          <w:color w:val="000000" w:themeColor="text1"/>
          <w:sz w:val="24"/>
          <w:szCs w:val="24"/>
          <w:lang w:bidi="en-US"/>
        </w:rPr>
        <w:t xml:space="preserve"> </w:t>
      </w:r>
      <w:r w:rsidRPr="00E27931">
        <w:rPr>
          <w:rFonts w:ascii="Times New Roman" w:hAnsi="Times New Roman" w:cs="Times New Roman"/>
          <w:color w:val="000000" w:themeColor="text1"/>
          <w:sz w:val="24"/>
          <w:szCs w:val="24"/>
          <w:lang w:bidi="en-US"/>
        </w:rPr>
        <w:t>attendance, graduation rate, participation rate, student discipline, student surveys, and referrals for health and counseling services.</w:t>
      </w:r>
      <w:r w:rsidR="005F64F6" w:rsidRPr="00E27931">
        <w:rPr>
          <w:rFonts w:ascii="Times New Roman" w:hAnsi="Times New Roman" w:cs="Times New Roman"/>
          <w:color w:val="000000" w:themeColor="text1"/>
          <w:sz w:val="24"/>
          <w:szCs w:val="24"/>
          <w:lang w:bidi="en-US"/>
        </w:rPr>
        <w:t xml:space="preserve"> These data points will be used to identify the groups of students most impacted by the pandemic in need of mental health support.  </w:t>
      </w:r>
      <w:proofErr w:type="gramStart"/>
      <w:r w:rsidR="005F64F6" w:rsidRPr="00E27931">
        <w:rPr>
          <w:rFonts w:ascii="Times New Roman" w:hAnsi="Times New Roman" w:cs="Times New Roman"/>
          <w:color w:val="000000" w:themeColor="text1"/>
          <w:sz w:val="24"/>
          <w:szCs w:val="24"/>
          <w:lang w:bidi="en-US"/>
        </w:rPr>
        <w:t>In an effort to</w:t>
      </w:r>
      <w:proofErr w:type="gramEnd"/>
      <w:r w:rsidR="005F64F6" w:rsidRPr="00E27931">
        <w:rPr>
          <w:rFonts w:ascii="Times New Roman" w:hAnsi="Times New Roman" w:cs="Times New Roman"/>
          <w:color w:val="000000" w:themeColor="text1"/>
          <w:sz w:val="24"/>
          <w:szCs w:val="24"/>
          <w:lang w:bidi="en-US"/>
        </w:rPr>
        <w:t xml:space="preserve"> provide support to staff concerning mental health needs of students, the legislature recently passed a law requiring annual mental health training for employees of each public K-12 school.</w:t>
      </w:r>
      <w:r w:rsidR="003E7869" w:rsidRPr="00E27931">
        <w:rPr>
          <w:rFonts w:ascii="Times New Roman" w:hAnsi="Times New Roman" w:cs="Times New Roman"/>
          <w:color w:val="000000" w:themeColor="text1"/>
          <w:sz w:val="24"/>
          <w:szCs w:val="24"/>
          <w:lang w:bidi="en-US"/>
        </w:rPr>
        <w:t xml:space="preserve"> The training will assist school personnel in supporting students with</w:t>
      </w:r>
      <w:r w:rsidR="00027529" w:rsidRPr="00E27931">
        <w:rPr>
          <w:rFonts w:ascii="Times New Roman" w:hAnsi="Times New Roman" w:cs="Times New Roman"/>
          <w:color w:val="000000" w:themeColor="text1"/>
          <w:sz w:val="24"/>
          <w:szCs w:val="24"/>
          <w:lang w:bidi="en-US"/>
        </w:rPr>
        <w:t xml:space="preserve"> social, emotional, and</w:t>
      </w:r>
      <w:r w:rsidR="003E7869" w:rsidRPr="00E27931">
        <w:rPr>
          <w:rFonts w:ascii="Times New Roman" w:hAnsi="Times New Roman" w:cs="Times New Roman"/>
          <w:color w:val="000000" w:themeColor="text1"/>
          <w:sz w:val="24"/>
          <w:szCs w:val="24"/>
          <w:lang w:bidi="en-US"/>
        </w:rPr>
        <w:t xml:space="preserve"> mental needs.</w:t>
      </w:r>
    </w:p>
    <w:p w14:paraId="55DE232D" w14:textId="77777777" w:rsidR="00437753" w:rsidRPr="002F02B4" w:rsidRDefault="00437753" w:rsidP="00B43D96">
      <w:pPr>
        <w:pStyle w:val="ListParagraph"/>
        <w:spacing w:line="240" w:lineRule="auto"/>
        <w:ind w:left="1440"/>
        <w:rPr>
          <w:rFonts w:ascii="Times New Roman" w:hAnsi="Times New Roman" w:cs="Times New Roman"/>
        </w:rPr>
      </w:pPr>
    </w:p>
    <w:p w14:paraId="1AB49FEC" w14:textId="25F55BC1" w:rsidR="007C6C4A" w:rsidRPr="002F02B4" w:rsidRDefault="009F1208" w:rsidP="00BF7347">
      <w:pPr>
        <w:pStyle w:val="ListParagraph"/>
        <w:numPr>
          <w:ilvl w:val="1"/>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School Operating Status</w:t>
      </w:r>
      <w:r w:rsidRPr="002F02B4">
        <w:rPr>
          <w:rFonts w:ascii="Times New Roman" w:hAnsi="Times New Roman" w:cs="Times New Roman"/>
          <w:sz w:val="24"/>
          <w:szCs w:val="24"/>
        </w:rPr>
        <w:t xml:space="preserve">: </w:t>
      </w:r>
      <w:r w:rsidR="0012564F" w:rsidRPr="0012564F">
        <w:rPr>
          <w:rFonts w:ascii="Times New Roman" w:hAnsi="Times New Roman" w:cs="Times New Roman"/>
          <w:sz w:val="24"/>
          <w:szCs w:val="24"/>
        </w:rPr>
        <w:t xml:space="preserve">It is essential to have data on how students are learning in order to support </w:t>
      </w:r>
      <w:bookmarkStart w:id="5" w:name="_Hlk74876821"/>
      <w:r w:rsidR="0012564F" w:rsidRPr="0012564F">
        <w:rPr>
          <w:rFonts w:ascii="Times New Roman" w:hAnsi="Times New Roman" w:cs="Times New Roman"/>
          <w:sz w:val="24"/>
          <w:szCs w:val="24"/>
        </w:rPr>
        <w:t>the goals of access and equity, especially for student groups that have been disproportionately impacted by the COVID-19 pandemic</w:t>
      </w:r>
      <w:bookmarkEnd w:id="5"/>
      <w:r w:rsidR="0012564F" w:rsidRPr="0012564F">
        <w:rPr>
          <w:rFonts w:ascii="Times New Roman" w:hAnsi="Times New Roman" w:cs="Times New Roman"/>
          <w:sz w:val="24"/>
          <w:szCs w:val="24"/>
        </w:rPr>
        <w:t xml:space="preserve">. </w:t>
      </w:r>
      <w:r w:rsidR="0038131F" w:rsidRPr="002F02B4">
        <w:rPr>
          <w:rFonts w:ascii="Times New Roman" w:hAnsi="Times New Roman" w:cs="Times New Roman"/>
          <w:sz w:val="24"/>
          <w:szCs w:val="24"/>
        </w:rPr>
        <w:t>Des</w:t>
      </w:r>
      <w:r w:rsidR="00EE6152" w:rsidRPr="002F02B4">
        <w:rPr>
          <w:rFonts w:ascii="Times New Roman" w:hAnsi="Times New Roman" w:cs="Times New Roman"/>
          <w:sz w:val="24"/>
          <w:szCs w:val="24"/>
        </w:rPr>
        <w:t>cri</w:t>
      </w:r>
      <w:r w:rsidR="00672BAA" w:rsidRPr="002F02B4">
        <w:rPr>
          <w:rFonts w:ascii="Times New Roman" w:hAnsi="Times New Roman" w:cs="Times New Roman"/>
          <w:sz w:val="24"/>
          <w:szCs w:val="24"/>
        </w:rPr>
        <w:t xml:space="preserve">be </w:t>
      </w:r>
      <w:r w:rsidR="00C22630" w:rsidRPr="002F02B4">
        <w:rPr>
          <w:rFonts w:ascii="Times New Roman" w:hAnsi="Times New Roman" w:cs="Times New Roman"/>
          <w:sz w:val="24"/>
          <w:szCs w:val="24"/>
        </w:rPr>
        <w:t xml:space="preserve">the current status of data collection on </w:t>
      </w:r>
      <w:r w:rsidR="001215D3" w:rsidRPr="002F02B4">
        <w:rPr>
          <w:rFonts w:ascii="Times New Roman" w:hAnsi="Times New Roman" w:cs="Times New Roman"/>
          <w:sz w:val="24"/>
          <w:szCs w:val="24"/>
        </w:rPr>
        <w:t xml:space="preserve">operational status and </w:t>
      </w:r>
      <w:r w:rsidR="00672BAA" w:rsidRPr="002F02B4">
        <w:rPr>
          <w:rFonts w:ascii="Times New Roman" w:hAnsi="Times New Roman" w:cs="Times New Roman"/>
          <w:sz w:val="24"/>
          <w:szCs w:val="24"/>
        </w:rPr>
        <w:t>mode of instruction of all schools in your State</w:t>
      </w:r>
      <w:r w:rsidR="007C6C4A" w:rsidRPr="002F02B4">
        <w:rPr>
          <w:rFonts w:ascii="Times New Roman" w:hAnsi="Times New Roman" w:cs="Times New Roman"/>
          <w:sz w:val="24"/>
          <w:szCs w:val="24"/>
        </w:rPr>
        <w:t>. This description must include:</w:t>
      </w:r>
    </w:p>
    <w:p w14:paraId="50043270" w14:textId="27DA46AF" w:rsidR="00437753" w:rsidRPr="002F02B4" w:rsidRDefault="007C6C4A"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A description of to what extent, and how frequently, the State collects </w:t>
      </w:r>
      <w:r w:rsidR="009F69E0">
        <w:rPr>
          <w:rFonts w:ascii="Times New Roman" w:hAnsi="Times New Roman" w:cs="Times New Roman"/>
          <w:sz w:val="24"/>
          <w:szCs w:val="24"/>
        </w:rPr>
        <w:t xml:space="preserve">now </w:t>
      </w:r>
      <w:r w:rsidR="00443466" w:rsidRPr="002F02B4">
        <w:rPr>
          <w:rFonts w:ascii="Times New Roman" w:hAnsi="Times New Roman" w:cs="Times New Roman"/>
          <w:sz w:val="24"/>
          <w:szCs w:val="24"/>
        </w:rPr>
        <w:t xml:space="preserve">and will collect </w:t>
      </w:r>
      <w:r w:rsidR="009F69E0">
        <w:rPr>
          <w:rFonts w:ascii="Times New Roman" w:hAnsi="Times New Roman" w:cs="Times New Roman"/>
          <w:sz w:val="24"/>
          <w:szCs w:val="24"/>
        </w:rPr>
        <w:t xml:space="preserve">in the future </w:t>
      </w:r>
      <w:r w:rsidRPr="002F02B4">
        <w:rPr>
          <w:rFonts w:ascii="Times New Roman" w:hAnsi="Times New Roman" w:cs="Times New Roman"/>
          <w:sz w:val="24"/>
          <w:szCs w:val="24"/>
        </w:rPr>
        <w:t>data</w:t>
      </w:r>
      <w:r w:rsidR="001E3279" w:rsidRPr="002F02B4">
        <w:rPr>
          <w:rFonts w:ascii="Times New Roman" w:hAnsi="Times New Roman" w:cs="Times New Roman"/>
          <w:sz w:val="24"/>
          <w:szCs w:val="24"/>
        </w:rPr>
        <w:t xml:space="preserve"> for all schools in your State on:</w:t>
      </w:r>
    </w:p>
    <w:p w14:paraId="0F53C0C0" w14:textId="1A33DE03" w:rsidR="001E3279" w:rsidRPr="002F02B4" w:rsidRDefault="007F2A95" w:rsidP="00BF7347">
      <w:pPr>
        <w:pStyle w:val="ListParagraph"/>
        <w:numPr>
          <w:ilvl w:val="3"/>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Mode of instruction: </w:t>
      </w:r>
      <w:r w:rsidR="001E3279" w:rsidRPr="002F02B4">
        <w:rPr>
          <w:rFonts w:ascii="Times New Roman" w:hAnsi="Times New Roman" w:cs="Times New Roman"/>
          <w:sz w:val="24"/>
          <w:szCs w:val="24"/>
        </w:rPr>
        <w:t xml:space="preserve">The number of schools in your State that are </w:t>
      </w:r>
      <w:r w:rsidR="00DA6D79" w:rsidRPr="002F02B4">
        <w:rPr>
          <w:rFonts w:ascii="Times New Roman" w:hAnsi="Times New Roman" w:cs="Times New Roman"/>
          <w:sz w:val="24"/>
          <w:szCs w:val="24"/>
        </w:rPr>
        <w:t>offering</w:t>
      </w:r>
      <w:r w:rsidR="00E277D2">
        <w:rPr>
          <w:rFonts w:ascii="Times New Roman" w:hAnsi="Times New Roman" w:cs="Times New Roman"/>
          <w:sz w:val="24"/>
          <w:szCs w:val="24"/>
        </w:rPr>
        <w:t xml:space="preserve"> fully</w:t>
      </w:r>
      <w:r w:rsidR="00DA6D79" w:rsidRPr="002F02B4">
        <w:rPr>
          <w:rFonts w:ascii="Times New Roman" w:hAnsi="Times New Roman" w:cs="Times New Roman"/>
          <w:sz w:val="24"/>
          <w:szCs w:val="24"/>
        </w:rPr>
        <w:t xml:space="preserve"> remote or online</w:t>
      </w:r>
      <w:r w:rsidR="001673AC">
        <w:rPr>
          <w:rFonts w:ascii="Times New Roman" w:hAnsi="Times New Roman" w:cs="Times New Roman"/>
          <w:sz w:val="24"/>
          <w:szCs w:val="24"/>
        </w:rPr>
        <w:t>-</w:t>
      </w:r>
      <w:r w:rsidR="00DA6D79" w:rsidRPr="002F02B4">
        <w:rPr>
          <w:rFonts w:ascii="Times New Roman" w:hAnsi="Times New Roman" w:cs="Times New Roman"/>
          <w:sz w:val="24"/>
          <w:szCs w:val="24"/>
        </w:rPr>
        <w:t xml:space="preserve">only instruction; both remote/online and in-person instruction (hybrid model); and/or </w:t>
      </w:r>
      <w:r w:rsidR="00A869E5" w:rsidRPr="002F02B4">
        <w:rPr>
          <w:rFonts w:ascii="Times New Roman" w:hAnsi="Times New Roman" w:cs="Times New Roman"/>
          <w:sz w:val="24"/>
          <w:szCs w:val="24"/>
        </w:rPr>
        <w:t xml:space="preserve">full-time in-person </w:t>
      </w:r>
      <w:r w:rsidR="0084189C" w:rsidRPr="002F02B4">
        <w:rPr>
          <w:rFonts w:ascii="Times New Roman" w:hAnsi="Times New Roman" w:cs="Times New Roman"/>
          <w:sz w:val="24"/>
          <w:szCs w:val="24"/>
        </w:rPr>
        <w:t>instruction.</w:t>
      </w:r>
    </w:p>
    <w:p w14:paraId="437E9F0F" w14:textId="68970E1E" w:rsidR="00A869E5" w:rsidRPr="002F02B4" w:rsidRDefault="007F2A95" w:rsidP="00BF7347">
      <w:pPr>
        <w:pStyle w:val="ListParagraph"/>
        <w:numPr>
          <w:ilvl w:val="3"/>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Enrollment: </w:t>
      </w:r>
      <w:r w:rsidR="00A869E5" w:rsidRPr="002F02B4">
        <w:rPr>
          <w:rFonts w:ascii="Times New Roman" w:hAnsi="Times New Roman" w:cs="Times New Roman"/>
          <w:sz w:val="24"/>
          <w:szCs w:val="24"/>
        </w:rPr>
        <w:t>Student enrollment</w:t>
      </w:r>
      <w:r w:rsidRPr="002F02B4">
        <w:rPr>
          <w:rFonts w:ascii="Times New Roman" w:hAnsi="Times New Roman" w:cs="Times New Roman"/>
          <w:sz w:val="24"/>
          <w:szCs w:val="24"/>
        </w:rPr>
        <w:t xml:space="preserve"> </w:t>
      </w:r>
      <w:r w:rsidR="0031385A" w:rsidRPr="002F02B4">
        <w:rPr>
          <w:rFonts w:ascii="Times New Roman" w:hAnsi="Times New Roman" w:cs="Times New Roman"/>
          <w:sz w:val="24"/>
          <w:szCs w:val="24"/>
        </w:rPr>
        <w:t xml:space="preserve">for all students and </w:t>
      </w:r>
      <w:r w:rsidRPr="002F02B4">
        <w:rPr>
          <w:rFonts w:ascii="Times New Roman" w:hAnsi="Times New Roman" w:cs="Times New Roman"/>
          <w:sz w:val="24"/>
          <w:szCs w:val="24"/>
        </w:rPr>
        <w:t>disaggre</w:t>
      </w:r>
      <w:r w:rsidR="0031385A" w:rsidRPr="002F02B4">
        <w:rPr>
          <w:rFonts w:ascii="Times New Roman" w:hAnsi="Times New Roman" w:cs="Times New Roman"/>
          <w:sz w:val="24"/>
          <w:szCs w:val="24"/>
        </w:rPr>
        <w:t xml:space="preserve">gated for each of the student groups described in </w:t>
      </w:r>
      <w:r w:rsidRPr="002F02B4">
        <w:rPr>
          <w:rFonts w:ascii="Times New Roman" w:hAnsi="Times New Roman" w:cs="Times New Roman"/>
          <w:sz w:val="24"/>
          <w:szCs w:val="24"/>
        </w:rPr>
        <w:t>A</w:t>
      </w:r>
      <w:r w:rsidR="00E9248B">
        <w:rPr>
          <w:rFonts w:ascii="Times New Roman" w:hAnsi="Times New Roman" w:cs="Times New Roman"/>
          <w:sz w:val="24"/>
          <w:szCs w:val="24"/>
        </w:rPr>
        <w:t>.</w:t>
      </w:r>
      <w:r w:rsidRPr="002F02B4">
        <w:rPr>
          <w:rFonts w:ascii="Times New Roman" w:hAnsi="Times New Roman" w:cs="Times New Roman"/>
          <w:sz w:val="24"/>
          <w:szCs w:val="24"/>
        </w:rPr>
        <w:t>3.i-viii</w:t>
      </w:r>
      <w:r w:rsidR="0031385A" w:rsidRPr="002F02B4">
        <w:rPr>
          <w:rFonts w:ascii="Times New Roman" w:hAnsi="Times New Roman" w:cs="Times New Roman"/>
          <w:sz w:val="24"/>
          <w:szCs w:val="24"/>
        </w:rPr>
        <w:t xml:space="preserve"> for each mode of instruction; and</w:t>
      </w:r>
    </w:p>
    <w:p w14:paraId="64C58534" w14:textId="1BDE60AC" w:rsidR="0031385A" w:rsidRPr="002F02B4" w:rsidRDefault="0031385A" w:rsidP="00BF7347">
      <w:pPr>
        <w:pStyle w:val="ListParagraph"/>
        <w:numPr>
          <w:ilvl w:val="3"/>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Attendance: Student attendance for all students and disaggregated for each of the student groups described in A</w:t>
      </w:r>
      <w:r w:rsidR="00E9248B">
        <w:rPr>
          <w:rFonts w:ascii="Times New Roman" w:hAnsi="Times New Roman" w:cs="Times New Roman"/>
          <w:sz w:val="24"/>
          <w:szCs w:val="24"/>
        </w:rPr>
        <w:t>.</w:t>
      </w:r>
      <w:r w:rsidRPr="002F02B4">
        <w:rPr>
          <w:rFonts w:ascii="Times New Roman" w:hAnsi="Times New Roman" w:cs="Times New Roman"/>
          <w:sz w:val="24"/>
          <w:szCs w:val="24"/>
        </w:rPr>
        <w:t>3.i-viii for each mode of instruction</w:t>
      </w:r>
      <w:r w:rsidR="00EA6C18" w:rsidRPr="002F02B4">
        <w:rPr>
          <w:rFonts w:ascii="Times New Roman" w:hAnsi="Times New Roman" w:cs="Times New Roman"/>
          <w:sz w:val="24"/>
          <w:szCs w:val="24"/>
        </w:rPr>
        <w:t>.</w:t>
      </w:r>
    </w:p>
    <w:p w14:paraId="0890D5A8" w14:textId="74233768" w:rsidR="006A6311" w:rsidRPr="002F02B4" w:rsidRDefault="006A6311" w:rsidP="004D2EEF">
      <w:pPr>
        <w:pStyle w:val="ListParagraph"/>
        <w:spacing w:after="0" w:line="240" w:lineRule="auto"/>
        <w:ind w:left="1980" w:firstLine="720"/>
        <w:rPr>
          <w:rFonts w:ascii="Times New Roman" w:hAnsi="Times New Roman" w:cs="Times New Roman"/>
          <w:sz w:val="24"/>
          <w:szCs w:val="24"/>
          <w:u w:val="single"/>
        </w:rPr>
      </w:pPr>
    </w:p>
    <w:p w14:paraId="0A4EED29" w14:textId="70B3E244" w:rsidR="00EA6C18" w:rsidRPr="002F02B4" w:rsidRDefault="009F69E0" w:rsidP="00BF7347">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EA6C18" w:rsidRPr="002F02B4">
        <w:rPr>
          <w:rFonts w:ascii="Times New Roman" w:hAnsi="Times New Roman" w:cs="Times New Roman"/>
          <w:sz w:val="24"/>
          <w:szCs w:val="24"/>
        </w:rPr>
        <w:t xml:space="preserve">he data described in </w:t>
      </w:r>
      <w:r w:rsidR="00E9248B">
        <w:rPr>
          <w:rFonts w:ascii="Times New Roman" w:hAnsi="Times New Roman" w:cs="Times New Roman"/>
          <w:sz w:val="24"/>
          <w:szCs w:val="24"/>
        </w:rPr>
        <w:t>A.</w:t>
      </w:r>
      <w:r w:rsidR="2A4CE2B9" w:rsidRPr="2208A3E5">
        <w:rPr>
          <w:rFonts w:ascii="Times New Roman" w:hAnsi="Times New Roman" w:cs="Times New Roman"/>
          <w:sz w:val="24"/>
          <w:szCs w:val="24"/>
        </w:rPr>
        <w:t>5.</w:t>
      </w:r>
      <w:r w:rsidR="00EA6C18" w:rsidRPr="002F02B4">
        <w:rPr>
          <w:rFonts w:ascii="Times New Roman" w:hAnsi="Times New Roman" w:cs="Times New Roman"/>
          <w:sz w:val="24"/>
          <w:szCs w:val="24"/>
        </w:rPr>
        <w:t>i</w:t>
      </w:r>
      <w:r w:rsidR="5C2C60AE" w:rsidRPr="738ECB08">
        <w:rPr>
          <w:rFonts w:ascii="Times New Roman" w:hAnsi="Times New Roman" w:cs="Times New Roman"/>
          <w:sz w:val="24"/>
          <w:szCs w:val="24"/>
        </w:rPr>
        <w:t xml:space="preserve">.a. and b. </w:t>
      </w:r>
      <w:r w:rsidR="00FF2169" w:rsidRPr="002F02B4">
        <w:rPr>
          <w:rFonts w:ascii="Times New Roman" w:hAnsi="Times New Roman" w:cs="Times New Roman"/>
          <w:sz w:val="24"/>
          <w:szCs w:val="24"/>
        </w:rPr>
        <w:t>using the template in Appendix A</w:t>
      </w:r>
      <w:r w:rsidR="00FF2169" w:rsidRPr="738ECB08">
        <w:rPr>
          <w:rFonts w:ascii="Times New Roman" w:hAnsi="Times New Roman" w:cs="Times New Roman"/>
          <w:sz w:val="24"/>
          <w:szCs w:val="24"/>
        </w:rPr>
        <w:t xml:space="preserve"> </w:t>
      </w:r>
      <w:r w:rsidR="5C2C60AE" w:rsidRPr="738ECB08">
        <w:rPr>
          <w:rFonts w:ascii="Times New Roman" w:hAnsi="Times New Roman" w:cs="Times New Roman"/>
          <w:sz w:val="24"/>
          <w:szCs w:val="24"/>
        </w:rPr>
        <w:t>(and to the extent available, the data described in A.5.</w:t>
      </w:r>
      <w:r w:rsidR="00FF2169">
        <w:rPr>
          <w:rFonts w:ascii="Times New Roman" w:hAnsi="Times New Roman" w:cs="Times New Roman"/>
          <w:sz w:val="24"/>
          <w:szCs w:val="24"/>
        </w:rPr>
        <w:t>i.</w:t>
      </w:r>
      <w:r w:rsidR="5C2C60AE" w:rsidRPr="738ECB08">
        <w:rPr>
          <w:rFonts w:ascii="Times New Roman" w:hAnsi="Times New Roman" w:cs="Times New Roman"/>
          <w:sz w:val="24"/>
          <w:szCs w:val="24"/>
        </w:rPr>
        <w:t>c.)</w:t>
      </w:r>
      <w:r w:rsidR="00EA6C18" w:rsidRPr="002F02B4">
        <w:rPr>
          <w:rFonts w:ascii="Times New Roman" w:hAnsi="Times New Roman" w:cs="Times New Roman"/>
          <w:sz w:val="24"/>
          <w:szCs w:val="24"/>
        </w:rPr>
        <w:t xml:space="preserve"> for the most recent time period available</w:t>
      </w:r>
      <w:r w:rsidR="006A6311" w:rsidRPr="002F02B4">
        <w:rPr>
          <w:rFonts w:ascii="Times New Roman" w:hAnsi="Times New Roman" w:cs="Times New Roman"/>
          <w:sz w:val="24"/>
          <w:szCs w:val="24"/>
        </w:rPr>
        <w:t>.</w:t>
      </w:r>
      <w:r w:rsidR="00937CF9" w:rsidRPr="002F02B4">
        <w:rPr>
          <w:rFonts w:ascii="Times New Roman" w:hAnsi="Times New Roman" w:cs="Times New Roman"/>
          <w:sz w:val="24"/>
          <w:szCs w:val="24"/>
        </w:rPr>
        <w:t xml:space="preserve"> Please note that this data can be submitted </w:t>
      </w:r>
      <w:r w:rsidR="009D1255" w:rsidRPr="002F02B4">
        <w:rPr>
          <w:rFonts w:ascii="Times New Roman" w:hAnsi="Times New Roman" w:cs="Times New Roman"/>
          <w:sz w:val="24"/>
          <w:szCs w:val="24"/>
        </w:rPr>
        <w:t xml:space="preserve">separately </w:t>
      </w:r>
      <w:r w:rsidR="00937CF9" w:rsidRPr="002F02B4">
        <w:rPr>
          <w:rFonts w:ascii="Times New Roman" w:hAnsi="Times New Roman" w:cs="Times New Roman"/>
          <w:sz w:val="24"/>
          <w:szCs w:val="24"/>
        </w:rPr>
        <w:t xml:space="preserve">within </w:t>
      </w:r>
      <w:r w:rsidR="009D1255" w:rsidRPr="002F02B4">
        <w:rPr>
          <w:rFonts w:ascii="Times New Roman" w:hAnsi="Times New Roman" w:cs="Times New Roman"/>
          <w:sz w:val="24"/>
          <w:szCs w:val="24"/>
        </w:rPr>
        <w:t xml:space="preserve">14 </w:t>
      </w:r>
      <w:r w:rsidR="002318A5">
        <w:rPr>
          <w:rFonts w:ascii="Times New Roman" w:hAnsi="Times New Roman" w:cs="Times New Roman"/>
          <w:sz w:val="24"/>
          <w:szCs w:val="24"/>
        </w:rPr>
        <w:t xml:space="preserve">calendar </w:t>
      </w:r>
      <w:r w:rsidR="00937CF9" w:rsidRPr="002F02B4">
        <w:rPr>
          <w:rFonts w:ascii="Times New Roman" w:hAnsi="Times New Roman" w:cs="Times New Roman"/>
          <w:sz w:val="24"/>
          <w:szCs w:val="24"/>
        </w:rPr>
        <w:t xml:space="preserve">days after a </w:t>
      </w:r>
      <w:r w:rsidR="009D1255" w:rsidRPr="002F02B4">
        <w:rPr>
          <w:rFonts w:ascii="Times New Roman" w:hAnsi="Times New Roman" w:cs="Times New Roman"/>
          <w:sz w:val="24"/>
          <w:szCs w:val="24"/>
        </w:rPr>
        <w:t>State submits this plan.</w:t>
      </w:r>
      <w:r w:rsidR="00CB59C4">
        <w:rPr>
          <w:rFonts w:ascii="Times New Roman" w:hAnsi="Times New Roman" w:cs="Times New Roman"/>
          <w:sz w:val="24"/>
          <w:szCs w:val="24"/>
        </w:rPr>
        <w:t xml:space="preserve"> The SEA must also </w:t>
      </w:r>
      <w:r w:rsidR="00CB59C4" w:rsidRPr="00CB59C4">
        <w:rPr>
          <w:rFonts w:ascii="Times New Roman" w:hAnsi="Times New Roman" w:cs="Times New Roman"/>
          <w:sz w:val="24"/>
          <w:szCs w:val="24"/>
        </w:rPr>
        <w:t xml:space="preserve">make </w:t>
      </w:r>
      <w:r w:rsidR="00CB59C4">
        <w:rPr>
          <w:rFonts w:ascii="Times New Roman" w:hAnsi="Times New Roman" w:cs="Times New Roman"/>
          <w:sz w:val="24"/>
          <w:szCs w:val="24"/>
        </w:rPr>
        <w:t xml:space="preserve">this data </w:t>
      </w:r>
      <w:r w:rsidR="00CB59C4" w:rsidRPr="00CB59C4">
        <w:rPr>
          <w:rFonts w:ascii="Times New Roman" w:hAnsi="Times New Roman" w:cs="Times New Roman"/>
          <w:sz w:val="24"/>
          <w:szCs w:val="24"/>
        </w:rPr>
        <w:t>publicly available on its website as soon as possible but no later than June 21, 2021, and regularly provide updated available information on its website</w:t>
      </w:r>
      <w:r w:rsidR="00CB59C4" w:rsidRPr="52E4D93A">
        <w:rPr>
          <w:rFonts w:ascii="Times New Roman" w:hAnsi="Times New Roman" w:cs="Times New Roman"/>
          <w:sz w:val="24"/>
          <w:szCs w:val="24"/>
        </w:rPr>
        <w:t>.</w:t>
      </w:r>
      <w:r w:rsidR="00A31A5F">
        <w:rPr>
          <w:rFonts w:ascii="Times New Roman" w:hAnsi="Times New Roman" w:cs="Times New Roman"/>
          <w:sz w:val="24"/>
          <w:szCs w:val="24"/>
        </w:rPr>
        <w:t xml:space="preserve"> </w:t>
      </w:r>
      <w:r w:rsidR="00A31A5F" w:rsidRPr="00A31A5F">
        <w:rPr>
          <w:rFonts w:ascii="Times New Roman" w:hAnsi="Times New Roman" w:cs="Times New Roman"/>
          <w:sz w:val="24"/>
          <w:szCs w:val="24"/>
        </w:rPr>
        <w:t xml:space="preserve">The Department </w:t>
      </w:r>
      <w:r w:rsidR="00FA3BF1">
        <w:rPr>
          <w:rFonts w:ascii="Times New Roman" w:hAnsi="Times New Roman" w:cs="Times New Roman"/>
          <w:sz w:val="24"/>
          <w:szCs w:val="24"/>
        </w:rPr>
        <w:t>will</w:t>
      </w:r>
      <w:r w:rsidR="00A31A5F" w:rsidRPr="00A31A5F">
        <w:rPr>
          <w:rFonts w:ascii="Times New Roman" w:hAnsi="Times New Roman" w:cs="Times New Roman"/>
          <w:sz w:val="24"/>
          <w:szCs w:val="24"/>
        </w:rPr>
        <w:t xml:space="preserve"> periodically review </w:t>
      </w:r>
      <w:r w:rsidR="00A31A5F" w:rsidRPr="6391CF9B">
        <w:rPr>
          <w:rFonts w:ascii="Times New Roman" w:hAnsi="Times New Roman" w:cs="Times New Roman"/>
          <w:sz w:val="24"/>
          <w:szCs w:val="24"/>
        </w:rPr>
        <w:t>data</w:t>
      </w:r>
      <w:r w:rsidR="7C55BBF3" w:rsidRPr="6391CF9B">
        <w:rPr>
          <w:rFonts w:ascii="Times New Roman" w:hAnsi="Times New Roman" w:cs="Times New Roman"/>
          <w:sz w:val="24"/>
          <w:szCs w:val="24"/>
        </w:rPr>
        <w:t xml:space="preserve"> </w:t>
      </w:r>
      <w:r w:rsidR="000903ED">
        <w:rPr>
          <w:rFonts w:ascii="Times New Roman" w:hAnsi="Times New Roman" w:cs="Times New Roman"/>
          <w:sz w:val="24"/>
          <w:szCs w:val="24"/>
        </w:rPr>
        <w:t xml:space="preserve">listed </w:t>
      </w:r>
      <w:r w:rsidR="00194C7F">
        <w:rPr>
          <w:rFonts w:ascii="Times New Roman" w:hAnsi="Times New Roman" w:cs="Times New Roman"/>
          <w:sz w:val="24"/>
          <w:szCs w:val="24"/>
        </w:rPr>
        <w:t>i</w:t>
      </w:r>
      <w:r w:rsidR="00FA3BF1">
        <w:rPr>
          <w:rFonts w:ascii="Times New Roman" w:hAnsi="Times New Roman" w:cs="Times New Roman"/>
          <w:sz w:val="24"/>
          <w:szCs w:val="24"/>
        </w:rPr>
        <w:t>n A.</w:t>
      </w:r>
      <w:r w:rsidR="00FA3BF1" w:rsidRPr="2208A3E5">
        <w:rPr>
          <w:rFonts w:ascii="Times New Roman" w:hAnsi="Times New Roman" w:cs="Times New Roman"/>
          <w:sz w:val="24"/>
          <w:szCs w:val="24"/>
        </w:rPr>
        <w:t>5.</w:t>
      </w:r>
      <w:r w:rsidR="00FA3BF1" w:rsidRPr="002F02B4">
        <w:rPr>
          <w:rFonts w:ascii="Times New Roman" w:hAnsi="Times New Roman" w:cs="Times New Roman"/>
          <w:sz w:val="24"/>
          <w:szCs w:val="24"/>
        </w:rPr>
        <w:t>i</w:t>
      </w:r>
      <w:r w:rsidR="00FF2169">
        <w:rPr>
          <w:rFonts w:ascii="Times New Roman" w:hAnsi="Times New Roman" w:cs="Times New Roman"/>
          <w:sz w:val="24"/>
          <w:szCs w:val="24"/>
        </w:rPr>
        <w:t xml:space="preserve"> </w:t>
      </w:r>
      <w:r w:rsidR="7C55BBF3" w:rsidRPr="6391CF9B">
        <w:rPr>
          <w:rFonts w:ascii="Times New Roman" w:hAnsi="Times New Roman" w:cs="Times New Roman"/>
          <w:sz w:val="24"/>
          <w:szCs w:val="24"/>
        </w:rPr>
        <w:t>on SEA websites</w:t>
      </w:r>
      <w:r w:rsidR="00A31A5F" w:rsidRPr="6391CF9B">
        <w:rPr>
          <w:rFonts w:ascii="Times New Roman" w:hAnsi="Times New Roman" w:cs="Times New Roman"/>
          <w:sz w:val="24"/>
          <w:szCs w:val="24"/>
        </w:rPr>
        <w:t>.</w:t>
      </w:r>
    </w:p>
    <w:p w14:paraId="3CA19410" w14:textId="00CDB844" w:rsidR="008A6D7C" w:rsidRPr="00BD00E9" w:rsidRDefault="008A6D7C" w:rsidP="00BD00E9">
      <w:pPr>
        <w:spacing w:after="0" w:line="240" w:lineRule="auto"/>
        <w:rPr>
          <w:rFonts w:ascii="Times New Roman" w:hAnsi="Times New Roman" w:cs="Times New Roman"/>
          <w:sz w:val="24"/>
          <w:szCs w:val="24"/>
          <w:u w:val="single"/>
        </w:rPr>
      </w:pPr>
    </w:p>
    <w:p w14:paraId="4DA7441F" w14:textId="1D69F40A" w:rsidR="009D1255" w:rsidRDefault="00227D4F"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available, a de</w:t>
      </w:r>
      <w:r w:rsidR="00486290" w:rsidRPr="002F02B4">
        <w:rPr>
          <w:rFonts w:ascii="Times New Roman" w:hAnsi="Times New Roman" w:cs="Times New Roman"/>
          <w:sz w:val="24"/>
          <w:szCs w:val="24"/>
        </w:rPr>
        <w:t>s</w:t>
      </w:r>
      <w:r w:rsidRPr="002F02B4">
        <w:rPr>
          <w:rFonts w:ascii="Times New Roman" w:hAnsi="Times New Roman" w:cs="Times New Roman"/>
          <w:sz w:val="24"/>
          <w:szCs w:val="24"/>
        </w:rPr>
        <w:t xml:space="preserve">cription of the planned operational status and mode of instruction for the State and its LEAs for </w:t>
      </w:r>
      <w:r w:rsidR="00744804">
        <w:rPr>
          <w:rFonts w:ascii="Times New Roman" w:hAnsi="Times New Roman" w:cs="Times New Roman"/>
          <w:sz w:val="24"/>
          <w:szCs w:val="24"/>
        </w:rPr>
        <w:t xml:space="preserve">Summer 2021 and for </w:t>
      </w:r>
      <w:r w:rsidRPr="002F02B4">
        <w:rPr>
          <w:rFonts w:ascii="Times New Roman" w:hAnsi="Times New Roman" w:cs="Times New Roman"/>
          <w:sz w:val="24"/>
          <w:szCs w:val="24"/>
        </w:rPr>
        <w:t>the 2021-2022 school year.</w:t>
      </w:r>
    </w:p>
    <w:p w14:paraId="04C3F635" w14:textId="77777777" w:rsidR="00F1632A" w:rsidRPr="002F02B4" w:rsidRDefault="00F1632A" w:rsidP="00F1632A">
      <w:pPr>
        <w:pStyle w:val="ListParagraph"/>
        <w:spacing w:line="240" w:lineRule="auto"/>
        <w:ind w:left="2700"/>
        <w:rPr>
          <w:rFonts w:ascii="Times New Roman" w:hAnsi="Times New Roman" w:cs="Times New Roman"/>
          <w:sz w:val="24"/>
          <w:szCs w:val="24"/>
        </w:rPr>
      </w:pPr>
    </w:p>
    <w:p w14:paraId="251FFF4E" w14:textId="286FD505" w:rsidR="00C34685" w:rsidRPr="00E27931" w:rsidRDefault="0021787D" w:rsidP="00987712">
      <w:pPr>
        <w:spacing w:after="160" w:line="240" w:lineRule="auto"/>
        <w:ind w:left="1440"/>
        <w:rPr>
          <w:rFonts w:ascii="Times New Roman" w:eastAsia="Calibri" w:hAnsi="Times New Roman" w:cs="Times New Roman"/>
          <w:color w:val="000000" w:themeColor="text1"/>
          <w:sz w:val="24"/>
          <w:szCs w:val="24"/>
        </w:rPr>
      </w:pPr>
      <w:sdt>
        <w:sdtPr>
          <w:rPr>
            <w:rFonts w:ascii="Times New Roman" w:hAnsi="Times New Roman" w:cs="Times New Roman"/>
            <w:color w:val="000000" w:themeColor="text1"/>
            <w:sz w:val="24"/>
            <w:szCs w:val="24"/>
          </w:rPr>
          <w:id w:val="-1323122680"/>
          <w:placeholder>
            <w:docPart w:val="2DE2DB2A172844EA982E0F885D96B99E"/>
          </w:placeholder>
          <w:showingPlcHdr/>
        </w:sdtPr>
        <w:sdtEndPr/>
        <w:sdtContent/>
      </w:sdt>
      <w:r w:rsidR="00F1632A" w:rsidRPr="00E27931">
        <w:rPr>
          <w:rFonts w:ascii="Times New Roman" w:eastAsia="Calibri" w:hAnsi="Times New Roman" w:cs="Times New Roman"/>
          <w:color w:val="000000" w:themeColor="text1"/>
          <w:sz w:val="24"/>
          <w:szCs w:val="24"/>
        </w:rPr>
        <w:t xml:space="preserve">The </w:t>
      </w:r>
      <w:r w:rsidR="007A078A" w:rsidRPr="00E27931">
        <w:rPr>
          <w:rFonts w:ascii="Times New Roman" w:eastAsia="Calibri" w:hAnsi="Times New Roman" w:cs="Times New Roman"/>
          <w:color w:val="000000" w:themeColor="text1"/>
          <w:sz w:val="24"/>
          <w:szCs w:val="24"/>
        </w:rPr>
        <w:t>SEA</w:t>
      </w:r>
      <w:r w:rsidR="00F1632A" w:rsidRPr="00E27931">
        <w:rPr>
          <w:rFonts w:ascii="Times New Roman" w:eastAsia="Calibri" w:hAnsi="Times New Roman" w:cs="Times New Roman"/>
          <w:color w:val="000000" w:themeColor="text1"/>
          <w:sz w:val="24"/>
          <w:szCs w:val="24"/>
        </w:rPr>
        <w:t xml:space="preserve"> currently collects mode of instruction data for each LEA.  The State is currently working to revise its collection process by collecting student</w:t>
      </w:r>
      <w:r w:rsidR="00551758" w:rsidRPr="00E27931">
        <w:rPr>
          <w:rFonts w:ascii="Times New Roman" w:eastAsia="Calibri" w:hAnsi="Times New Roman" w:cs="Times New Roman"/>
          <w:color w:val="000000" w:themeColor="text1"/>
          <w:sz w:val="24"/>
          <w:szCs w:val="24"/>
        </w:rPr>
        <w:t>-</w:t>
      </w:r>
      <w:r w:rsidR="00F1632A" w:rsidRPr="00E27931">
        <w:rPr>
          <w:rFonts w:ascii="Times New Roman" w:eastAsia="Calibri" w:hAnsi="Times New Roman" w:cs="Times New Roman"/>
          <w:color w:val="000000" w:themeColor="text1"/>
          <w:sz w:val="24"/>
          <w:szCs w:val="24"/>
        </w:rPr>
        <w:t>level instructional mode data</w:t>
      </w:r>
      <w:r w:rsidR="005B1B46" w:rsidRPr="00E27931">
        <w:rPr>
          <w:rFonts w:ascii="Times New Roman" w:eastAsia="Calibri" w:hAnsi="Times New Roman" w:cs="Times New Roman"/>
          <w:color w:val="000000" w:themeColor="text1"/>
          <w:sz w:val="24"/>
          <w:szCs w:val="24"/>
        </w:rPr>
        <w:t xml:space="preserve"> to generate subpopulation data</w:t>
      </w:r>
      <w:r w:rsidR="00F1632A" w:rsidRPr="00E27931">
        <w:rPr>
          <w:rFonts w:ascii="Times New Roman" w:eastAsia="Calibri" w:hAnsi="Times New Roman" w:cs="Times New Roman"/>
          <w:color w:val="000000" w:themeColor="text1"/>
          <w:sz w:val="24"/>
          <w:szCs w:val="24"/>
        </w:rPr>
        <w:t xml:space="preserve">.  Current instructional mode data may </w:t>
      </w:r>
      <w:r w:rsidR="00DD75D6" w:rsidRPr="00E27931">
        <w:rPr>
          <w:rFonts w:ascii="Times New Roman" w:eastAsia="Calibri" w:hAnsi="Times New Roman" w:cs="Times New Roman"/>
          <w:color w:val="000000" w:themeColor="text1"/>
          <w:sz w:val="24"/>
          <w:szCs w:val="24"/>
        </w:rPr>
        <w:t xml:space="preserve">be </w:t>
      </w:r>
      <w:r w:rsidR="00F1632A" w:rsidRPr="00E27931">
        <w:rPr>
          <w:rFonts w:ascii="Times New Roman" w:eastAsia="Calibri" w:hAnsi="Times New Roman" w:cs="Times New Roman"/>
          <w:color w:val="000000" w:themeColor="text1"/>
          <w:sz w:val="24"/>
          <w:szCs w:val="24"/>
        </w:rPr>
        <w:t xml:space="preserve">found </w:t>
      </w:r>
      <w:r w:rsidR="00C34685" w:rsidRPr="00E27931">
        <w:rPr>
          <w:rFonts w:ascii="Times New Roman" w:eastAsia="Calibri" w:hAnsi="Times New Roman" w:cs="Times New Roman"/>
          <w:color w:val="000000" w:themeColor="text1"/>
          <w:sz w:val="24"/>
          <w:szCs w:val="24"/>
        </w:rPr>
        <w:t xml:space="preserve">on </w:t>
      </w:r>
      <w:r w:rsidR="00F21479" w:rsidRPr="00E27931">
        <w:rPr>
          <w:rFonts w:ascii="Times New Roman" w:eastAsia="Calibri" w:hAnsi="Times New Roman" w:cs="Times New Roman"/>
          <w:color w:val="000000" w:themeColor="text1"/>
          <w:sz w:val="24"/>
          <w:szCs w:val="24"/>
        </w:rPr>
        <w:t>the</w:t>
      </w:r>
      <w:r w:rsidR="00C34685" w:rsidRPr="00E27931">
        <w:rPr>
          <w:rFonts w:ascii="Times New Roman" w:eastAsia="Calibri" w:hAnsi="Times New Roman" w:cs="Times New Roman"/>
          <w:color w:val="000000" w:themeColor="text1"/>
          <w:sz w:val="24"/>
          <w:szCs w:val="24"/>
        </w:rPr>
        <w:t xml:space="preserve"> state website at</w:t>
      </w:r>
      <w:r w:rsidR="00DD75D6" w:rsidRPr="00E27931">
        <w:rPr>
          <w:rFonts w:ascii="Times New Roman" w:eastAsia="Calibri" w:hAnsi="Times New Roman" w:cs="Times New Roman"/>
          <w:color w:val="000000" w:themeColor="text1"/>
          <w:sz w:val="24"/>
          <w:szCs w:val="24"/>
        </w:rPr>
        <w:t xml:space="preserve"> the </w:t>
      </w:r>
      <w:hyperlink r:id="rId14" w:anchor="!/vizhome/DistrictReopeningandInstructionalDeliveryInformation/DRIDI_SB" w:history="1">
        <w:r w:rsidR="00D66FD2" w:rsidRPr="00E27931">
          <w:rPr>
            <w:rStyle w:val="Hyperlink"/>
            <w:rFonts w:ascii="Times New Roman" w:hAnsi="Times New Roman" w:cs="Times New Roman"/>
            <w:color w:val="000000" w:themeColor="text1"/>
            <w:sz w:val="24"/>
            <w:szCs w:val="24"/>
          </w:rPr>
          <w:t>Instructional Delivery Mode</w:t>
        </w:r>
      </w:hyperlink>
      <w:r w:rsidR="00D66FD2" w:rsidRPr="00E27931">
        <w:rPr>
          <w:rFonts w:ascii="Times New Roman" w:hAnsi="Times New Roman" w:cs="Times New Roman"/>
          <w:color w:val="000000" w:themeColor="text1"/>
          <w:sz w:val="24"/>
          <w:szCs w:val="24"/>
        </w:rPr>
        <w:t xml:space="preserve">  </w:t>
      </w:r>
      <w:r w:rsidR="00D66FD2" w:rsidRPr="00E27931">
        <w:rPr>
          <w:rFonts w:ascii="Times New Roman" w:eastAsia="Calibri" w:hAnsi="Times New Roman" w:cs="Times New Roman"/>
          <w:color w:val="000000" w:themeColor="text1"/>
          <w:sz w:val="24"/>
          <w:szCs w:val="24"/>
        </w:rPr>
        <w:t xml:space="preserve"> </w:t>
      </w:r>
      <w:r w:rsidR="00DD75D6" w:rsidRPr="00E27931">
        <w:rPr>
          <w:rFonts w:ascii="Times New Roman" w:eastAsia="Calibri" w:hAnsi="Times New Roman" w:cs="Times New Roman"/>
          <w:color w:val="000000" w:themeColor="text1"/>
          <w:sz w:val="24"/>
          <w:szCs w:val="24"/>
        </w:rPr>
        <w:t>link</w:t>
      </w:r>
      <w:r w:rsidR="00D66FD2" w:rsidRPr="00E27931">
        <w:rPr>
          <w:rFonts w:ascii="Times New Roman" w:eastAsia="Calibri" w:hAnsi="Times New Roman" w:cs="Times New Roman"/>
          <w:color w:val="000000" w:themeColor="text1"/>
          <w:sz w:val="24"/>
          <w:szCs w:val="24"/>
        </w:rPr>
        <w:t xml:space="preserve">. </w:t>
      </w:r>
      <w:r w:rsidR="005B1B46" w:rsidRPr="00E27931">
        <w:rPr>
          <w:rFonts w:ascii="Times New Roman" w:eastAsia="Calibri" w:hAnsi="Times New Roman" w:cs="Times New Roman"/>
          <w:color w:val="000000" w:themeColor="text1"/>
          <w:sz w:val="24"/>
          <w:szCs w:val="24"/>
        </w:rPr>
        <w:t>The subpopulation data</w:t>
      </w:r>
      <w:r w:rsidR="00FF65A2" w:rsidRPr="00E27931">
        <w:rPr>
          <w:rFonts w:ascii="Times New Roman" w:eastAsia="Calibri" w:hAnsi="Times New Roman" w:cs="Times New Roman"/>
          <w:color w:val="000000" w:themeColor="text1"/>
          <w:sz w:val="24"/>
          <w:szCs w:val="24"/>
        </w:rPr>
        <w:t xml:space="preserve"> for mode of instruction</w:t>
      </w:r>
      <w:r w:rsidR="005B1B46" w:rsidRPr="00E27931">
        <w:rPr>
          <w:rFonts w:ascii="Times New Roman" w:eastAsia="Calibri" w:hAnsi="Times New Roman" w:cs="Times New Roman"/>
          <w:color w:val="000000" w:themeColor="text1"/>
          <w:sz w:val="24"/>
          <w:szCs w:val="24"/>
        </w:rPr>
        <w:t xml:space="preserve"> will be available this fall</w:t>
      </w:r>
      <w:r w:rsidR="00C34685" w:rsidRPr="00E27931">
        <w:rPr>
          <w:rFonts w:ascii="Times New Roman" w:eastAsia="Calibri" w:hAnsi="Times New Roman" w:cs="Times New Roman"/>
          <w:color w:val="000000" w:themeColor="text1"/>
          <w:sz w:val="24"/>
          <w:szCs w:val="24"/>
        </w:rPr>
        <w:t>.  The generated reports will be updated on a regular basis</w:t>
      </w:r>
      <w:r w:rsidR="00DD75D6" w:rsidRPr="00E27931">
        <w:rPr>
          <w:rFonts w:ascii="Times New Roman" w:eastAsia="Calibri" w:hAnsi="Times New Roman" w:cs="Times New Roman"/>
          <w:color w:val="000000" w:themeColor="text1"/>
          <w:sz w:val="24"/>
          <w:szCs w:val="24"/>
        </w:rPr>
        <w:t xml:space="preserve"> </w:t>
      </w:r>
      <w:r w:rsidR="00F21479" w:rsidRPr="00E27931">
        <w:rPr>
          <w:rFonts w:ascii="Times New Roman" w:eastAsia="Calibri" w:hAnsi="Times New Roman" w:cs="Times New Roman"/>
          <w:color w:val="000000" w:themeColor="text1"/>
          <w:sz w:val="24"/>
          <w:szCs w:val="24"/>
        </w:rPr>
        <w:t xml:space="preserve">and </w:t>
      </w:r>
      <w:r w:rsidR="00DD75D6" w:rsidRPr="00E27931">
        <w:rPr>
          <w:rFonts w:ascii="Times New Roman" w:eastAsia="Calibri" w:hAnsi="Times New Roman" w:cs="Times New Roman"/>
          <w:color w:val="000000" w:themeColor="text1"/>
          <w:sz w:val="24"/>
          <w:szCs w:val="24"/>
        </w:rPr>
        <w:t xml:space="preserve">made available on </w:t>
      </w:r>
      <w:r w:rsidR="00F21479" w:rsidRPr="00E27931">
        <w:rPr>
          <w:rFonts w:ascii="Times New Roman" w:eastAsia="Calibri" w:hAnsi="Times New Roman" w:cs="Times New Roman"/>
          <w:color w:val="000000" w:themeColor="text1"/>
          <w:sz w:val="24"/>
          <w:szCs w:val="24"/>
        </w:rPr>
        <w:t>the SEAs</w:t>
      </w:r>
      <w:r w:rsidR="00DD75D6" w:rsidRPr="00E27931">
        <w:rPr>
          <w:rFonts w:ascii="Times New Roman" w:eastAsia="Calibri" w:hAnsi="Times New Roman" w:cs="Times New Roman"/>
          <w:color w:val="000000" w:themeColor="text1"/>
          <w:sz w:val="24"/>
          <w:szCs w:val="24"/>
        </w:rPr>
        <w:t xml:space="preserve"> public website</w:t>
      </w:r>
      <w:r w:rsidR="00C34685" w:rsidRPr="00E27931">
        <w:rPr>
          <w:rFonts w:ascii="Times New Roman" w:eastAsia="Calibri" w:hAnsi="Times New Roman" w:cs="Times New Roman"/>
          <w:color w:val="000000" w:themeColor="text1"/>
          <w:sz w:val="24"/>
          <w:szCs w:val="24"/>
        </w:rPr>
        <w:t xml:space="preserve">. </w:t>
      </w:r>
    </w:p>
    <w:p w14:paraId="1DF4EF6A" w14:textId="78A87ABA" w:rsidR="00227D4F" w:rsidRPr="00E27931" w:rsidRDefault="00F1632A" w:rsidP="00987712">
      <w:pPr>
        <w:spacing w:after="160" w:line="240" w:lineRule="auto"/>
        <w:ind w:left="1440"/>
        <w:rPr>
          <w:rFonts w:ascii="Times New Roman" w:eastAsia="Calibri" w:hAnsi="Times New Roman" w:cs="Times New Roman"/>
          <w:color w:val="000000" w:themeColor="text1"/>
          <w:sz w:val="24"/>
          <w:szCs w:val="24"/>
        </w:rPr>
      </w:pPr>
      <w:r w:rsidRPr="00E27931">
        <w:rPr>
          <w:rFonts w:ascii="Times New Roman" w:eastAsia="Calibri" w:hAnsi="Times New Roman" w:cs="Times New Roman"/>
          <w:color w:val="000000" w:themeColor="text1"/>
          <w:sz w:val="24"/>
          <w:szCs w:val="24"/>
        </w:rPr>
        <w:t>LEAs collect</w:t>
      </w:r>
      <w:r w:rsidR="00684CB4" w:rsidRPr="00E27931">
        <w:rPr>
          <w:rFonts w:ascii="Times New Roman" w:eastAsia="Calibri" w:hAnsi="Times New Roman" w:cs="Times New Roman"/>
          <w:color w:val="000000" w:themeColor="text1"/>
          <w:sz w:val="24"/>
          <w:szCs w:val="24"/>
        </w:rPr>
        <w:t xml:space="preserve"> enrollment and</w:t>
      </w:r>
      <w:r w:rsidRPr="00E27931">
        <w:rPr>
          <w:rFonts w:ascii="Times New Roman" w:eastAsia="Calibri" w:hAnsi="Times New Roman" w:cs="Times New Roman"/>
          <w:color w:val="000000" w:themeColor="text1"/>
          <w:sz w:val="24"/>
          <w:szCs w:val="24"/>
        </w:rPr>
        <w:t xml:space="preserve"> attendance</w:t>
      </w:r>
      <w:r w:rsidR="00684CB4" w:rsidRPr="00E27931">
        <w:rPr>
          <w:rFonts w:ascii="Times New Roman" w:eastAsia="Calibri" w:hAnsi="Times New Roman" w:cs="Times New Roman"/>
          <w:color w:val="000000" w:themeColor="text1"/>
          <w:sz w:val="24"/>
          <w:szCs w:val="24"/>
        </w:rPr>
        <w:t xml:space="preserve"> data</w:t>
      </w:r>
      <w:r w:rsidRPr="00E27931">
        <w:rPr>
          <w:rFonts w:ascii="Times New Roman" w:eastAsia="Calibri" w:hAnsi="Times New Roman" w:cs="Times New Roman"/>
          <w:color w:val="000000" w:themeColor="text1"/>
          <w:sz w:val="24"/>
          <w:szCs w:val="24"/>
        </w:rPr>
        <w:t xml:space="preserve"> for all students through </w:t>
      </w:r>
      <w:r w:rsidR="00F21479" w:rsidRPr="00E27931">
        <w:rPr>
          <w:rFonts w:ascii="Times New Roman" w:eastAsia="Calibri" w:hAnsi="Times New Roman" w:cs="Times New Roman"/>
          <w:color w:val="000000" w:themeColor="text1"/>
          <w:sz w:val="24"/>
          <w:szCs w:val="24"/>
        </w:rPr>
        <w:t>the</w:t>
      </w:r>
      <w:r w:rsidRPr="00E27931">
        <w:rPr>
          <w:rFonts w:ascii="Times New Roman" w:eastAsia="Calibri" w:hAnsi="Times New Roman" w:cs="Times New Roman"/>
          <w:color w:val="000000" w:themeColor="text1"/>
          <w:sz w:val="24"/>
          <w:szCs w:val="24"/>
        </w:rPr>
        <w:t xml:space="preserve"> Student Information System (SIS) daily.  This collection of data is available to the SEA nightly through an upload from the SIS to </w:t>
      </w:r>
      <w:r w:rsidR="00F21479" w:rsidRPr="00E27931">
        <w:rPr>
          <w:rFonts w:ascii="Times New Roman" w:eastAsia="Calibri" w:hAnsi="Times New Roman" w:cs="Times New Roman"/>
          <w:color w:val="000000" w:themeColor="text1"/>
          <w:sz w:val="24"/>
          <w:szCs w:val="24"/>
        </w:rPr>
        <w:t>the SEA’s</w:t>
      </w:r>
      <w:r w:rsidRPr="00E27931">
        <w:rPr>
          <w:rFonts w:ascii="Times New Roman" w:eastAsia="Calibri" w:hAnsi="Times New Roman" w:cs="Times New Roman"/>
          <w:color w:val="000000" w:themeColor="text1"/>
          <w:sz w:val="24"/>
          <w:szCs w:val="24"/>
        </w:rPr>
        <w:t xml:space="preserve"> servers. </w:t>
      </w:r>
      <w:r w:rsidR="00FF65A2" w:rsidRPr="00E27931">
        <w:rPr>
          <w:rFonts w:ascii="Times New Roman" w:eastAsia="Calibri" w:hAnsi="Times New Roman" w:cs="Times New Roman"/>
          <w:color w:val="000000" w:themeColor="text1"/>
          <w:sz w:val="24"/>
          <w:szCs w:val="24"/>
        </w:rPr>
        <w:t xml:space="preserve"> This process will continue</w:t>
      </w:r>
      <w:r w:rsidR="00440919" w:rsidRPr="00E27931">
        <w:rPr>
          <w:rFonts w:ascii="Times New Roman" w:eastAsia="Calibri" w:hAnsi="Times New Roman" w:cs="Times New Roman"/>
          <w:color w:val="000000" w:themeColor="text1"/>
          <w:sz w:val="24"/>
          <w:szCs w:val="24"/>
        </w:rPr>
        <w:t xml:space="preserve">, however the planned enhancement to the system will afford the SEA the capacity to collect </w:t>
      </w:r>
      <w:r w:rsidR="009E5ABC" w:rsidRPr="00E27931">
        <w:rPr>
          <w:rFonts w:ascii="Times New Roman" w:eastAsia="Calibri" w:hAnsi="Times New Roman" w:cs="Times New Roman"/>
          <w:color w:val="000000" w:themeColor="text1"/>
          <w:sz w:val="24"/>
          <w:szCs w:val="24"/>
        </w:rPr>
        <w:t xml:space="preserve">enrollment and </w:t>
      </w:r>
      <w:r w:rsidR="00440919" w:rsidRPr="00E27931">
        <w:rPr>
          <w:rFonts w:ascii="Times New Roman" w:eastAsia="Calibri" w:hAnsi="Times New Roman" w:cs="Times New Roman"/>
          <w:color w:val="000000" w:themeColor="text1"/>
          <w:sz w:val="24"/>
          <w:szCs w:val="24"/>
        </w:rPr>
        <w:t>attendance data by subpopulation for each instructional mode</w:t>
      </w:r>
      <w:r w:rsidR="00684CB4" w:rsidRPr="00E27931">
        <w:rPr>
          <w:rFonts w:ascii="Times New Roman" w:eastAsia="Calibri" w:hAnsi="Times New Roman" w:cs="Times New Roman"/>
          <w:color w:val="000000" w:themeColor="text1"/>
          <w:sz w:val="24"/>
          <w:szCs w:val="24"/>
        </w:rPr>
        <w:t xml:space="preserve"> offered</w:t>
      </w:r>
      <w:r w:rsidR="009E5ABC" w:rsidRPr="00E27931">
        <w:rPr>
          <w:rFonts w:ascii="Times New Roman" w:eastAsia="Calibri" w:hAnsi="Times New Roman" w:cs="Times New Roman"/>
          <w:color w:val="000000" w:themeColor="text1"/>
          <w:sz w:val="24"/>
          <w:szCs w:val="24"/>
        </w:rPr>
        <w:t xml:space="preserve"> and generate reports that can help support</w:t>
      </w:r>
      <w:r w:rsidR="006967E3" w:rsidRPr="00E27931">
        <w:rPr>
          <w:rFonts w:ascii="Times New Roman" w:eastAsia="Calibri" w:hAnsi="Times New Roman" w:cs="Times New Roman"/>
          <w:color w:val="000000" w:themeColor="text1"/>
          <w:sz w:val="24"/>
          <w:szCs w:val="24"/>
        </w:rPr>
        <w:t xml:space="preserve"> the goals of access and equity especially for student subgroups. </w:t>
      </w:r>
    </w:p>
    <w:p w14:paraId="2CA12FBF" w14:textId="3E5B5EED" w:rsidR="00BF7347" w:rsidRPr="00E27931" w:rsidRDefault="00BF7347" w:rsidP="00987712">
      <w:pPr>
        <w:pStyle w:val="BodyText"/>
        <w:spacing w:before="1"/>
        <w:ind w:left="1440"/>
        <w:rPr>
          <w:color w:val="000000" w:themeColor="text1"/>
        </w:rPr>
      </w:pPr>
      <w:r w:rsidRPr="00E27931">
        <w:rPr>
          <w:color w:val="000000" w:themeColor="text1"/>
        </w:rPr>
        <w:t>Because the state of emergency and Governor’s Health Order both expire</w:t>
      </w:r>
      <w:r w:rsidR="00DC41FF" w:rsidRPr="00E27931">
        <w:rPr>
          <w:color w:val="000000" w:themeColor="text1"/>
        </w:rPr>
        <w:t>d</w:t>
      </w:r>
      <w:r w:rsidRPr="00E27931">
        <w:rPr>
          <w:color w:val="000000" w:themeColor="text1"/>
        </w:rPr>
        <w:t xml:space="preserve"> </w:t>
      </w:r>
      <w:r w:rsidR="00DC41FF" w:rsidRPr="00E27931">
        <w:rPr>
          <w:color w:val="000000" w:themeColor="text1"/>
        </w:rPr>
        <w:t>in May</w:t>
      </w:r>
      <w:r w:rsidRPr="00E27931">
        <w:rPr>
          <w:color w:val="000000" w:themeColor="text1"/>
        </w:rPr>
        <w:t>, along with the decreasing coronavirus numbers and availability of vaccines, the expectation is for summer learning programs and the 2021-22 school year to be 100% in person for all schools in the state of Alabama.</w:t>
      </w:r>
    </w:p>
    <w:p w14:paraId="49CB6495" w14:textId="0DED5031" w:rsidR="00B716F4" w:rsidRPr="002F02B4" w:rsidRDefault="00322EEF" w:rsidP="00BF7347">
      <w:pPr>
        <w:pStyle w:val="Heading1"/>
        <w:numPr>
          <w:ilvl w:val="0"/>
          <w:numId w:val="2"/>
        </w:numPr>
        <w:spacing w:line="240" w:lineRule="auto"/>
        <w:rPr>
          <w:sz w:val="24"/>
          <w:szCs w:val="24"/>
        </w:rPr>
      </w:pPr>
      <w:bookmarkStart w:id="6" w:name="_Hlk69535011"/>
      <w:r w:rsidRPr="002F02B4">
        <w:rPr>
          <w:sz w:val="24"/>
          <w:szCs w:val="24"/>
        </w:rPr>
        <w:t>Safely Reopening Schools and Sustaining their Safe Operations</w:t>
      </w:r>
    </w:p>
    <w:p w14:paraId="30232434" w14:textId="5258C2AD" w:rsidR="005F7DF5" w:rsidRDefault="005F5AF3" w:rsidP="005F7DF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t>
      </w:r>
      <w:r w:rsidR="008F6076">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that safely reopening schools and sustaining their safe operations to maximize in-person </w:t>
      </w:r>
      <w:r w:rsidR="00B22A89">
        <w:rPr>
          <w:rFonts w:ascii="Times New Roman" w:eastAsia="Times New Roman" w:hAnsi="Times New Roman" w:cs="Times New Roman"/>
          <w:sz w:val="24"/>
          <w:szCs w:val="24"/>
        </w:rPr>
        <w:t>instruction</w:t>
      </w:r>
      <w:r>
        <w:rPr>
          <w:rFonts w:ascii="Times New Roman" w:eastAsia="Times New Roman" w:hAnsi="Times New Roman" w:cs="Times New Roman"/>
          <w:sz w:val="24"/>
          <w:szCs w:val="24"/>
        </w:rPr>
        <w:t xml:space="preserve"> is </w:t>
      </w:r>
      <w:r w:rsidR="000C6642">
        <w:rPr>
          <w:rFonts w:ascii="Times New Roman" w:eastAsia="Times New Roman" w:hAnsi="Times New Roman" w:cs="Times New Roman"/>
          <w:sz w:val="24"/>
          <w:szCs w:val="24"/>
        </w:rPr>
        <w:t xml:space="preserve">essential for </w:t>
      </w:r>
      <w:r w:rsidR="00B22A89">
        <w:rPr>
          <w:rFonts w:ascii="Times New Roman" w:eastAsia="Times New Roman" w:hAnsi="Times New Roman" w:cs="Times New Roman"/>
          <w:sz w:val="24"/>
          <w:szCs w:val="24"/>
        </w:rPr>
        <w:t>student learning</w:t>
      </w:r>
      <w:r w:rsidR="00090325">
        <w:rPr>
          <w:rFonts w:ascii="Times New Roman" w:eastAsia="Times New Roman" w:hAnsi="Times New Roman" w:cs="Times New Roman"/>
          <w:sz w:val="24"/>
          <w:szCs w:val="24"/>
        </w:rPr>
        <w:t xml:space="preserve"> and student well-being</w:t>
      </w:r>
      <w:r w:rsidR="00B22A89">
        <w:rPr>
          <w:rFonts w:ascii="Times New Roman" w:eastAsia="Times New Roman" w:hAnsi="Times New Roman" w:cs="Times New Roman"/>
          <w:sz w:val="24"/>
          <w:szCs w:val="24"/>
        </w:rPr>
        <w:t xml:space="preserve">, and especially for being able to address the </w:t>
      </w:r>
      <w:r w:rsidR="00F956F1">
        <w:rPr>
          <w:rFonts w:ascii="Times New Roman" w:eastAsia="Times New Roman" w:hAnsi="Times New Roman" w:cs="Times New Roman"/>
          <w:sz w:val="24"/>
          <w:szCs w:val="24"/>
        </w:rPr>
        <w:t>educational inequities that have been worsened by the COVID-19 pandemic</w:t>
      </w:r>
      <w:r w:rsidR="00B22A89">
        <w:rPr>
          <w:rFonts w:ascii="Times New Roman" w:eastAsia="Times New Roman" w:hAnsi="Times New Roman" w:cs="Times New Roman"/>
          <w:sz w:val="24"/>
          <w:szCs w:val="24"/>
        </w:rPr>
        <w:t xml:space="preserve">. </w:t>
      </w:r>
      <w:r w:rsidR="006E4BFA">
        <w:rPr>
          <w:rFonts w:ascii="Times New Roman" w:eastAsia="Times New Roman" w:hAnsi="Times New Roman" w:cs="Times New Roman"/>
          <w:sz w:val="24"/>
          <w:szCs w:val="24"/>
        </w:rPr>
        <w:t xml:space="preserve">In this section, </w:t>
      </w:r>
      <w:r w:rsidR="0067276F">
        <w:rPr>
          <w:rFonts w:ascii="Times New Roman" w:eastAsia="Times New Roman" w:hAnsi="Times New Roman" w:cs="Times New Roman"/>
          <w:sz w:val="24"/>
          <w:szCs w:val="24"/>
        </w:rPr>
        <w:t xml:space="preserve">SEAs </w:t>
      </w:r>
      <w:r w:rsidR="006E4BFA">
        <w:rPr>
          <w:rFonts w:ascii="Times New Roman" w:eastAsia="Times New Roman" w:hAnsi="Times New Roman" w:cs="Times New Roman"/>
          <w:sz w:val="24"/>
          <w:szCs w:val="24"/>
        </w:rPr>
        <w:t xml:space="preserve">will </w:t>
      </w:r>
      <w:r w:rsidR="0067276F">
        <w:rPr>
          <w:rFonts w:ascii="Times New Roman" w:eastAsia="Times New Roman" w:hAnsi="Times New Roman" w:cs="Times New Roman"/>
          <w:sz w:val="24"/>
          <w:szCs w:val="24"/>
        </w:rPr>
        <w:t xml:space="preserve">describe </w:t>
      </w:r>
      <w:r w:rsidR="00F956F1">
        <w:rPr>
          <w:rFonts w:ascii="Times New Roman" w:eastAsia="Times New Roman" w:hAnsi="Times New Roman" w:cs="Times New Roman"/>
          <w:sz w:val="24"/>
          <w:szCs w:val="24"/>
        </w:rPr>
        <w:t>how they will support their LEAs in this vital area.</w:t>
      </w:r>
    </w:p>
    <w:bookmarkEnd w:id="6"/>
    <w:p w14:paraId="3B5E16CC" w14:textId="77777777" w:rsidR="005F7DF5" w:rsidRPr="005F7DF5" w:rsidRDefault="005F7DF5" w:rsidP="005F7DF5">
      <w:pPr>
        <w:spacing w:after="0" w:line="240" w:lineRule="auto"/>
        <w:rPr>
          <w:rFonts w:ascii="Times New Roman" w:eastAsia="Times New Roman" w:hAnsi="Times New Roman" w:cs="Times New Roman"/>
          <w:sz w:val="24"/>
          <w:szCs w:val="24"/>
        </w:rPr>
      </w:pPr>
    </w:p>
    <w:p w14:paraId="79BFBFCB" w14:textId="16BC0594" w:rsidR="00B716F4" w:rsidRPr="002F02B4" w:rsidRDefault="00E25E1A" w:rsidP="00BF7347">
      <w:pPr>
        <w:pStyle w:val="ListParagraph"/>
        <w:numPr>
          <w:ilvl w:val="1"/>
          <w:numId w:val="2"/>
        </w:numPr>
        <w:spacing w:after="0" w:line="240" w:lineRule="auto"/>
        <w:rPr>
          <w:rFonts w:ascii="Times New Roman" w:eastAsia="Times New Roman" w:hAnsi="Times New Roman" w:cs="Times New Roman"/>
          <w:sz w:val="24"/>
          <w:szCs w:val="24"/>
        </w:rPr>
      </w:pPr>
      <w:r w:rsidRPr="00CE52EE">
        <w:rPr>
          <w:rFonts w:ascii="Times New Roman" w:hAnsi="Times New Roman" w:cs="Times New Roman"/>
          <w:sz w:val="24"/>
          <w:szCs w:val="24"/>
          <w:u w:val="single"/>
        </w:rPr>
        <w:t>Support for LEAs</w:t>
      </w:r>
      <w:r>
        <w:rPr>
          <w:rFonts w:ascii="Times New Roman" w:hAnsi="Times New Roman" w:cs="Times New Roman"/>
          <w:sz w:val="24"/>
          <w:szCs w:val="24"/>
        </w:rPr>
        <w:t xml:space="preserve">: </w:t>
      </w:r>
      <w:r w:rsidR="009B5417" w:rsidRPr="002F02B4">
        <w:rPr>
          <w:rFonts w:ascii="Times New Roman" w:hAnsi="Times New Roman" w:cs="Times New Roman"/>
          <w:sz w:val="24"/>
          <w:szCs w:val="24"/>
        </w:rPr>
        <w:t xml:space="preserve">Describe </w:t>
      </w:r>
      <w:r w:rsidR="1A64BD35" w:rsidRPr="002F02B4">
        <w:rPr>
          <w:rFonts w:ascii="Times New Roman" w:hAnsi="Times New Roman" w:cs="Times New Roman"/>
          <w:sz w:val="24"/>
          <w:szCs w:val="24"/>
        </w:rPr>
        <w:t xml:space="preserve">how the </w:t>
      </w:r>
      <w:r w:rsidR="009B5417" w:rsidRPr="002F02B4">
        <w:rPr>
          <w:rFonts w:ascii="Times New Roman" w:hAnsi="Times New Roman" w:cs="Times New Roman"/>
          <w:sz w:val="24"/>
          <w:szCs w:val="24"/>
        </w:rPr>
        <w:t>SEA</w:t>
      </w:r>
      <w:r w:rsidR="40814142" w:rsidRPr="002F02B4">
        <w:rPr>
          <w:rFonts w:ascii="Times New Roman" w:hAnsi="Times New Roman" w:cs="Times New Roman"/>
          <w:sz w:val="24"/>
          <w:szCs w:val="24"/>
        </w:rPr>
        <w:t xml:space="preserve"> will support </w:t>
      </w:r>
      <w:r w:rsidR="009A005B" w:rsidRPr="002F02B4">
        <w:rPr>
          <w:rFonts w:ascii="Times New Roman" w:hAnsi="Times New Roman" w:cs="Times New Roman"/>
          <w:sz w:val="24"/>
          <w:szCs w:val="24"/>
        </w:rPr>
        <w:t xml:space="preserve">its </w:t>
      </w:r>
      <w:r w:rsidR="009B5417" w:rsidRPr="002F02B4">
        <w:rPr>
          <w:rFonts w:ascii="Times New Roman" w:hAnsi="Times New Roman" w:cs="Times New Roman"/>
          <w:sz w:val="24"/>
          <w:szCs w:val="24"/>
        </w:rPr>
        <w:t>LEAs in safely returning to in-person instruction</w:t>
      </w:r>
      <w:r w:rsidR="4E202BF9" w:rsidRPr="002F02B4">
        <w:rPr>
          <w:rFonts w:ascii="Times New Roman" w:hAnsi="Times New Roman" w:cs="Times New Roman"/>
          <w:sz w:val="24"/>
          <w:szCs w:val="24"/>
        </w:rPr>
        <w:t xml:space="preserve"> </w:t>
      </w:r>
      <w:r w:rsidR="009B5417" w:rsidRPr="002F02B4">
        <w:rPr>
          <w:rFonts w:ascii="Times New Roman" w:eastAsia="Times New Roman" w:hAnsi="Times New Roman" w:cs="Times New Roman"/>
          <w:sz w:val="24"/>
          <w:szCs w:val="24"/>
        </w:rPr>
        <w:t>and sustaining the safe operation of schools</w:t>
      </w:r>
      <w:r w:rsidR="172238B5" w:rsidRPr="002F02B4">
        <w:rPr>
          <w:rFonts w:ascii="Times New Roman" w:eastAsia="Times New Roman" w:hAnsi="Times New Roman" w:cs="Times New Roman"/>
          <w:sz w:val="24"/>
          <w:szCs w:val="24"/>
        </w:rPr>
        <w:t>.</w:t>
      </w:r>
      <w:r w:rsidR="009B5417" w:rsidRPr="002F02B4">
        <w:rPr>
          <w:rFonts w:ascii="Times New Roman" w:eastAsia="Times New Roman" w:hAnsi="Times New Roman" w:cs="Times New Roman"/>
          <w:sz w:val="24"/>
          <w:szCs w:val="24"/>
        </w:rPr>
        <w:t xml:space="preserve"> </w:t>
      </w:r>
      <w:r w:rsidR="6347D124" w:rsidRPr="002F02B4">
        <w:rPr>
          <w:rFonts w:ascii="Times New Roman" w:eastAsia="Times New Roman" w:hAnsi="Times New Roman" w:cs="Times New Roman"/>
          <w:sz w:val="24"/>
          <w:szCs w:val="24"/>
        </w:rPr>
        <w:t>This description must include</w:t>
      </w:r>
      <w:r w:rsidR="14D2D5B8" w:rsidRPr="002F02B4">
        <w:rPr>
          <w:rFonts w:ascii="Times New Roman" w:eastAsia="Times New Roman" w:hAnsi="Times New Roman" w:cs="Times New Roman"/>
          <w:sz w:val="24"/>
          <w:szCs w:val="24"/>
        </w:rPr>
        <w:t>:</w:t>
      </w:r>
    </w:p>
    <w:p w14:paraId="049E4C8E" w14:textId="036B9CC1" w:rsidR="00F377CD" w:rsidRPr="002F02B4" w:rsidRDefault="622328FA" w:rsidP="00BF7347">
      <w:pPr>
        <w:pStyle w:val="ListParagraph"/>
        <w:numPr>
          <w:ilvl w:val="2"/>
          <w:numId w:val="2"/>
        </w:numPr>
        <w:spacing w:line="240" w:lineRule="auto"/>
        <w:ind w:left="2707"/>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H</w:t>
      </w:r>
      <w:r w:rsidR="6347D124" w:rsidRPr="002F02B4">
        <w:rPr>
          <w:rFonts w:ascii="Times New Roman" w:eastAsia="Times New Roman" w:hAnsi="Times New Roman" w:cs="Times New Roman"/>
          <w:sz w:val="24"/>
          <w:szCs w:val="24"/>
        </w:rPr>
        <w:t xml:space="preserve">ow the SEA will support </w:t>
      </w:r>
      <w:r w:rsidR="009A005B" w:rsidRPr="002F02B4">
        <w:rPr>
          <w:rFonts w:ascii="Times New Roman" w:eastAsia="Times New Roman" w:hAnsi="Times New Roman" w:cs="Times New Roman"/>
          <w:sz w:val="24"/>
          <w:szCs w:val="24"/>
        </w:rPr>
        <w:t xml:space="preserve">its </w:t>
      </w:r>
      <w:r w:rsidR="6347D124" w:rsidRPr="002F02B4">
        <w:rPr>
          <w:rFonts w:ascii="Times New Roman" w:eastAsia="Times New Roman" w:hAnsi="Times New Roman" w:cs="Times New Roman"/>
          <w:sz w:val="24"/>
          <w:szCs w:val="24"/>
        </w:rPr>
        <w:t>LEAs implementing</w:t>
      </w:r>
      <w:r w:rsidR="00001FFF" w:rsidRPr="002F02B4">
        <w:rPr>
          <w:rFonts w:ascii="Times New Roman" w:eastAsia="Times New Roman" w:hAnsi="Times New Roman" w:cs="Times New Roman"/>
          <w:sz w:val="24"/>
          <w:szCs w:val="24"/>
        </w:rPr>
        <w:t>, to the greatest extent practicable,</w:t>
      </w:r>
      <w:r w:rsidR="0080454B" w:rsidRPr="002F02B4">
        <w:rPr>
          <w:rFonts w:ascii="Times New Roman" w:eastAsia="Times New Roman" w:hAnsi="Times New Roman" w:cs="Times New Roman"/>
          <w:sz w:val="24"/>
          <w:szCs w:val="24"/>
        </w:rPr>
        <w:t xml:space="preserve"> </w:t>
      </w:r>
      <w:r w:rsidR="0075172B">
        <w:rPr>
          <w:rFonts w:ascii="Times New Roman" w:eastAsia="Times New Roman" w:hAnsi="Times New Roman" w:cs="Times New Roman"/>
          <w:sz w:val="24"/>
          <w:szCs w:val="24"/>
        </w:rPr>
        <w:t xml:space="preserve">prevention and </w:t>
      </w:r>
      <w:r w:rsidR="0080454B" w:rsidRPr="002F02B4">
        <w:rPr>
          <w:rFonts w:ascii="Times New Roman" w:eastAsia="Times New Roman" w:hAnsi="Times New Roman" w:cs="Times New Roman"/>
          <w:sz w:val="24"/>
          <w:szCs w:val="24"/>
        </w:rPr>
        <w:t>mitigation</w:t>
      </w:r>
      <w:r w:rsidR="00001FFF" w:rsidRPr="002F02B4">
        <w:rPr>
          <w:rFonts w:ascii="Times New Roman" w:eastAsia="Times New Roman" w:hAnsi="Times New Roman" w:cs="Times New Roman"/>
          <w:sz w:val="24"/>
          <w:szCs w:val="24"/>
        </w:rPr>
        <w:t xml:space="preserve"> policies in line with</w:t>
      </w:r>
      <w:r w:rsidR="00E73C30" w:rsidRPr="002F02B4">
        <w:rPr>
          <w:rFonts w:ascii="Times New Roman" w:eastAsia="Times New Roman" w:hAnsi="Times New Roman" w:cs="Times New Roman"/>
          <w:sz w:val="24"/>
          <w:szCs w:val="24"/>
        </w:rPr>
        <w:t xml:space="preserve"> the most up-to-date</w:t>
      </w:r>
      <w:r w:rsidR="00001FFF" w:rsidRPr="002F02B4">
        <w:rPr>
          <w:rFonts w:ascii="Times New Roman" w:eastAsia="Times New Roman" w:hAnsi="Times New Roman" w:cs="Times New Roman"/>
          <w:sz w:val="24"/>
          <w:szCs w:val="24"/>
        </w:rPr>
        <w:t xml:space="preserve"> guidance from the Centers for Disease Control and Prevention</w:t>
      </w:r>
      <w:r w:rsidR="3886AC52" w:rsidRPr="002F02B4">
        <w:rPr>
          <w:rFonts w:ascii="Times New Roman" w:eastAsia="Times New Roman" w:hAnsi="Times New Roman" w:cs="Times New Roman"/>
          <w:sz w:val="24"/>
          <w:szCs w:val="24"/>
        </w:rPr>
        <w:t xml:space="preserve"> (</w:t>
      </w:r>
      <w:r w:rsidR="00FE62D6" w:rsidRPr="002F02B4">
        <w:rPr>
          <w:rFonts w:ascii="Times New Roman" w:eastAsia="Times New Roman" w:hAnsi="Times New Roman" w:cs="Times New Roman"/>
          <w:sz w:val="24"/>
          <w:szCs w:val="24"/>
        </w:rPr>
        <w:t>“</w:t>
      </w:r>
      <w:r w:rsidR="3886AC52" w:rsidRPr="002F02B4">
        <w:rPr>
          <w:rFonts w:ascii="Times New Roman" w:eastAsia="Times New Roman" w:hAnsi="Times New Roman" w:cs="Times New Roman"/>
          <w:sz w:val="24"/>
          <w:szCs w:val="24"/>
        </w:rPr>
        <w:t>CDC</w:t>
      </w:r>
      <w:r w:rsidR="00FE62D6" w:rsidRPr="002F02B4">
        <w:rPr>
          <w:rFonts w:ascii="Times New Roman" w:eastAsia="Times New Roman" w:hAnsi="Times New Roman" w:cs="Times New Roman"/>
          <w:sz w:val="24"/>
          <w:szCs w:val="24"/>
        </w:rPr>
        <w:t>”</w:t>
      </w:r>
      <w:r w:rsidR="3886AC52" w:rsidRPr="002F02B4">
        <w:rPr>
          <w:rFonts w:ascii="Times New Roman" w:eastAsia="Times New Roman" w:hAnsi="Times New Roman" w:cs="Times New Roman"/>
          <w:sz w:val="24"/>
          <w:szCs w:val="24"/>
        </w:rPr>
        <w:t>)</w:t>
      </w:r>
      <w:r w:rsidR="00001FFF" w:rsidRPr="002F02B4">
        <w:rPr>
          <w:rFonts w:ascii="Times New Roman" w:eastAsia="Times New Roman" w:hAnsi="Times New Roman" w:cs="Times New Roman"/>
          <w:sz w:val="24"/>
          <w:szCs w:val="24"/>
        </w:rPr>
        <w:t xml:space="preserve"> for the reopening and operation of school facilities to effectively maintain the health and safety of students, educators, and other staff</w:t>
      </w:r>
      <w:r w:rsidR="00A938DA" w:rsidRPr="002F02B4">
        <w:rPr>
          <w:rFonts w:ascii="Times New Roman" w:eastAsia="Times New Roman" w:hAnsi="Times New Roman" w:cs="Times New Roman"/>
          <w:sz w:val="24"/>
          <w:szCs w:val="24"/>
        </w:rPr>
        <w:t>;</w:t>
      </w:r>
    </w:p>
    <w:p w14:paraId="5F389230" w14:textId="77777777" w:rsidR="003F0242" w:rsidRDefault="003F0242" w:rsidP="00CE52EE">
      <w:pPr>
        <w:pStyle w:val="ListParagraph"/>
        <w:spacing w:after="0" w:line="240" w:lineRule="auto"/>
        <w:ind w:left="2700"/>
        <w:rPr>
          <w:rFonts w:ascii="Times New Roman" w:eastAsia="Times New Roman" w:hAnsi="Times New Roman" w:cs="Times New Roman"/>
          <w:sz w:val="24"/>
          <w:szCs w:val="24"/>
        </w:rPr>
      </w:pPr>
    </w:p>
    <w:p w14:paraId="763EEC53" w14:textId="1DD71475" w:rsidR="00B716F4" w:rsidRPr="002F02B4" w:rsidRDefault="65A319D1" w:rsidP="00BF7347">
      <w:pPr>
        <w:pStyle w:val="ListParagraph"/>
        <w:numPr>
          <w:ilvl w:val="2"/>
          <w:numId w:val="2"/>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Any</w:t>
      </w:r>
      <w:r w:rsidR="00443BEB" w:rsidRPr="002F02B4">
        <w:rPr>
          <w:rFonts w:ascii="Times New Roman" w:eastAsia="Times New Roman" w:hAnsi="Times New Roman" w:cs="Times New Roman"/>
          <w:sz w:val="24"/>
          <w:szCs w:val="24"/>
        </w:rPr>
        <w:t xml:space="preserve"> Statewide</w:t>
      </w:r>
      <w:r w:rsidRPr="002F02B4">
        <w:rPr>
          <w:rFonts w:ascii="Times New Roman" w:eastAsia="Times New Roman" w:hAnsi="Times New Roman" w:cs="Times New Roman"/>
          <w:sz w:val="24"/>
          <w:szCs w:val="24"/>
        </w:rPr>
        <w:t xml:space="preserve"> pl</w:t>
      </w:r>
      <w:r w:rsidR="4EAC063B" w:rsidRPr="002F02B4">
        <w:rPr>
          <w:rFonts w:ascii="Times New Roman" w:eastAsia="Times New Roman" w:hAnsi="Times New Roman" w:cs="Times New Roman"/>
          <w:sz w:val="24"/>
          <w:szCs w:val="24"/>
        </w:rPr>
        <w:t>ans, policies, estimated timelines, and specific milestones</w:t>
      </w:r>
      <w:r w:rsidR="60CFBD03" w:rsidRPr="002F02B4">
        <w:rPr>
          <w:rFonts w:ascii="Times New Roman" w:eastAsia="Times New Roman" w:hAnsi="Times New Roman" w:cs="Times New Roman"/>
          <w:sz w:val="24"/>
          <w:szCs w:val="24"/>
        </w:rPr>
        <w:t xml:space="preserve"> </w:t>
      </w:r>
      <w:r w:rsidR="00443BEB" w:rsidRPr="002F02B4">
        <w:rPr>
          <w:rFonts w:ascii="Times New Roman" w:eastAsia="Times New Roman" w:hAnsi="Times New Roman" w:cs="Times New Roman"/>
          <w:sz w:val="24"/>
          <w:szCs w:val="24"/>
        </w:rPr>
        <w:t>related to reopening and operation of school facilities</w:t>
      </w:r>
      <w:r w:rsidR="00D024F2" w:rsidRPr="002F02B4">
        <w:rPr>
          <w:rFonts w:ascii="Times New Roman" w:eastAsia="Times New Roman" w:hAnsi="Times New Roman" w:cs="Times New Roman"/>
          <w:sz w:val="24"/>
          <w:szCs w:val="24"/>
        </w:rPr>
        <w:t>, including any mechanisms the SEA will use to track, monitor, or enforce their implementation</w:t>
      </w:r>
      <w:r w:rsidR="37569E69" w:rsidRPr="002F02B4">
        <w:rPr>
          <w:rFonts w:ascii="Times New Roman" w:eastAsia="Times New Roman" w:hAnsi="Times New Roman" w:cs="Times New Roman"/>
          <w:sz w:val="24"/>
          <w:szCs w:val="24"/>
        </w:rPr>
        <w:t>;</w:t>
      </w:r>
      <w:r w:rsidR="60CFBD03" w:rsidRPr="002F02B4">
        <w:rPr>
          <w:rFonts w:ascii="Times New Roman" w:eastAsia="Times New Roman" w:hAnsi="Times New Roman" w:cs="Times New Roman"/>
          <w:sz w:val="24"/>
          <w:szCs w:val="24"/>
        </w:rPr>
        <w:t xml:space="preserve"> </w:t>
      </w:r>
    </w:p>
    <w:p w14:paraId="48D43E3C" w14:textId="5B042302" w:rsidR="00806615" w:rsidRPr="002F02B4" w:rsidRDefault="00806615" w:rsidP="00806615">
      <w:pPr>
        <w:pStyle w:val="ListParagraph"/>
        <w:spacing w:after="0" w:line="240" w:lineRule="auto"/>
        <w:ind w:left="2700"/>
        <w:rPr>
          <w:rFonts w:ascii="Times New Roman" w:eastAsia="Times New Roman" w:hAnsi="Times New Roman" w:cs="Times New Roman"/>
          <w:sz w:val="24"/>
          <w:szCs w:val="24"/>
        </w:rPr>
      </w:pPr>
    </w:p>
    <w:p w14:paraId="436757AD" w14:textId="1AD004C1" w:rsidR="00700ED1" w:rsidRPr="002F02B4" w:rsidRDefault="00700ED1"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00806615" w:rsidRPr="002F02B4">
        <w:rPr>
          <w:rFonts w:ascii="Times New Roman" w:eastAsia="Times New Roman" w:hAnsi="Times New Roman" w:cs="Times New Roman"/>
          <w:sz w:val="24"/>
          <w:szCs w:val="24"/>
        </w:rPr>
        <w:t>; and</w:t>
      </w:r>
    </w:p>
    <w:p w14:paraId="59B4B1F8" w14:textId="48BFE8E1" w:rsidR="00700ED1" w:rsidRPr="002F02B4" w:rsidRDefault="00700ED1" w:rsidP="00806615">
      <w:pPr>
        <w:spacing w:after="0" w:line="240" w:lineRule="auto"/>
        <w:ind w:left="1980" w:firstLine="720"/>
        <w:rPr>
          <w:rFonts w:ascii="Times New Roman" w:hAnsi="Times New Roman" w:cs="Times New Roman"/>
          <w:sz w:val="24"/>
          <w:szCs w:val="24"/>
          <w:u w:val="single"/>
        </w:rPr>
      </w:pPr>
    </w:p>
    <w:p w14:paraId="1ADE86B1" w14:textId="27AA3EF5" w:rsidR="00B716F4" w:rsidRPr="002F02B4" w:rsidRDefault="32445A1A"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A</w:t>
      </w:r>
      <w:r w:rsidR="005E11F1" w:rsidRPr="002F02B4">
        <w:rPr>
          <w:rFonts w:ascii="Times New Roman" w:eastAsia="Times New Roman" w:hAnsi="Times New Roman" w:cs="Times New Roman"/>
          <w:sz w:val="24"/>
          <w:szCs w:val="24"/>
        </w:rPr>
        <w:t>ny</w:t>
      </w:r>
      <w:r w:rsidR="0066522B" w:rsidRPr="002F02B4">
        <w:rPr>
          <w:rFonts w:ascii="Times New Roman" w:eastAsia="Times New Roman" w:hAnsi="Times New Roman" w:cs="Times New Roman"/>
          <w:sz w:val="24"/>
          <w:szCs w:val="24"/>
        </w:rPr>
        <w:t xml:space="preserve"> guidance</w:t>
      </w:r>
      <w:r w:rsidR="00413883" w:rsidRPr="002F02B4">
        <w:rPr>
          <w:rFonts w:ascii="Times New Roman" w:eastAsia="Times New Roman" w:hAnsi="Times New Roman" w:cs="Times New Roman"/>
          <w:sz w:val="24"/>
          <w:szCs w:val="24"/>
        </w:rPr>
        <w:t>,</w:t>
      </w:r>
      <w:r w:rsidR="0066522B" w:rsidRPr="002F02B4">
        <w:rPr>
          <w:rFonts w:ascii="Times New Roman" w:eastAsia="Times New Roman" w:hAnsi="Times New Roman" w:cs="Times New Roman"/>
          <w:sz w:val="24"/>
          <w:szCs w:val="24"/>
        </w:rPr>
        <w:t xml:space="preserve"> </w:t>
      </w:r>
      <w:r w:rsidR="005E11F1" w:rsidRPr="002F02B4">
        <w:rPr>
          <w:rFonts w:ascii="Times New Roman" w:eastAsia="Times New Roman" w:hAnsi="Times New Roman" w:cs="Times New Roman"/>
          <w:sz w:val="24"/>
          <w:szCs w:val="24"/>
        </w:rPr>
        <w:t>professional learning</w:t>
      </w:r>
      <w:r w:rsidR="00413883" w:rsidRPr="002F02B4">
        <w:rPr>
          <w:rFonts w:ascii="Times New Roman" w:eastAsia="Times New Roman" w:hAnsi="Times New Roman" w:cs="Times New Roman"/>
          <w:sz w:val="24"/>
          <w:szCs w:val="24"/>
        </w:rPr>
        <w:t>,</w:t>
      </w:r>
      <w:r w:rsidR="005E11F1" w:rsidRPr="002F02B4">
        <w:rPr>
          <w:rFonts w:ascii="Times New Roman" w:eastAsia="Times New Roman" w:hAnsi="Times New Roman" w:cs="Times New Roman"/>
          <w:sz w:val="24"/>
          <w:szCs w:val="24"/>
        </w:rPr>
        <w:t xml:space="preserve"> and </w:t>
      </w:r>
      <w:r w:rsidR="00E95B35" w:rsidRPr="002F02B4">
        <w:rPr>
          <w:rFonts w:ascii="Times New Roman" w:eastAsia="Times New Roman" w:hAnsi="Times New Roman" w:cs="Times New Roman"/>
          <w:sz w:val="24"/>
          <w:szCs w:val="24"/>
        </w:rPr>
        <w:t>technical assistance opportunities the SEA will make a</w:t>
      </w:r>
      <w:r w:rsidR="00E95B35" w:rsidRPr="002F02B4">
        <w:rPr>
          <w:rFonts w:ascii="Times New Roman" w:hAnsi="Times New Roman" w:cs="Times New Roman"/>
          <w:sz w:val="24"/>
          <w:szCs w:val="24"/>
        </w:rPr>
        <w:t>vailable to</w:t>
      </w:r>
      <w:r w:rsidR="009A005B" w:rsidRPr="002F02B4">
        <w:rPr>
          <w:rFonts w:ascii="Times New Roman" w:hAnsi="Times New Roman" w:cs="Times New Roman"/>
          <w:sz w:val="24"/>
          <w:szCs w:val="24"/>
        </w:rPr>
        <w:t xml:space="preserve"> its</w:t>
      </w:r>
      <w:r w:rsidR="00E95B35" w:rsidRPr="002F02B4">
        <w:rPr>
          <w:rFonts w:ascii="Times New Roman" w:hAnsi="Times New Roman" w:cs="Times New Roman"/>
          <w:sz w:val="24"/>
          <w:szCs w:val="24"/>
        </w:rPr>
        <w:t xml:space="preserve"> LEAs.</w:t>
      </w:r>
      <w:r w:rsidR="00593145" w:rsidRPr="002F02B4">
        <w:rPr>
          <w:rFonts w:ascii="Times New Roman" w:hAnsi="Times New Roman" w:cs="Times New Roman"/>
          <w:sz w:val="24"/>
          <w:szCs w:val="24"/>
        </w:rPr>
        <w:t xml:space="preserve"> </w:t>
      </w:r>
    </w:p>
    <w:p w14:paraId="3D59233D" w14:textId="15C4BBB4" w:rsidR="00620464" w:rsidRPr="00E27931" w:rsidRDefault="00B716F4" w:rsidP="00987712">
      <w:pPr>
        <w:widowControl w:val="0"/>
        <w:autoSpaceDE w:val="0"/>
        <w:autoSpaceDN w:val="0"/>
        <w:spacing w:after="0" w:line="240" w:lineRule="auto"/>
        <w:ind w:left="1440"/>
        <w:rPr>
          <w:rFonts w:ascii="Times New Roman" w:eastAsia="Times New Roman" w:hAnsi="Times New Roman" w:cs="Times New Roman"/>
          <w:iCs/>
          <w:color w:val="000000" w:themeColor="text1"/>
          <w:sz w:val="24"/>
          <w:lang w:bidi="en-US"/>
        </w:rPr>
      </w:pPr>
      <w:r w:rsidRPr="002F02B4">
        <w:rPr>
          <w:rFonts w:ascii="Times New Roman" w:hAnsi="Times New Roman" w:cs="Times New Roman"/>
          <w:sz w:val="24"/>
          <w:szCs w:val="24"/>
        </w:rPr>
        <w:br/>
      </w:r>
      <w:r w:rsidR="00BF7347" w:rsidRPr="00E27931">
        <w:rPr>
          <w:rFonts w:ascii="Times New Roman" w:eastAsia="Times New Roman" w:hAnsi="Times New Roman" w:cs="Times New Roman"/>
          <w:color w:val="000000" w:themeColor="text1"/>
          <w:sz w:val="24"/>
          <w:lang w:bidi="en-US"/>
        </w:rPr>
        <w:t xml:space="preserve">Beginning Spring 2021, all LEAs in the state offered in-person instruction. The expectation is that 100% of schools will return to in-person learning in the </w:t>
      </w:r>
      <w:r w:rsidR="007E53FA" w:rsidRPr="00E27931">
        <w:rPr>
          <w:rFonts w:ascii="Times New Roman" w:eastAsia="Times New Roman" w:hAnsi="Times New Roman" w:cs="Times New Roman"/>
          <w:color w:val="000000" w:themeColor="text1"/>
          <w:sz w:val="24"/>
          <w:lang w:bidi="en-US"/>
        </w:rPr>
        <w:t>f</w:t>
      </w:r>
      <w:r w:rsidR="00BF7347" w:rsidRPr="00E27931">
        <w:rPr>
          <w:rFonts w:ascii="Times New Roman" w:eastAsia="Times New Roman" w:hAnsi="Times New Roman" w:cs="Times New Roman"/>
          <w:color w:val="000000" w:themeColor="text1"/>
          <w:sz w:val="24"/>
          <w:lang w:bidi="en-US"/>
        </w:rPr>
        <w:t xml:space="preserve">all of 2021. </w:t>
      </w:r>
      <w:r w:rsidR="007E53FA" w:rsidRPr="00E27931">
        <w:rPr>
          <w:rFonts w:ascii="Times New Roman" w:eastAsia="Times New Roman" w:hAnsi="Times New Roman" w:cs="Times New Roman"/>
          <w:color w:val="000000" w:themeColor="text1"/>
          <w:sz w:val="24"/>
          <w:lang w:bidi="en-US"/>
        </w:rPr>
        <w:t>The</w:t>
      </w:r>
      <w:r w:rsidR="00BF7347" w:rsidRPr="00E27931">
        <w:rPr>
          <w:rFonts w:ascii="Times New Roman" w:eastAsia="Times New Roman" w:hAnsi="Times New Roman" w:cs="Times New Roman"/>
          <w:color w:val="000000" w:themeColor="text1"/>
          <w:sz w:val="24"/>
          <w:lang w:bidi="en-US"/>
        </w:rPr>
        <w:t xml:space="preserve"> SEA is supporting LEAs in their development of </w:t>
      </w:r>
      <w:r w:rsidR="00BF7347" w:rsidRPr="00E27931">
        <w:rPr>
          <w:rFonts w:ascii="Times New Roman" w:eastAsia="Times New Roman" w:hAnsi="Times New Roman" w:cs="Times New Roman"/>
          <w:i/>
          <w:iCs/>
          <w:color w:val="000000" w:themeColor="text1"/>
          <w:sz w:val="24"/>
          <w:lang w:bidi="en-US"/>
        </w:rPr>
        <w:t xml:space="preserve">Return to In-Person Instruction </w:t>
      </w:r>
      <w:r w:rsidR="007E53FA" w:rsidRPr="00E27931">
        <w:rPr>
          <w:rFonts w:ascii="Times New Roman" w:eastAsia="Times New Roman" w:hAnsi="Times New Roman" w:cs="Times New Roman"/>
          <w:i/>
          <w:iCs/>
          <w:color w:val="000000" w:themeColor="text1"/>
          <w:sz w:val="24"/>
          <w:lang w:bidi="en-US"/>
        </w:rPr>
        <w:t>P</w:t>
      </w:r>
      <w:r w:rsidR="00BF7347" w:rsidRPr="00E27931">
        <w:rPr>
          <w:rFonts w:ascii="Times New Roman" w:eastAsia="Times New Roman" w:hAnsi="Times New Roman" w:cs="Times New Roman"/>
          <w:i/>
          <w:iCs/>
          <w:color w:val="000000" w:themeColor="text1"/>
          <w:sz w:val="24"/>
          <w:lang w:bidi="en-US"/>
        </w:rPr>
        <w:t>lans</w:t>
      </w:r>
      <w:r w:rsidR="00BF7347" w:rsidRPr="00E27931">
        <w:rPr>
          <w:rFonts w:ascii="Times New Roman" w:eastAsia="Times New Roman" w:hAnsi="Times New Roman" w:cs="Times New Roman"/>
          <w:color w:val="000000" w:themeColor="text1"/>
          <w:sz w:val="24"/>
          <w:lang w:bidi="en-US"/>
        </w:rPr>
        <w:t xml:space="preserve"> through technical assistance, webinars, Office Hours, and work sessions.  LEAs are also provided a plethora of resources to support their plan</w:t>
      </w:r>
      <w:r w:rsidR="00203FC2" w:rsidRPr="00E27931">
        <w:rPr>
          <w:rFonts w:ascii="Times New Roman" w:eastAsia="Times New Roman" w:hAnsi="Times New Roman" w:cs="Times New Roman"/>
          <w:color w:val="000000" w:themeColor="text1"/>
          <w:sz w:val="24"/>
          <w:lang w:bidi="en-US"/>
        </w:rPr>
        <w:t xml:space="preserve"> including the </w:t>
      </w:r>
      <w:hyperlink r:id="rId15" w:history="1">
        <w:r w:rsidR="00000EE8" w:rsidRPr="00E27931">
          <w:rPr>
            <w:rFonts w:ascii="Times New Roman" w:eastAsia="Times New Roman" w:hAnsi="Times New Roman" w:cs="Times New Roman"/>
            <w:color w:val="000000" w:themeColor="text1"/>
            <w:u w:val="single"/>
            <w:lang w:bidi="en-US"/>
          </w:rPr>
          <w:t xml:space="preserve">Roadmap to Recovery Resources </w:t>
        </w:r>
      </w:hyperlink>
      <w:r w:rsidR="009F3402" w:rsidRPr="00E27931">
        <w:rPr>
          <w:rFonts w:ascii="Times New Roman" w:eastAsia="Times New Roman" w:hAnsi="Times New Roman" w:cs="Times New Roman"/>
          <w:color w:val="000000" w:themeColor="text1"/>
          <w:u w:val="single"/>
          <w:lang w:bidi="en-US"/>
        </w:rPr>
        <w:t>.</w:t>
      </w:r>
      <w:r w:rsidR="00203FC2" w:rsidRPr="00E27931">
        <w:rPr>
          <w:rFonts w:ascii="Times New Roman" w:eastAsia="Times New Roman" w:hAnsi="Times New Roman" w:cs="Times New Roman"/>
          <w:color w:val="000000" w:themeColor="text1"/>
          <w:lang w:bidi="en-US"/>
        </w:rPr>
        <w:t xml:space="preserve">  These resources were made available to LEAs at the onset of the COVID-19 pandemic.  </w:t>
      </w:r>
      <w:r w:rsidR="00316343" w:rsidRPr="00E27931">
        <w:rPr>
          <w:rFonts w:ascii="Times New Roman" w:eastAsia="Times New Roman" w:hAnsi="Times New Roman" w:cs="Times New Roman"/>
          <w:color w:val="000000" w:themeColor="text1"/>
          <w:sz w:val="24"/>
          <w:lang w:bidi="en-US"/>
        </w:rPr>
        <w:t xml:space="preserve">In addition, </w:t>
      </w:r>
      <w:r w:rsidR="00316343" w:rsidRPr="00E27931">
        <w:rPr>
          <w:rFonts w:ascii="Times New Roman" w:eastAsia="Times New Roman" w:hAnsi="Times New Roman" w:cs="Times New Roman"/>
          <w:iCs/>
          <w:color w:val="000000" w:themeColor="text1"/>
          <w:sz w:val="24"/>
          <w:lang w:bidi="en-US"/>
        </w:rPr>
        <w:t xml:space="preserve">the SEA </w:t>
      </w:r>
      <w:r w:rsidR="00785E37" w:rsidRPr="00E27931">
        <w:rPr>
          <w:rFonts w:ascii="Times New Roman" w:eastAsia="Times New Roman" w:hAnsi="Times New Roman" w:cs="Times New Roman"/>
          <w:iCs/>
          <w:color w:val="000000" w:themeColor="text1"/>
          <w:sz w:val="24"/>
          <w:lang w:bidi="en-US"/>
        </w:rPr>
        <w:t xml:space="preserve">provided and will continue to provide </w:t>
      </w:r>
      <w:r w:rsidR="00316343" w:rsidRPr="00E27931">
        <w:rPr>
          <w:rFonts w:ascii="Times New Roman" w:eastAsia="Times New Roman" w:hAnsi="Times New Roman" w:cs="Times New Roman"/>
          <w:iCs/>
          <w:color w:val="000000" w:themeColor="text1"/>
          <w:sz w:val="24"/>
          <w:lang w:bidi="en-US"/>
        </w:rPr>
        <w:t>support</w:t>
      </w:r>
      <w:r w:rsidR="00785E37" w:rsidRPr="00E27931">
        <w:rPr>
          <w:rFonts w:ascii="Times New Roman" w:eastAsia="Times New Roman" w:hAnsi="Times New Roman" w:cs="Times New Roman"/>
          <w:iCs/>
          <w:color w:val="000000" w:themeColor="text1"/>
          <w:sz w:val="24"/>
          <w:lang w:bidi="en-US"/>
        </w:rPr>
        <w:t xml:space="preserve"> to</w:t>
      </w:r>
      <w:r w:rsidR="00316343" w:rsidRPr="00E27931">
        <w:rPr>
          <w:rFonts w:ascii="Times New Roman" w:eastAsia="Times New Roman" w:hAnsi="Times New Roman" w:cs="Times New Roman"/>
          <w:iCs/>
          <w:color w:val="000000" w:themeColor="text1"/>
          <w:sz w:val="24"/>
          <w:lang w:bidi="en-US"/>
        </w:rPr>
        <w:t xml:space="preserve"> LEAs </w:t>
      </w:r>
      <w:r w:rsidR="00785E37" w:rsidRPr="00E27931">
        <w:rPr>
          <w:rFonts w:ascii="Times New Roman" w:eastAsia="Times New Roman" w:hAnsi="Times New Roman" w:cs="Times New Roman"/>
          <w:iCs/>
          <w:color w:val="000000" w:themeColor="text1"/>
          <w:sz w:val="24"/>
          <w:lang w:bidi="en-US"/>
        </w:rPr>
        <w:t>through</w:t>
      </w:r>
      <w:r w:rsidR="00316343" w:rsidRPr="00E27931">
        <w:rPr>
          <w:rFonts w:ascii="Times New Roman" w:eastAsia="Times New Roman" w:hAnsi="Times New Roman" w:cs="Times New Roman"/>
          <w:iCs/>
          <w:color w:val="000000" w:themeColor="text1"/>
          <w:sz w:val="24"/>
          <w:lang w:bidi="en-US"/>
        </w:rPr>
        <w:t xml:space="preserve"> resources to address prevention and mitigation strategies recommended by the CDC for reopening and operating of school facilities</w:t>
      </w:r>
      <w:r w:rsidR="00316343" w:rsidRPr="00E27931">
        <w:rPr>
          <w:rFonts w:ascii="Times New Roman" w:eastAsia="Times New Roman" w:hAnsi="Times New Roman" w:cs="Times New Roman"/>
          <w:i/>
          <w:color w:val="000000" w:themeColor="text1"/>
          <w:sz w:val="24"/>
          <w:lang w:bidi="en-US"/>
        </w:rPr>
        <w:t xml:space="preserve">. </w:t>
      </w:r>
      <w:r w:rsidR="00316343" w:rsidRPr="00E27931">
        <w:rPr>
          <w:rFonts w:ascii="Times New Roman" w:eastAsia="Times New Roman" w:hAnsi="Times New Roman" w:cs="Times New Roman"/>
          <w:iCs/>
          <w:color w:val="000000" w:themeColor="text1"/>
          <w:sz w:val="24"/>
          <w:lang w:bidi="en-US"/>
        </w:rPr>
        <w:t xml:space="preserve">This information is provided quarterly, or as CDC guidelines are revised. </w:t>
      </w:r>
    </w:p>
    <w:p w14:paraId="3761A682" w14:textId="77777777" w:rsidR="00C236FB" w:rsidRPr="00E27931" w:rsidRDefault="00C236FB" w:rsidP="00987712">
      <w:pPr>
        <w:widowControl w:val="0"/>
        <w:autoSpaceDE w:val="0"/>
        <w:autoSpaceDN w:val="0"/>
        <w:spacing w:after="0" w:line="240" w:lineRule="auto"/>
        <w:ind w:left="1440"/>
        <w:rPr>
          <w:rFonts w:ascii="Times New Roman" w:eastAsia="Times New Roman" w:hAnsi="Times New Roman" w:cs="Times New Roman"/>
          <w:iCs/>
          <w:color w:val="000000" w:themeColor="text1"/>
          <w:sz w:val="24"/>
          <w:lang w:bidi="en-US"/>
        </w:rPr>
      </w:pPr>
    </w:p>
    <w:p w14:paraId="3B2C1D1C" w14:textId="2DA9E494" w:rsidR="00DD088D" w:rsidRPr="00E27931" w:rsidRDefault="00BF7347" w:rsidP="00987712">
      <w:pPr>
        <w:widowControl w:val="0"/>
        <w:autoSpaceDE w:val="0"/>
        <w:autoSpaceDN w:val="0"/>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 xml:space="preserve">The SEA superintendent will continue </w:t>
      </w:r>
      <w:r w:rsidRPr="00E27931">
        <w:rPr>
          <w:rFonts w:ascii="Times New Roman" w:eastAsia="Times New Roman" w:hAnsi="Times New Roman" w:cs="Times New Roman"/>
          <w:i/>
          <w:iCs/>
          <w:color w:val="000000" w:themeColor="text1"/>
          <w:sz w:val="24"/>
          <w:szCs w:val="24"/>
          <w:lang w:bidi="en-US"/>
        </w:rPr>
        <w:t xml:space="preserve">Midweek Matters </w:t>
      </w:r>
      <w:r w:rsidRPr="00E27931">
        <w:rPr>
          <w:rFonts w:ascii="Times New Roman" w:eastAsia="Times New Roman" w:hAnsi="Times New Roman" w:cs="Times New Roman"/>
          <w:color w:val="000000" w:themeColor="text1"/>
          <w:sz w:val="24"/>
          <w:szCs w:val="24"/>
          <w:lang w:bidi="en-US"/>
        </w:rPr>
        <w:t xml:space="preserve">newsletter as a method to communicate up-to-date guidance from the </w:t>
      </w:r>
      <w:r w:rsidR="00B00DE3" w:rsidRPr="00E27931">
        <w:rPr>
          <w:rFonts w:ascii="Times New Roman" w:eastAsia="Times New Roman" w:hAnsi="Times New Roman" w:cs="Times New Roman"/>
          <w:color w:val="000000" w:themeColor="text1"/>
          <w:sz w:val="24"/>
          <w:szCs w:val="24"/>
          <w:lang w:bidi="en-US"/>
        </w:rPr>
        <w:t>Alabama Department of Public Health</w:t>
      </w:r>
      <w:r w:rsidRPr="00E27931">
        <w:rPr>
          <w:rFonts w:ascii="Times New Roman" w:eastAsia="Times New Roman" w:hAnsi="Times New Roman" w:cs="Times New Roman"/>
          <w:color w:val="000000" w:themeColor="text1"/>
          <w:sz w:val="24"/>
          <w:szCs w:val="24"/>
          <w:lang w:bidi="en-US"/>
        </w:rPr>
        <w:t xml:space="preserve"> </w:t>
      </w:r>
      <w:r w:rsidR="00B00DE3" w:rsidRPr="00E27931">
        <w:rPr>
          <w:rFonts w:ascii="Times New Roman" w:eastAsia="Times New Roman" w:hAnsi="Times New Roman" w:cs="Times New Roman"/>
          <w:color w:val="000000" w:themeColor="text1"/>
          <w:sz w:val="24"/>
          <w:szCs w:val="24"/>
          <w:lang w:bidi="en-US"/>
        </w:rPr>
        <w:t xml:space="preserve">(ADPH) </w:t>
      </w:r>
      <w:r w:rsidRPr="00E27931">
        <w:rPr>
          <w:rFonts w:ascii="Times New Roman" w:eastAsia="Times New Roman" w:hAnsi="Times New Roman" w:cs="Times New Roman"/>
          <w:color w:val="000000" w:themeColor="text1"/>
          <w:sz w:val="24"/>
          <w:szCs w:val="24"/>
          <w:lang w:bidi="en-US"/>
        </w:rPr>
        <w:t>and CDC, for the safe reopening and operating of school facilities.</w:t>
      </w:r>
      <w:r w:rsidR="00620464" w:rsidRPr="00E27931">
        <w:rPr>
          <w:rFonts w:ascii="Times New Roman" w:eastAsia="Times New Roman" w:hAnsi="Times New Roman" w:cs="Times New Roman"/>
          <w:color w:val="000000" w:themeColor="text1"/>
          <w:sz w:val="24"/>
          <w:szCs w:val="24"/>
          <w:lang w:bidi="en-US"/>
        </w:rPr>
        <w:t xml:space="preserve"> To ensure schools are able to safely remain open, the </w:t>
      </w:r>
      <w:r w:rsidR="00B00DE3" w:rsidRPr="00E27931">
        <w:rPr>
          <w:rFonts w:ascii="Times New Roman" w:eastAsia="Times New Roman" w:hAnsi="Times New Roman" w:cs="Times New Roman"/>
          <w:color w:val="000000" w:themeColor="text1"/>
          <w:sz w:val="24"/>
          <w:szCs w:val="24"/>
          <w:lang w:bidi="en-US"/>
        </w:rPr>
        <w:t xml:space="preserve">ADPH </w:t>
      </w:r>
      <w:r w:rsidR="00620464" w:rsidRPr="00E27931">
        <w:rPr>
          <w:rFonts w:ascii="Times New Roman" w:eastAsia="Times New Roman" w:hAnsi="Times New Roman" w:cs="Times New Roman"/>
          <w:color w:val="000000" w:themeColor="text1"/>
          <w:sz w:val="24"/>
          <w:szCs w:val="24"/>
          <w:lang w:bidi="en-US"/>
        </w:rPr>
        <w:t xml:space="preserve">and the SEA have partnered to provide updated COVID-19 case information for each county and school district in the state, through the use of </w:t>
      </w:r>
      <w:r w:rsidR="00E85AFD" w:rsidRPr="00E27931">
        <w:rPr>
          <w:rFonts w:ascii="Times New Roman" w:eastAsia="Times New Roman" w:hAnsi="Times New Roman" w:cs="Times New Roman"/>
          <w:color w:val="000000" w:themeColor="text1"/>
          <w:sz w:val="24"/>
          <w:szCs w:val="24"/>
          <w:lang w:bidi="en-US"/>
        </w:rPr>
        <w:t>the</w:t>
      </w:r>
      <w:r w:rsidR="00000EE8" w:rsidRPr="00E27931">
        <w:rPr>
          <w:rFonts w:ascii="Times New Roman" w:eastAsia="Times New Roman" w:hAnsi="Times New Roman" w:cs="Times New Roman"/>
          <w:color w:val="000000" w:themeColor="text1"/>
          <w:sz w:val="24"/>
          <w:szCs w:val="24"/>
          <w:lang w:bidi="en-US"/>
        </w:rPr>
        <w:t xml:space="preserve"> </w:t>
      </w:r>
      <w:hyperlink r:id="rId16" w:history="1">
        <w:r w:rsidR="00000EE8" w:rsidRPr="00E27931">
          <w:rPr>
            <w:color w:val="000000" w:themeColor="text1"/>
            <w:u w:val="single"/>
          </w:rPr>
          <w:t>Alabama K-12 COVID-19 Dashboard</w:t>
        </w:r>
      </w:hyperlink>
      <w:r w:rsidR="00D72AA5" w:rsidRPr="00E27931">
        <w:rPr>
          <w:rFonts w:ascii="Times New Roman" w:eastAsia="Times New Roman" w:hAnsi="Times New Roman" w:cs="Times New Roman"/>
          <w:color w:val="000000" w:themeColor="text1"/>
          <w:sz w:val="24"/>
          <w:szCs w:val="24"/>
          <w:lang w:bidi="en-US"/>
        </w:rPr>
        <w:t xml:space="preserve">.  With real time data, school and health officials </w:t>
      </w:r>
      <w:proofErr w:type="gramStart"/>
      <w:r w:rsidR="00D72AA5" w:rsidRPr="00E27931">
        <w:rPr>
          <w:rFonts w:ascii="Times New Roman" w:eastAsia="Times New Roman" w:hAnsi="Times New Roman" w:cs="Times New Roman"/>
          <w:color w:val="000000" w:themeColor="text1"/>
          <w:sz w:val="24"/>
          <w:szCs w:val="24"/>
          <w:lang w:bidi="en-US"/>
        </w:rPr>
        <w:t>are able to</w:t>
      </w:r>
      <w:proofErr w:type="gramEnd"/>
      <w:r w:rsidR="00D72AA5" w:rsidRPr="00E27931">
        <w:rPr>
          <w:rFonts w:ascii="Times New Roman" w:eastAsia="Times New Roman" w:hAnsi="Times New Roman" w:cs="Times New Roman"/>
          <w:color w:val="000000" w:themeColor="text1"/>
          <w:sz w:val="24"/>
          <w:szCs w:val="24"/>
          <w:lang w:bidi="en-US"/>
        </w:rPr>
        <w:t xml:space="preserve"> react and respond to situations quickly in an effort to decrease the likelihood of an outbreak.</w:t>
      </w:r>
      <w:r w:rsidR="00B00DE3" w:rsidRPr="00E27931">
        <w:rPr>
          <w:rFonts w:ascii="Times New Roman" w:eastAsia="Times New Roman" w:hAnsi="Times New Roman" w:cs="Times New Roman"/>
          <w:color w:val="000000" w:themeColor="text1"/>
          <w:sz w:val="24"/>
          <w:szCs w:val="24"/>
          <w:lang w:bidi="en-US"/>
        </w:rPr>
        <w:t xml:space="preserve">  </w:t>
      </w:r>
      <w:r w:rsidR="00441F6E" w:rsidRPr="00E27931">
        <w:rPr>
          <w:rFonts w:ascii="Times New Roman" w:eastAsia="Times New Roman" w:hAnsi="Times New Roman" w:cs="Times New Roman"/>
          <w:color w:val="000000" w:themeColor="text1"/>
          <w:sz w:val="24"/>
          <w:szCs w:val="24"/>
          <w:lang w:bidi="en-US"/>
        </w:rPr>
        <w:t>In addition, the</w:t>
      </w:r>
      <w:r w:rsidR="00B00DE3" w:rsidRPr="00E27931">
        <w:rPr>
          <w:rFonts w:ascii="Times New Roman" w:eastAsia="Times New Roman" w:hAnsi="Times New Roman" w:cs="Times New Roman"/>
          <w:color w:val="000000" w:themeColor="text1"/>
          <w:sz w:val="24"/>
          <w:szCs w:val="24"/>
          <w:lang w:bidi="en-US"/>
        </w:rPr>
        <w:t xml:space="preserve"> ADPH</w:t>
      </w:r>
      <w:r w:rsidR="00441F6E" w:rsidRPr="00E27931">
        <w:rPr>
          <w:rFonts w:ascii="Times New Roman" w:eastAsia="Times New Roman" w:hAnsi="Times New Roman" w:cs="Times New Roman"/>
          <w:color w:val="000000" w:themeColor="text1"/>
          <w:sz w:val="24"/>
          <w:szCs w:val="24"/>
          <w:lang w:bidi="en-US"/>
        </w:rPr>
        <w:t xml:space="preserve"> has continued to support the</w:t>
      </w:r>
      <w:r w:rsidR="00B85184" w:rsidRPr="00E27931">
        <w:rPr>
          <w:rFonts w:ascii="Times New Roman" w:eastAsia="Times New Roman" w:hAnsi="Times New Roman" w:cs="Times New Roman"/>
          <w:color w:val="000000" w:themeColor="text1"/>
          <w:sz w:val="24"/>
          <w:szCs w:val="24"/>
          <w:lang w:bidi="en-US"/>
        </w:rPr>
        <w:t xml:space="preserve"> department and</w:t>
      </w:r>
      <w:r w:rsidR="00441F6E" w:rsidRPr="00E27931">
        <w:rPr>
          <w:rFonts w:ascii="Times New Roman" w:eastAsia="Times New Roman" w:hAnsi="Times New Roman" w:cs="Times New Roman"/>
          <w:color w:val="000000" w:themeColor="text1"/>
          <w:sz w:val="24"/>
          <w:szCs w:val="24"/>
          <w:lang w:bidi="en-US"/>
        </w:rPr>
        <w:t xml:space="preserve"> LEAs by produc</w:t>
      </w:r>
      <w:r w:rsidR="00B85184" w:rsidRPr="00E27931">
        <w:rPr>
          <w:rFonts w:ascii="Times New Roman" w:eastAsia="Times New Roman" w:hAnsi="Times New Roman" w:cs="Times New Roman"/>
          <w:color w:val="000000" w:themeColor="text1"/>
          <w:sz w:val="24"/>
          <w:szCs w:val="24"/>
          <w:lang w:bidi="en-US"/>
        </w:rPr>
        <w:t>ing</w:t>
      </w:r>
      <w:r w:rsidR="00B00DE3" w:rsidRPr="00E27931">
        <w:rPr>
          <w:rFonts w:ascii="Times New Roman" w:eastAsia="Times New Roman" w:hAnsi="Times New Roman" w:cs="Times New Roman"/>
          <w:color w:val="000000" w:themeColor="text1"/>
          <w:sz w:val="24"/>
          <w:szCs w:val="24"/>
          <w:lang w:bidi="en-US"/>
        </w:rPr>
        <w:t xml:space="preserve"> a</w:t>
      </w:r>
      <w:r w:rsidR="00000EE8" w:rsidRPr="00E27931">
        <w:rPr>
          <w:rFonts w:ascii="Times New Roman" w:eastAsia="Times New Roman" w:hAnsi="Times New Roman" w:cs="Times New Roman"/>
          <w:color w:val="000000" w:themeColor="text1"/>
          <w:sz w:val="24"/>
          <w:szCs w:val="24"/>
          <w:lang w:bidi="en-US"/>
        </w:rPr>
        <w:t xml:space="preserve"> </w:t>
      </w:r>
      <w:hyperlink r:id="rId17" w:history="1">
        <w:r w:rsidR="00B85184" w:rsidRPr="00E27931">
          <w:rPr>
            <w:color w:val="000000" w:themeColor="text1"/>
            <w:u w:val="single"/>
          </w:rPr>
          <w:t>Back to School Toolkit</w:t>
        </w:r>
      </w:hyperlink>
      <w:r w:rsidR="00B00DE3" w:rsidRPr="00E27931">
        <w:rPr>
          <w:rFonts w:ascii="Times New Roman" w:eastAsia="Times New Roman" w:hAnsi="Times New Roman" w:cs="Times New Roman"/>
          <w:color w:val="000000" w:themeColor="text1"/>
          <w:sz w:val="24"/>
          <w:szCs w:val="24"/>
          <w:lang w:bidi="en-US"/>
        </w:rPr>
        <w:t xml:space="preserve"> </w:t>
      </w:r>
      <w:r w:rsidR="000D723B" w:rsidRPr="00E27931">
        <w:rPr>
          <w:rFonts w:ascii="Times New Roman" w:eastAsia="Times New Roman" w:hAnsi="Times New Roman" w:cs="Times New Roman"/>
          <w:color w:val="000000" w:themeColor="text1"/>
          <w:sz w:val="24"/>
          <w:szCs w:val="24"/>
          <w:lang w:bidi="en-US"/>
        </w:rPr>
        <w:t>that is</w:t>
      </w:r>
      <w:r w:rsidR="00B00DE3" w:rsidRPr="00E27931">
        <w:rPr>
          <w:rFonts w:ascii="Times New Roman" w:eastAsia="Times New Roman" w:hAnsi="Times New Roman" w:cs="Times New Roman"/>
          <w:color w:val="000000" w:themeColor="text1"/>
          <w:sz w:val="24"/>
          <w:szCs w:val="24"/>
          <w:lang w:bidi="en-US"/>
        </w:rPr>
        <w:t xml:space="preserve"> updated as new information is obtained</w:t>
      </w:r>
      <w:r w:rsidR="000166F9" w:rsidRPr="00E27931">
        <w:rPr>
          <w:rFonts w:ascii="Times New Roman" w:eastAsia="Times New Roman" w:hAnsi="Times New Roman" w:cs="Times New Roman"/>
          <w:color w:val="000000" w:themeColor="text1"/>
          <w:sz w:val="24"/>
          <w:szCs w:val="24"/>
          <w:lang w:bidi="en-US"/>
        </w:rPr>
        <w:t>.</w:t>
      </w:r>
      <w:r w:rsidRPr="00E27931">
        <w:rPr>
          <w:rFonts w:ascii="Times New Roman" w:eastAsia="Times New Roman" w:hAnsi="Times New Roman" w:cs="Times New Roman"/>
          <w:color w:val="000000" w:themeColor="text1"/>
          <w:sz w:val="24"/>
          <w:szCs w:val="24"/>
          <w:lang w:bidi="en-US"/>
        </w:rPr>
        <w:t xml:space="preserve"> </w:t>
      </w:r>
      <w:r w:rsidR="00DD088D" w:rsidRPr="00E27931">
        <w:rPr>
          <w:rFonts w:ascii="Times New Roman" w:eastAsia="Times New Roman" w:hAnsi="Times New Roman" w:cs="Times New Roman"/>
          <w:color w:val="000000" w:themeColor="text1"/>
          <w:sz w:val="24"/>
          <w:szCs w:val="24"/>
          <w:lang w:bidi="en-US"/>
        </w:rPr>
        <w:t xml:space="preserve">In an effort to mitigate the spread of coronavirus in school facilities and on buses, the SEA delivered facemasks, hand sanitizer, and gloves to LEAs. In addition, a portion of GEER funds were reserved for equipping buses with </w:t>
      </w:r>
      <w:r w:rsidR="00444F77" w:rsidRPr="00E27931">
        <w:rPr>
          <w:rFonts w:ascii="Times New Roman" w:eastAsia="Times New Roman" w:hAnsi="Times New Roman" w:cs="Times New Roman"/>
          <w:color w:val="000000" w:themeColor="text1"/>
          <w:sz w:val="24"/>
          <w:szCs w:val="24"/>
          <w:lang w:bidi="en-US"/>
        </w:rPr>
        <w:t>WI-FI</w:t>
      </w:r>
      <w:r w:rsidR="00DD088D" w:rsidRPr="00E27931">
        <w:rPr>
          <w:rFonts w:ascii="Times New Roman" w:eastAsia="Times New Roman" w:hAnsi="Times New Roman" w:cs="Times New Roman"/>
          <w:color w:val="000000" w:themeColor="text1"/>
          <w:sz w:val="24"/>
          <w:szCs w:val="24"/>
          <w:lang w:bidi="en-US"/>
        </w:rPr>
        <w:t xml:space="preserve"> so that communities across the state </w:t>
      </w:r>
      <w:r w:rsidR="000343AF" w:rsidRPr="00E27931">
        <w:rPr>
          <w:rFonts w:ascii="Times New Roman" w:eastAsia="Times New Roman" w:hAnsi="Times New Roman" w:cs="Times New Roman"/>
          <w:color w:val="000000" w:themeColor="text1"/>
          <w:sz w:val="24"/>
          <w:szCs w:val="24"/>
          <w:lang w:bidi="en-US"/>
        </w:rPr>
        <w:t>will continue to</w:t>
      </w:r>
      <w:r w:rsidR="00DD088D" w:rsidRPr="00E27931">
        <w:rPr>
          <w:rFonts w:ascii="Times New Roman" w:eastAsia="Times New Roman" w:hAnsi="Times New Roman" w:cs="Times New Roman"/>
          <w:color w:val="000000" w:themeColor="text1"/>
          <w:sz w:val="24"/>
          <w:szCs w:val="24"/>
          <w:lang w:bidi="en-US"/>
        </w:rPr>
        <w:t xml:space="preserve"> have access to the internet.</w:t>
      </w:r>
      <w:r w:rsidR="00DB46F6" w:rsidRPr="00E27931">
        <w:rPr>
          <w:rFonts w:ascii="Times New Roman" w:eastAsia="Times New Roman" w:hAnsi="Times New Roman" w:cs="Times New Roman"/>
          <w:color w:val="000000" w:themeColor="text1"/>
          <w:sz w:val="24"/>
          <w:szCs w:val="24"/>
          <w:lang w:bidi="en-US"/>
        </w:rPr>
        <w:t xml:space="preserve"> </w:t>
      </w:r>
      <w:r w:rsidR="00DD088D" w:rsidRPr="00E27931">
        <w:rPr>
          <w:rFonts w:ascii="Times New Roman" w:eastAsia="Times New Roman" w:hAnsi="Times New Roman" w:cs="Times New Roman"/>
          <w:color w:val="000000" w:themeColor="text1"/>
          <w:sz w:val="24"/>
          <w:szCs w:val="24"/>
          <w:lang w:bidi="en-US"/>
        </w:rPr>
        <w:t xml:space="preserve">   </w:t>
      </w:r>
    </w:p>
    <w:p w14:paraId="40B1C128" w14:textId="77777777" w:rsidR="00FE1869" w:rsidRPr="00E27931" w:rsidRDefault="00FE1869" w:rsidP="00987712">
      <w:pPr>
        <w:widowControl w:val="0"/>
        <w:autoSpaceDE w:val="0"/>
        <w:autoSpaceDN w:val="0"/>
        <w:spacing w:after="0" w:line="240" w:lineRule="auto"/>
        <w:ind w:left="1440"/>
        <w:rPr>
          <w:rFonts w:ascii="Times New Roman" w:eastAsia="Times New Roman" w:hAnsi="Times New Roman" w:cs="Times New Roman"/>
          <w:color w:val="000000" w:themeColor="text1"/>
          <w:sz w:val="24"/>
          <w:szCs w:val="24"/>
          <w:lang w:bidi="en-US"/>
        </w:rPr>
      </w:pPr>
    </w:p>
    <w:p w14:paraId="1D700589" w14:textId="2E917A6D" w:rsidR="00FE1869" w:rsidRPr="00E27931" w:rsidRDefault="00773DB0" w:rsidP="00987712">
      <w:pPr>
        <w:spacing w:after="0" w:line="240" w:lineRule="auto"/>
        <w:ind w:left="1440"/>
        <w:rPr>
          <w:rFonts w:ascii="Times New Roman" w:hAnsi="Times New Roman" w:cs="Times New Roman"/>
          <w:color w:val="000000" w:themeColor="text1"/>
          <w:sz w:val="24"/>
          <w:szCs w:val="24"/>
        </w:rPr>
      </w:pPr>
      <w:r w:rsidRPr="00E27931">
        <w:rPr>
          <w:rFonts w:ascii="Times New Roman" w:eastAsia="Times New Roman" w:hAnsi="Times New Roman" w:cs="Times New Roman"/>
          <w:color w:val="000000" w:themeColor="text1"/>
          <w:sz w:val="24"/>
          <w:szCs w:val="24"/>
          <w:lang w:bidi="en-US"/>
        </w:rPr>
        <w:t xml:space="preserve">The ADPH and the </w:t>
      </w:r>
      <w:r w:rsidR="00377E49" w:rsidRPr="00E27931">
        <w:rPr>
          <w:rFonts w:ascii="Times New Roman" w:eastAsia="Times New Roman" w:hAnsi="Times New Roman" w:cs="Times New Roman"/>
          <w:color w:val="000000" w:themeColor="text1"/>
          <w:sz w:val="24"/>
          <w:szCs w:val="24"/>
          <w:lang w:bidi="en-US"/>
        </w:rPr>
        <w:t xml:space="preserve">SEA’s health staff have partnered to provide trainings to </w:t>
      </w:r>
      <w:r w:rsidR="00EB24A2" w:rsidRPr="00E27931">
        <w:rPr>
          <w:rFonts w:ascii="Times New Roman" w:eastAsia="Times New Roman" w:hAnsi="Times New Roman" w:cs="Times New Roman"/>
          <w:color w:val="000000" w:themeColor="text1"/>
          <w:sz w:val="24"/>
          <w:szCs w:val="24"/>
          <w:lang w:bidi="en-US"/>
        </w:rPr>
        <w:t xml:space="preserve">the </w:t>
      </w:r>
      <w:r w:rsidR="00377E49" w:rsidRPr="00E27931">
        <w:rPr>
          <w:rFonts w:ascii="Times New Roman" w:eastAsia="Times New Roman" w:hAnsi="Times New Roman" w:cs="Times New Roman"/>
          <w:color w:val="000000" w:themeColor="text1"/>
          <w:sz w:val="24"/>
          <w:szCs w:val="24"/>
          <w:lang w:bidi="en-US"/>
        </w:rPr>
        <w:t xml:space="preserve">appropriate LEA staff on facts about COVID-19, mitigation strategies, </w:t>
      </w:r>
      <w:r w:rsidR="00EB24A2" w:rsidRPr="00E27931">
        <w:rPr>
          <w:rFonts w:ascii="Times New Roman" w:eastAsia="Times New Roman" w:hAnsi="Times New Roman" w:cs="Times New Roman"/>
          <w:color w:val="000000" w:themeColor="text1"/>
          <w:sz w:val="24"/>
          <w:szCs w:val="24"/>
          <w:lang w:bidi="en-US"/>
        </w:rPr>
        <w:t xml:space="preserve">facts about vaccinations, and safety protocols. In addition, partnerships with the LEAs and </w:t>
      </w:r>
      <w:r w:rsidR="003F2925" w:rsidRPr="00E27931">
        <w:rPr>
          <w:rFonts w:ascii="Times New Roman" w:eastAsia="Times New Roman" w:hAnsi="Times New Roman" w:cs="Times New Roman"/>
          <w:color w:val="000000" w:themeColor="text1"/>
          <w:sz w:val="24"/>
          <w:szCs w:val="24"/>
          <w:lang w:bidi="en-US"/>
        </w:rPr>
        <w:t>county</w:t>
      </w:r>
      <w:r w:rsidR="00EB24A2" w:rsidRPr="00E27931">
        <w:rPr>
          <w:rFonts w:ascii="Times New Roman" w:eastAsia="Times New Roman" w:hAnsi="Times New Roman" w:cs="Times New Roman"/>
          <w:color w:val="000000" w:themeColor="text1"/>
          <w:sz w:val="24"/>
          <w:szCs w:val="24"/>
          <w:lang w:bidi="en-US"/>
        </w:rPr>
        <w:t xml:space="preserve"> health department officials have coordinated efforts to provide screen</w:t>
      </w:r>
      <w:r w:rsidR="003F2925" w:rsidRPr="00E27931">
        <w:rPr>
          <w:rFonts w:ascii="Times New Roman" w:eastAsia="Times New Roman" w:hAnsi="Times New Roman" w:cs="Times New Roman"/>
          <w:color w:val="000000" w:themeColor="text1"/>
          <w:sz w:val="24"/>
          <w:szCs w:val="24"/>
          <w:lang w:bidi="en-US"/>
        </w:rPr>
        <w:t>ing</w:t>
      </w:r>
      <w:r w:rsidR="00EB24A2" w:rsidRPr="00E27931">
        <w:rPr>
          <w:rFonts w:ascii="Times New Roman" w:eastAsia="Times New Roman" w:hAnsi="Times New Roman" w:cs="Times New Roman"/>
          <w:color w:val="000000" w:themeColor="text1"/>
          <w:sz w:val="24"/>
          <w:szCs w:val="24"/>
          <w:lang w:bidi="en-US"/>
        </w:rPr>
        <w:t xml:space="preserve">s and vaccinations to eligible community members. </w:t>
      </w:r>
      <w:r w:rsidR="00FE1869" w:rsidRPr="00E27931">
        <w:rPr>
          <w:rFonts w:ascii="Times New Roman" w:hAnsi="Times New Roman" w:cs="Times New Roman"/>
          <w:color w:val="000000" w:themeColor="text1"/>
          <w:sz w:val="24"/>
          <w:szCs w:val="24"/>
        </w:rPr>
        <w:t xml:space="preserve">The SEA used </w:t>
      </w:r>
      <w:r w:rsidR="000D723B" w:rsidRPr="00E27931">
        <w:rPr>
          <w:rFonts w:ascii="Times New Roman" w:hAnsi="Times New Roman" w:cs="Times New Roman"/>
          <w:color w:val="000000" w:themeColor="text1"/>
          <w:sz w:val="24"/>
          <w:szCs w:val="24"/>
        </w:rPr>
        <w:t xml:space="preserve">the </w:t>
      </w:r>
      <w:r w:rsidR="00FE1869" w:rsidRPr="00E27931">
        <w:rPr>
          <w:rFonts w:ascii="Times New Roman" w:hAnsi="Times New Roman" w:cs="Times New Roman"/>
          <w:color w:val="000000" w:themeColor="text1"/>
          <w:sz w:val="24"/>
          <w:szCs w:val="24"/>
        </w:rPr>
        <w:t xml:space="preserve">Coronavirus Relief Fund (CRF) to fund salary or wages for healthcare professionals or aides to provide COVID-19 response and mitigation services at the schools.  </w:t>
      </w:r>
    </w:p>
    <w:p w14:paraId="42B9E968" w14:textId="6D9118C1" w:rsidR="00773DB0" w:rsidRPr="00D72AA5" w:rsidRDefault="00773DB0" w:rsidP="00DD088D">
      <w:pPr>
        <w:widowControl w:val="0"/>
        <w:autoSpaceDE w:val="0"/>
        <w:autoSpaceDN w:val="0"/>
        <w:spacing w:after="0" w:line="240" w:lineRule="auto"/>
        <w:ind w:left="1440"/>
        <w:rPr>
          <w:rFonts w:ascii="Times New Roman" w:eastAsia="Times New Roman" w:hAnsi="Times New Roman" w:cs="Times New Roman"/>
          <w:color w:val="548DD4" w:themeColor="text2" w:themeTint="99"/>
          <w:sz w:val="24"/>
          <w:szCs w:val="24"/>
          <w:lang w:bidi="en-US"/>
        </w:rPr>
      </w:pPr>
    </w:p>
    <w:p w14:paraId="3C6471C8" w14:textId="77777777" w:rsidR="00710F96" w:rsidRDefault="00710F96" w:rsidP="003F2925">
      <w:pPr>
        <w:widowControl w:val="0"/>
        <w:autoSpaceDE w:val="0"/>
        <w:autoSpaceDN w:val="0"/>
        <w:spacing w:after="0" w:line="240" w:lineRule="auto"/>
        <w:rPr>
          <w:rFonts w:ascii="Times New Roman" w:eastAsia="Times New Roman" w:hAnsi="Times New Roman" w:cs="Times New Roman"/>
          <w:color w:val="548DD4" w:themeColor="text2" w:themeTint="99"/>
          <w:sz w:val="24"/>
          <w:lang w:bidi="en-US"/>
        </w:rPr>
      </w:pPr>
    </w:p>
    <w:p w14:paraId="4D1783FF" w14:textId="3147E6E3" w:rsidR="00BF7347" w:rsidRPr="00E27931" w:rsidRDefault="00BF7347" w:rsidP="00987712">
      <w:pPr>
        <w:widowControl w:val="0"/>
        <w:autoSpaceDE w:val="0"/>
        <w:autoSpaceDN w:val="0"/>
        <w:spacing w:after="0" w:line="240" w:lineRule="auto"/>
        <w:ind w:left="1440"/>
        <w:rPr>
          <w:rFonts w:ascii="Times New Roman" w:eastAsia="Times New Roman" w:hAnsi="Times New Roman" w:cs="Times New Roman"/>
          <w:iCs/>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The </w:t>
      </w:r>
      <w:r w:rsidR="007A078A" w:rsidRPr="00E27931">
        <w:rPr>
          <w:rFonts w:ascii="Times New Roman" w:eastAsia="Times New Roman" w:hAnsi="Times New Roman" w:cs="Times New Roman"/>
          <w:color w:val="000000" w:themeColor="text1"/>
          <w:sz w:val="24"/>
          <w:lang w:bidi="en-US"/>
        </w:rPr>
        <w:t>SEA</w:t>
      </w:r>
      <w:r w:rsidRPr="00E27931">
        <w:rPr>
          <w:rFonts w:ascii="Times New Roman" w:eastAsia="Times New Roman" w:hAnsi="Times New Roman" w:cs="Times New Roman"/>
          <w:color w:val="000000" w:themeColor="text1"/>
          <w:sz w:val="24"/>
          <w:lang w:bidi="en-US"/>
        </w:rPr>
        <w:t xml:space="preserve"> has been collecting data, on a quarterly basis, on the Mode of Instruction (in-person, hybrid, or remote) offered by every district. The data </w:t>
      </w:r>
      <w:r w:rsidR="003F2925" w:rsidRPr="00E27931">
        <w:rPr>
          <w:rFonts w:ascii="Times New Roman" w:eastAsia="Times New Roman" w:hAnsi="Times New Roman" w:cs="Times New Roman"/>
          <w:color w:val="000000" w:themeColor="text1"/>
          <w:sz w:val="24"/>
          <w:lang w:bidi="en-US"/>
        </w:rPr>
        <w:t xml:space="preserve">are </w:t>
      </w:r>
      <w:r w:rsidRPr="00E27931">
        <w:rPr>
          <w:rFonts w:ascii="Times New Roman" w:eastAsia="Times New Roman" w:hAnsi="Times New Roman" w:cs="Times New Roman"/>
          <w:color w:val="000000" w:themeColor="text1"/>
          <w:sz w:val="24"/>
          <w:lang w:bidi="en-US"/>
        </w:rPr>
        <w:t xml:space="preserve">published on the </w:t>
      </w:r>
      <w:r w:rsidR="007A078A" w:rsidRPr="00E27931">
        <w:rPr>
          <w:rFonts w:ascii="Times New Roman" w:eastAsia="Times New Roman" w:hAnsi="Times New Roman" w:cs="Times New Roman"/>
          <w:color w:val="000000" w:themeColor="text1"/>
          <w:sz w:val="24"/>
          <w:lang w:bidi="en-US"/>
        </w:rPr>
        <w:t xml:space="preserve">department’s </w:t>
      </w:r>
      <w:r w:rsidRPr="00E27931">
        <w:rPr>
          <w:rFonts w:ascii="Times New Roman" w:eastAsia="Times New Roman" w:hAnsi="Times New Roman" w:cs="Times New Roman"/>
          <w:color w:val="000000" w:themeColor="text1"/>
          <w:sz w:val="24"/>
          <w:lang w:bidi="en-US"/>
        </w:rPr>
        <w:t>website</w:t>
      </w:r>
      <w:r w:rsidR="007A078A" w:rsidRPr="00E27931">
        <w:rPr>
          <w:rFonts w:ascii="Times New Roman" w:eastAsia="Times New Roman" w:hAnsi="Times New Roman" w:cs="Times New Roman"/>
          <w:color w:val="000000" w:themeColor="text1"/>
          <w:sz w:val="24"/>
          <w:lang w:bidi="en-US"/>
        </w:rPr>
        <w:t xml:space="preserve"> </w:t>
      </w:r>
      <w:r w:rsidRPr="00E27931">
        <w:rPr>
          <w:rFonts w:ascii="Times New Roman" w:eastAsia="Times New Roman" w:hAnsi="Times New Roman" w:cs="Times New Roman"/>
          <w:color w:val="000000" w:themeColor="text1"/>
          <w:sz w:val="24"/>
          <w:lang w:bidi="en-US"/>
        </w:rPr>
        <w:t xml:space="preserve">and </w:t>
      </w:r>
      <w:r w:rsidR="007A078A" w:rsidRPr="00E27931">
        <w:rPr>
          <w:rFonts w:ascii="Times New Roman" w:eastAsia="Times New Roman" w:hAnsi="Times New Roman" w:cs="Times New Roman"/>
          <w:color w:val="000000" w:themeColor="text1"/>
          <w:sz w:val="24"/>
          <w:lang w:bidi="en-US"/>
        </w:rPr>
        <w:t xml:space="preserve">is </w:t>
      </w:r>
      <w:r w:rsidRPr="00E27931">
        <w:rPr>
          <w:rFonts w:ascii="Times New Roman" w:eastAsia="Times New Roman" w:hAnsi="Times New Roman" w:cs="Times New Roman"/>
          <w:color w:val="000000" w:themeColor="text1"/>
          <w:sz w:val="24"/>
          <w:lang w:bidi="en-US"/>
        </w:rPr>
        <w:t>regularly updated.</w:t>
      </w:r>
      <w:r w:rsidR="000343AF" w:rsidRPr="00E27931">
        <w:rPr>
          <w:rFonts w:ascii="Times New Roman" w:eastAsia="Times New Roman" w:hAnsi="Times New Roman" w:cs="Times New Roman"/>
          <w:color w:val="000000" w:themeColor="text1"/>
          <w:sz w:val="24"/>
          <w:lang w:bidi="en-US"/>
        </w:rPr>
        <w:t xml:space="preserve"> New methods for collecting </w:t>
      </w:r>
      <w:r w:rsidR="00710F96" w:rsidRPr="00E27931">
        <w:rPr>
          <w:rFonts w:ascii="Times New Roman" w:eastAsia="Times New Roman" w:hAnsi="Times New Roman" w:cs="Times New Roman"/>
          <w:color w:val="000000" w:themeColor="text1"/>
          <w:sz w:val="24"/>
          <w:lang w:bidi="en-US"/>
        </w:rPr>
        <w:t>mode of instruction data</w:t>
      </w:r>
      <w:r w:rsidR="000343AF" w:rsidRPr="00E27931">
        <w:rPr>
          <w:rFonts w:ascii="Times New Roman" w:eastAsia="Times New Roman" w:hAnsi="Times New Roman" w:cs="Times New Roman"/>
          <w:color w:val="000000" w:themeColor="text1"/>
          <w:sz w:val="24"/>
          <w:lang w:bidi="en-US"/>
        </w:rPr>
        <w:t xml:space="preserve"> at the student-level will be implemented beginning this fall.  </w:t>
      </w:r>
    </w:p>
    <w:p w14:paraId="7FF87B64" w14:textId="77777777" w:rsidR="00316343" w:rsidRPr="00E27931" w:rsidRDefault="00316343" w:rsidP="00316343">
      <w:pPr>
        <w:spacing w:after="0" w:line="240" w:lineRule="auto"/>
        <w:rPr>
          <w:rFonts w:ascii="Times New Roman" w:hAnsi="Times New Roman" w:cs="Times New Roman"/>
          <w:color w:val="000000" w:themeColor="text1"/>
          <w:sz w:val="24"/>
          <w:szCs w:val="24"/>
          <w:u w:val="single"/>
        </w:rPr>
      </w:pPr>
    </w:p>
    <w:p w14:paraId="46B85294" w14:textId="295DD4BB" w:rsidR="00F211EF" w:rsidRPr="002F02B4" w:rsidRDefault="00E25E1A" w:rsidP="00BF7347">
      <w:pPr>
        <w:pStyle w:val="ListParagraph"/>
        <w:numPr>
          <w:ilvl w:val="1"/>
          <w:numId w:val="2"/>
        </w:numPr>
        <w:spacing w:line="240" w:lineRule="auto"/>
        <w:rPr>
          <w:rFonts w:ascii="Times New Roman" w:eastAsia="Times New Roman" w:hAnsi="Times New Roman" w:cs="Times New Roman"/>
          <w:sz w:val="24"/>
          <w:szCs w:val="24"/>
        </w:rPr>
      </w:pPr>
      <w:r w:rsidRPr="00CE52EE">
        <w:rPr>
          <w:rFonts w:ascii="Times New Roman" w:hAnsi="Times New Roman" w:cs="Times New Roman"/>
          <w:sz w:val="24"/>
          <w:szCs w:val="24"/>
          <w:u w:val="single"/>
        </w:rPr>
        <w:t xml:space="preserve">Safe Return </w:t>
      </w:r>
      <w:r w:rsidR="008A14F0" w:rsidRPr="00CE52EE">
        <w:rPr>
          <w:rFonts w:ascii="Times New Roman" w:hAnsi="Times New Roman" w:cs="Times New Roman"/>
          <w:sz w:val="24"/>
          <w:szCs w:val="24"/>
          <w:u w:val="single"/>
        </w:rPr>
        <w:t xml:space="preserve">to </w:t>
      </w:r>
      <w:r w:rsidRPr="00CE52EE">
        <w:rPr>
          <w:rFonts w:ascii="Times New Roman" w:hAnsi="Times New Roman" w:cs="Times New Roman"/>
          <w:sz w:val="24"/>
          <w:szCs w:val="24"/>
          <w:u w:val="single"/>
        </w:rPr>
        <w:t xml:space="preserve">In-Person Instruction </w:t>
      </w:r>
      <w:r w:rsidR="21B46A38" w:rsidRPr="11DBE86F">
        <w:rPr>
          <w:rFonts w:ascii="Times New Roman" w:hAnsi="Times New Roman" w:cs="Times New Roman"/>
          <w:sz w:val="24"/>
          <w:szCs w:val="24"/>
          <w:u w:val="single"/>
        </w:rPr>
        <w:t>and Continuity of Services</w:t>
      </w:r>
      <w:r w:rsidRPr="11DBE86F">
        <w:rPr>
          <w:rFonts w:ascii="Times New Roman" w:hAnsi="Times New Roman" w:cs="Times New Roman"/>
          <w:sz w:val="24"/>
          <w:szCs w:val="24"/>
          <w:u w:val="single"/>
        </w:rPr>
        <w:t xml:space="preserve"> </w:t>
      </w:r>
      <w:r w:rsidRPr="00CE52EE">
        <w:rPr>
          <w:rFonts w:ascii="Times New Roman" w:hAnsi="Times New Roman" w:cs="Times New Roman"/>
          <w:sz w:val="24"/>
          <w:szCs w:val="24"/>
          <w:u w:val="single"/>
        </w:rPr>
        <w:t>Plans</w:t>
      </w:r>
      <w:r>
        <w:rPr>
          <w:rFonts w:ascii="Times New Roman" w:hAnsi="Times New Roman" w:cs="Times New Roman"/>
          <w:sz w:val="24"/>
          <w:szCs w:val="24"/>
        </w:rPr>
        <w:t xml:space="preserve">: </w:t>
      </w:r>
      <w:r w:rsidR="00F211EF" w:rsidRPr="002F02B4">
        <w:rPr>
          <w:rFonts w:ascii="Times New Roman" w:hAnsi="Times New Roman" w:cs="Times New Roman"/>
          <w:sz w:val="24"/>
          <w:szCs w:val="24"/>
        </w:rPr>
        <w:t>Describe how the SEA will ensure that</w:t>
      </w:r>
      <w:r w:rsidR="009A005B" w:rsidRPr="002F02B4">
        <w:rPr>
          <w:rFonts w:ascii="Times New Roman" w:hAnsi="Times New Roman" w:cs="Times New Roman"/>
          <w:sz w:val="24"/>
          <w:szCs w:val="24"/>
        </w:rPr>
        <w:t xml:space="preserve"> its</w:t>
      </w:r>
      <w:r w:rsidR="00F211EF" w:rsidRPr="002F02B4">
        <w:rPr>
          <w:rFonts w:ascii="Times New Roman" w:hAnsi="Times New Roman" w:cs="Times New Roman"/>
          <w:sz w:val="24"/>
          <w:szCs w:val="24"/>
        </w:rPr>
        <w:t xml:space="preserve"> LEAs that receive ARP ESSER funds meet the requir</w:t>
      </w:r>
      <w:r w:rsidR="00F211EF" w:rsidRPr="002F02B4">
        <w:rPr>
          <w:rFonts w:ascii="Times New Roman" w:eastAsia="Times New Roman" w:hAnsi="Times New Roman" w:cs="Times New Roman"/>
          <w:sz w:val="24"/>
          <w:szCs w:val="24"/>
        </w:rPr>
        <w:t>ements</w:t>
      </w:r>
      <w:r w:rsidR="007B367A" w:rsidRPr="002F02B4">
        <w:rPr>
          <w:rFonts w:ascii="Times New Roman" w:eastAsia="Times New Roman" w:hAnsi="Times New Roman" w:cs="Times New Roman"/>
          <w:sz w:val="24"/>
          <w:szCs w:val="24"/>
        </w:rPr>
        <w:t xml:space="preserve"> in </w:t>
      </w:r>
      <w:bookmarkStart w:id="7" w:name="_Hlk68965892"/>
      <w:r w:rsidR="007B367A" w:rsidRPr="002F02B4">
        <w:rPr>
          <w:rFonts w:ascii="Times New Roman" w:eastAsia="Times New Roman" w:hAnsi="Times New Roman" w:cs="Times New Roman"/>
          <w:sz w:val="24"/>
          <w:szCs w:val="24"/>
        </w:rPr>
        <w:t xml:space="preserve">section 2001(i) of the ARP Act </w:t>
      </w:r>
      <w:r w:rsidR="00914462" w:rsidRPr="002F02B4">
        <w:rPr>
          <w:rFonts w:ascii="Times New Roman" w:eastAsia="Times New Roman" w:hAnsi="Times New Roman" w:cs="Times New Roman"/>
          <w:sz w:val="24"/>
          <w:szCs w:val="24"/>
        </w:rPr>
        <w:t xml:space="preserve">and the requirements </w:t>
      </w:r>
      <w:r w:rsidR="002B5769">
        <w:rPr>
          <w:rFonts w:ascii="Times New Roman" w:eastAsia="Times New Roman" w:hAnsi="Times New Roman" w:cs="Times New Roman"/>
          <w:sz w:val="24"/>
          <w:szCs w:val="24"/>
        </w:rPr>
        <w:t xml:space="preserve">relating to </w:t>
      </w:r>
      <w:r w:rsidR="00F97367">
        <w:rPr>
          <w:rFonts w:ascii="Times New Roman" w:eastAsia="Times New Roman" w:hAnsi="Times New Roman" w:cs="Times New Roman"/>
          <w:sz w:val="24"/>
          <w:szCs w:val="24"/>
        </w:rPr>
        <w:t xml:space="preserve">the ARP ESSER funds </w:t>
      </w:r>
      <w:r w:rsidR="009B09FB">
        <w:rPr>
          <w:rFonts w:ascii="Times New Roman" w:eastAsia="Times New Roman" w:hAnsi="Times New Roman" w:cs="Times New Roman"/>
          <w:sz w:val="24"/>
          <w:szCs w:val="24"/>
        </w:rPr>
        <w:t>published in the Federal Register and available at</w:t>
      </w:r>
      <w:r w:rsidR="002B5769" w:rsidRPr="002F02B4">
        <w:rPr>
          <w:rFonts w:ascii="Times New Roman" w:eastAsia="Times New Roman" w:hAnsi="Times New Roman" w:cs="Times New Roman"/>
          <w:sz w:val="24"/>
          <w:szCs w:val="24"/>
        </w:rPr>
        <w:t xml:space="preserve"> </w:t>
      </w:r>
      <w:hyperlink r:id="rId18" w:history="1">
        <w:r w:rsidR="001F54DE" w:rsidRPr="00C67092">
          <w:rPr>
            <w:rStyle w:val="Hyperlink"/>
            <w:rFonts w:ascii="Times New Roman" w:eastAsia="Times New Roman" w:hAnsi="Times New Roman" w:cs="Times New Roman"/>
            <w:sz w:val="24"/>
            <w:szCs w:val="24"/>
          </w:rPr>
          <w:t>https://oese.ed.gov/offices/american-rescue-plan/american-rescue-plan-elementary-and-secondary-school-emergency-relief/</w:t>
        </w:r>
      </w:hyperlink>
      <w:r w:rsidR="001F54DE">
        <w:rPr>
          <w:rFonts w:ascii="Times New Roman" w:eastAsia="Times New Roman" w:hAnsi="Times New Roman" w:cs="Times New Roman"/>
          <w:sz w:val="24"/>
          <w:szCs w:val="24"/>
        </w:rPr>
        <w:t xml:space="preserve"> </w:t>
      </w:r>
      <w:r w:rsidR="00E8582F">
        <w:rPr>
          <w:rFonts w:ascii="Times New Roman" w:eastAsia="Times New Roman" w:hAnsi="Times New Roman" w:cs="Times New Roman"/>
          <w:sz w:val="24"/>
          <w:szCs w:val="24"/>
        </w:rPr>
        <w:t xml:space="preserve">(ARP ESSER </w:t>
      </w:r>
      <w:r w:rsidR="00911D2D">
        <w:rPr>
          <w:rFonts w:ascii="Times New Roman" w:eastAsia="Times New Roman" w:hAnsi="Times New Roman" w:cs="Times New Roman"/>
          <w:sz w:val="24"/>
          <w:szCs w:val="24"/>
        </w:rPr>
        <w:t>requirements)</w:t>
      </w:r>
      <w:r w:rsidR="00914462" w:rsidRPr="002F02B4">
        <w:rPr>
          <w:rFonts w:ascii="Times New Roman" w:eastAsia="Times New Roman" w:hAnsi="Times New Roman" w:cs="Times New Roman"/>
          <w:sz w:val="24"/>
          <w:szCs w:val="24"/>
        </w:rPr>
        <w:t xml:space="preserve"> </w:t>
      </w:r>
      <w:r w:rsidR="007B367A" w:rsidRPr="002F02B4">
        <w:rPr>
          <w:rFonts w:ascii="Times New Roman" w:eastAsia="Times New Roman" w:hAnsi="Times New Roman" w:cs="Times New Roman"/>
          <w:sz w:val="24"/>
          <w:szCs w:val="24"/>
        </w:rPr>
        <w:t xml:space="preserve">to either: (a) within 30 days of receipt of the funds, develop and make publicly available on the LEA’s website a plan for the safe return </w:t>
      </w:r>
      <w:r w:rsidR="008A14F0">
        <w:rPr>
          <w:rFonts w:ascii="Times New Roman" w:eastAsia="Times New Roman" w:hAnsi="Times New Roman" w:cs="Times New Roman"/>
          <w:sz w:val="24"/>
          <w:szCs w:val="24"/>
        </w:rPr>
        <w:t>to</w:t>
      </w:r>
      <w:r w:rsidR="008A14F0" w:rsidRPr="002F02B4">
        <w:rPr>
          <w:rFonts w:ascii="Times New Roman" w:eastAsia="Times New Roman" w:hAnsi="Times New Roman" w:cs="Times New Roman"/>
          <w:sz w:val="24"/>
          <w:szCs w:val="24"/>
        </w:rPr>
        <w:t xml:space="preserve"> </w:t>
      </w:r>
      <w:r w:rsidR="007B367A" w:rsidRPr="002F02B4">
        <w:rPr>
          <w:rFonts w:ascii="Times New Roman" w:eastAsia="Times New Roman" w:hAnsi="Times New Roman" w:cs="Times New Roman"/>
          <w:sz w:val="24"/>
          <w:szCs w:val="24"/>
        </w:rPr>
        <w:t>in-person instruction and continuity of services</w:t>
      </w:r>
      <w:bookmarkEnd w:id="7"/>
      <w:r w:rsidR="007B367A" w:rsidRPr="002F02B4">
        <w:rPr>
          <w:rFonts w:ascii="Times New Roman" w:eastAsia="Times New Roman" w:hAnsi="Times New Roman" w:cs="Times New Roman"/>
          <w:sz w:val="24"/>
          <w:szCs w:val="24"/>
        </w:rPr>
        <w:t xml:space="preserve">, or (b) </w:t>
      </w:r>
      <w:r w:rsidR="00F45967">
        <w:rPr>
          <w:rFonts w:ascii="Times New Roman" w:eastAsia="Times New Roman" w:hAnsi="Times New Roman" w:cs="Times New Roman"/>
          <w:sz w:val="24"/>
          <w:szCs w:val="24"/>
        </w:rPr>
        <w:t xml:space="preserve">have </w:t>
      </w:r>
      <w:r w:rsidR="007B367A" w:rsidRPr="002F02B4">
        <w:rPr>
          <w:rFonts w:ascii="Times New Roman" w:eastAsia="Times New Roman" w:hAnsi="Times New Roman" w:cs="Times New Roman"/>
          <w:sz w:val="24"/>
          <w:szCs w:val="24"/>
        </w:rPr>
        <w:t>developed and made publicly available on the LEA’s website such a plan that meets statutory requirements before the enactment of the ARP</w:t>
      </w:r>
      <w:r w:rsidR="00331575" w:rsidRPr="002F02B4">
        <w:rPr>
          <w:rFonts w:ascii="Times New Roman" w:eastAsia="Times New Roman" w:hAnsi="Times New Roman" w:cs="Times New Roman"/>
          <w:sz w:val="24"/>
          <w:szCs w:val="24"/>
        </w:rPr>
        <w:t xml:space="preserve"> Act</w:t>
      </w:r>
      <w:r w:rsidR="00933D1B" w:rsidRPr="002F02B4">
        <w:rPr>
          <w:rFonts w:ascii="Times New Roman" w:eastAsia="Times New Roman" w:hAnsi="Times New Roman" w:cs="Times New Roman"/>
          <w:sz w:val="24"/>
          <w:szCs w:val="24"/>
        </w:rPr>
        <w:t xml:space="preserve">, </w:t>
      </w:r>
      <w:r w:rsidR="00F211EF" w:rsidRPr="002F02B4">
        <w:rPr>
          <w:rFonts w:ascii="Times New Roman" w:eastAsia="Times New Roman" w:hAnsi="Times New Roman" w:cs="Times New Roman"/>
          <w:sz w:val="24"/>
          <w:szCs w:val="24"/>
        </w:rPr>
        <w:t>including</w:t>
      </w:r>
      <w:r w:rsidR="6DBF243A" w:rsidRPr="002F02B4">
        <w:rPr>
          <w:rFonts w:ascii="Times New Roman" w:eastAsia="Times New Roman" w:hAnsi="Times New Roman" w:cs="Times New Roman"/>
          <w:sz w:val="24"/>
          <w:szCs w:val="24"/>
        </w:rPr>
        <w:t>:</w:t>
      </w:r>
    </w:p>
    <w:p w14:paraId="01103C50" w14:textId="75228050" w:rsidR="005E6D09" w:rsidRPr="002F02B4" w:rsidRDefault="6DBF243A" w:rsidP="00BF7347">
      <w:pPr>
        <w:pStyle w:val="ListParagraph"/>
        <w:numPr>
          <w:ilvl w:val="2"/>
          <w:numId w:val="2"/>
        </w:numPr>
        <w:spacing w:line="240" w:lineRule="auto"/>
        <w:rPr>
          <w:rFonts w:ascii="Times New Roman" w:hAnsi="Times New Roman" w:cs="Times New Roman"/>
          <w:sz w:val="24"/>
          <w:szCs w:val="24"/>
        </w:rPr>
      </w:pPr>
      <w:r w:rsidRPr="002F02B4">
        <w:rPr>
          <w:rFonts w:ascii="Times New Roman" w:eastAsia="Times New Roman" w:hAnsi="Times New Roman" w:cs="Times New Roman"/>
          <w:sz w:val="24"/>
          <w:szCs w:val="24"/>
        </w:rPr>
        <w:t xml:space="preserve">How the SEA will ensure that </w:t>
      </w:r>
      <w:r w:rsidR="5E5AE347" w:rsidRPr="002F02B4">
        <w:rPr>
          <w:rFonts w:ascii="Times New Roman" w:eastAsia="Times New Roman" w:hAnsi="Times New Roman" w:cs="Times New Roman"/>
          <w:sz w:val="24"/>
          <w:szCs w:val="24"/>
        </w:rPr>
        <w:t xml:space="preserve">each </w:t>
      </w:r>
      <w:r w:rsidR="15496F83" w:rsidRPr="002F02B4">
        <w:rPr>
          <w:rFonts w:ascii="Times New Roman" w:eastAsia="Times New Roman" w:hAnsi="Times New Roman" w:cs="Times New Roman"/>
          <w:sz w:val="24"/>
          <w:szCs w:val="24"/>
        </w:rPr>
        <w:t xml:space="preserve">LEA plan </w:t>
      </w:r>
      <w:r w:rsidR="005430AD">
        <w:rPr>
          <w:rFonts w:ascii="Times New Roman" w:eastAsia="Times New Roman" w:hAnsi="Times New Roman" w:cs="Times New Roman"/>
          <w:sz w:val="24"/>
          <w:szCs w:val="24"/>
        </w:rPr>
        <w:t>includes</w:t>
      </w:r>
      <w:r w:rsidR="009D23BD">
        <w:rPr>
          <w:rFonts w:ascii="Times New Roman" w:eastAsia="Times New Roman" w:hAnsi="Times New Roman" w:cs="Times New Roman"/>
          <w:sz w:val="24"/>
          <w:szCs w:val="24"/>
        </w:rPr>
        <w:t>, or will be modified to include,</w:t>
      </w:r>
      <w:r w:rsidR="005430AD">
        <w:rPr>
          <w:rFonts w:ascii="Times New Roman" w:eastAsia="Times New Roman" w:hAnsi="Times New Roman" w:cs="Times New Roman"/>
          <w:sz w:val="24"/>
          <w:szCs w:val="24"/>
        </w:rPr>
        <w:t xml:space="preserve"> the extent to which it has adopted policies and a description of any such policies</w:t>
      </w:r>
      <w:r w:rsidR="005359C6">
        <w:rPr>
          <w:rFonts w:ascii="Times New Roman" w:eastAsia="Times New Roman" w:hAnsi="Times New Roman" w:cs="Times New Roman"/>
          <w:sz w:val="24"/>
          <w:szCs w:val="24"/>
        </w:rPr>
        <w:t xml:space="preserve"> on </w:t>
      </w:r>
      <w:r w:rsidR="001370AF" w:rsidRPr="002F02B4">
        <w:rPr>
          <w:rFonts w:ascii="Times New Roman" w:eastAsia="Times New Roman" w:hAnsi="Times New Roman" w:cs="Times New Roman"/>
          <w:sz w:val="24"/>
          <w:szCs w:val="24"/>
        </w:rPr>
        <w:t>each of the strategies listed in table B1</w:t>
      </w:r>
      <w:r w:rsidR="00FF2169">
        <w:rPr>
          <w:rFonts w:ascii="Times New Roman" w:eastAsia="Times New Roman" w:hAnsi="Times New Roman" w:cs="Times New Roman"/>
          <w:sz w:val="24"/>
          <w:szCs w:val="24"/>
        </w:rPr>
        <w:t>;</w:t>
      </w:r>
      <w:r w:rsidR="001370AF" w:rsidRPr="002F02B4" w:rsidDel="001370AF">
        <w:rPr>
          <w:rFonts w:ascii="Times New Roman" w:eastAsia="Times New Roman" w:hAnsi="Times New Roman" w:cs="Times New Roman"/>
          <w:sz w:val="24"/>
          <w:szCs w:val="24"/>
        </w:rPr>
        <w:t xml:space="preserve"> </w:t>
      </w:r>
    </w:p>
    <w:p w14:paraId="3C78C38B" w14:textId="22BFC7F3" w:rsidR="378CDBBA" w:rsidRDefault="378CDBBA" w:rsidP="00BF7347">
      <w:pPr>
        <w:pStyle w:val="ListParagraph"/>
        <w:numPr>
          <w:ilvl w:val="2"/>
          <w:numId w:val="2"/>
        </w:numPr>
        <w:spacing w:line="240" w:lineRule="auto"/>
        <w:rPr>
          <w:rFonts w:eastAsiaTheme="minorEastAsia"/>
          <w:sz w:val="24"/>
          <w:szCs w:val="24"/>
        </w:rPr>
      </w:pPr>
      <w:r w:rsidRPr="517B6BC0">
        <w:rPr>
          <w:rFonts w:ascii="Times New Roman" w:eastAsia="Times New Roman" w:hAnsi="Times New Roman" w:cs="Times New Roman"/>
          <w:sz w:val="24"/>
          <w:szCs w:val="24"/>
        </w:rPr>
        <w:t xml:space="preserve">How the SEA will ensure that each LEA plan describes how it will ensure continuity of services including but not limited to services to address the </w:t>
      </w:r>
      <w:r w:rsidR="4886C49D" w:rsidRPr="3B7C5E56">
        <w:rPr>
          <w:rFonts w:ascii="Times New Roman" w:eastAsia="Times New Roman" w:hAnsi="Times New Roman" w:cs="Times New Roman"/>
          <w:sz w:val="24"/>
          <w:szCs w:val="24"/>
        </w:rPr>
        <w:t xml:space="preserve">students’ </w:t>
      </w:r>
      <w:r w:rsidRPr="517B6BC0">
        <w:rPr>
          <w:rFonts w:ascii="Times New Roman" w:eastAsia="Times New Roman" w:hAnsi="Times New Roman" w:cs="Times New Roman"/>
          <w:sz w:val="24"/>
          <w:szCs w:val="24"/>
        </w:rPr>
        <w:t>academic</w:t>
      </w:r>
      <w:r w:rsidR="7B5EFE93" w:rsidRPr="7163B667">
        <w:rPr>
          <w:rFonts w:ascii="Times New Roman" w:eastAsia="Times New Roman" w:hAnsi="Times New Roman" w:cs="Times New Roman"/>
          <w:sz w:val="24"/>
          <w:szCs w:val="24"/>
        </w:rPr>
        <w:t xml:space="preserve"> needs</w:t>
      </w:r>
      <w:r w:rsidR="4D9B5792" w:rsidRPr="7163B667">
        <w:rPr>
          <w:rFonts w:ascii="Times New Roman" w:eastAsia="Times New Roman" w:hAnsi="Times New Roman" w:cs="Times New Roman"/>
          <w:sz w:val="24"/>
          <w:szCs w:val="24"/>
        </w:rPr>
        <w:t>,</w:t>
      </w:r>
      <w:r w:rsidR="4A6C4612" w:rsidRPr="7163B667">
        <w:rPr>
          <w:rFonts w:ascii="Times New Roman" w:eastAsia="Times New Roman" w:hAnsi="Times New Roman" w:cs="Times New Roman"/>
          <w:sz w:val="24"/>
          <w:szCs w:val="24"/>
        </w:rPr>
        <w:t xml:space="preserve"> and students’ and staff</w:t>
      </w:r>
      <w:r w:rsidR="4D9B5792" w:rsidRPr="7163B667">
        <w:rPr>
          <w:rFonts w:ascii="Times New Roman" w:eastAsia="Times New Roman" w:hAnsi="Times New Roman" w:cs="Times New Roman"/>
          <w:sz w:val="24"/>
          <w:szCs w:val="24"/>
        </w:rPr>
        <w:t xml:space="preserve"> </w:t>
      </w:r>
      <w:r w:rsidRPr="517B6BC0">
        <w:rPr>
          <w:rFonts w:ascii="Times New Roman" w:eastAsia="Times New Roman" w:hAnsi="Times New Roman" w:cs="Times New Roman"/>
          <w:sz w:val="24"/>
          <w:szCs w:val="24"/>
        </w:rPr>
        <w:t xml:space="preserve">social, emotional, mental health, and other needs, which may include </w:t>
      </w:r>
      <w:r w:rsidR="3023BBD6" w:rsidRPr="7163B667">
        <w:rPr>
          <w:rFonts w:ascii="Times New Roman" w:eastAsia="Times New Roman" w:hAnsi="Times New Roman" w:cs="Times New Roman"/>
          <w:sz w:val="24"/>
          <w:szCs w:val="24"/>
        </w:rPr>
        <w:t xml:space="preserve">student </w:t>
      </w:r>
      <w:r w:rsidRPr="517B6BC0">
        <w:rPr>
          <w:rFonts w:ascii="Times New Roman" w:eastAsia="Times New Roman" w:hAnsi="Times New Roman" w:cs="Times New Roman"/>
          <w:sz w:val="24"/>
          <w:szCs w:val="24"/>
        </w:rPr>
        <w:t>health and food services</w:t>
      </w:r>
      <w:r w:rsidR="00FF2169">
        <w:rPr>
          <w:rFonts w:ascii="Times New Roman" w:eastAsia="Times New Roman" w:hAnsi="Times New Roman" w:cs="Times New Roman"/>
          <w:sz w:val="24"/>
          <w:szCs w:val="24"/>
        </w:rPr>
        <w:t>;</w:t>
      </w:r>
    </w:p>
    <w:p w14:paraId="7485977E" w14:textId="20081A03" w:rsidR="00F211EF" w:rsidRPr="002F02B4" w:rsidRDefault="7425BA9E" w:rsidP="00BF7347">
      <w:pPr>
        <w:pStyle w:val="ListParagraph"/>
        <w:numPr>
          <w:ilvl w:val="2"/>
          <w:numId w:val="2"/>
        </w:numPr>
        <w:spacing w:line="240" w:lineRule="auto"/>
        <w:rPr>
          <w:rFonts w:ascii="Times New Roman" w:eastAsia="Times New Roman" w:hAnsi="Times New Roman" w:cs="Times New Roman"/>
          <w:sz w:val="24"/>
          <w:szCs w:val="24"/>
        </w:rPr>
      </w:pPr>
      <w:r w:rsidRPr="002F02B4">
        <w:rPr>
          <w:rFonts w:ascii="Times New Roman" w:hAnsi="Times New Roman" w:cs="Times New Roman"/>
          <w:sz w:val="24"/>
          <w:szCs w:val="24"/>
        </w:rPr>
        <w:t xml:space="preserve">How the SEA will ensure that </w:t>
      </w:r>
      <w:r w:rsidR="70F98BF9" w:rsidRPr="002F02B4">
        <w:rPr>
          <w:rFonts w:ascii="Times New Roman" w:hAnsi="Times New Roman" w:cs="Times New Roman"/>
          <w:sz w:val="24"/>
          <w:szCs w:val="24"/>
        </w:rPr>
        <w:t>the</w:t>
      </w:r>
      <w:r w:rsidR="00F211EF" w:rsidRPr="002F02B4">
        <w:rPr>
          <w:rFonts w:ascii="Times New Roman" w:hAnsi="Times New Roman" w:cs="Times New Roman"/>
          <w:sz w:val="24"/>
          <w:szCs w:val="24"/>
        </w:rPr>
        <w:t xml:space="preserve"> LEA periodically review</w:t>
      </w:r>
      <w:r w:rsidR="1C6E0F75" w:rsidRPr="002F02B4">
        <w:rPr>
          <w:rFonts w:ascii="Times New Roman" w:hAnsi="Times New Roman" w:cs="Times New Roman"/>
          <w:sz w:val="24"/>
          <w:szCs w:val="24"/>
        </w:rPr>
        <w:t>s</w:t>
      </w:r>
      <w:r w:rsidR="00F211EF" w:rsidRPr="002F02B4">
        <w:rPr>
          <w:rFonts w:ascii="Times New Roman" w:hAnsi="Times New Roman" w:cs="Times New Roman"/>
          <w:sz w:val="24"/>
          <w:szCs w:val="24"/>
        </w:rPr>
        <w:t>, no less frequently than every six months</w:t>
      </w:r>
      <w:r w:rsidR="006667AA" w:rsidRPr="002F02B4">
        <w:rPr>
          <w:rFonts w:ascii="Times New Roman" w:hAnsi="Times New Roman" w:cs="Times New Roman"/>
          <w:sz w:val="24"/>
          <w:szCs w:val="24"/>
        </w:rPr>
        <w:t xml:space="preserve"> for </w:t>
      </w:r>
      <w:r w:rsidR="002758D2" w:rsidRPr="002F02B4">
        <w:rPr>
          <w:rFonts w:ascii="Times New Roman" w:hAnsi="Times New Roman" w:cs="Times New Roman"/>
          <w:sz w:val="24"/>
          <w:szCs w:val="24"/>
        </w:rPr>
        <w:t>the duration of the ARP ESSER grant period</w:t>
      </w:r>
      <w:r w:rsidR="006D6C50">
        <w:rPr>
          <w:rFonts w:ascii="Times New Roman" w:hAnsi="Times New Roman" w:cs="Times New Roman"/>
          <w:sz w:val="24"/>
          <w:szCs w:val="24"/>
        </w:rPr>
        <w:t xml:space="preserve"> (i.e., through September 30, 2023)</w:t>
      </w:r>
      <w:r w:rsidR="00F211EF" w:rsidRPr="002F02B4">
        <w:rPr>
          <w:rFonts w:ascii="Times New Roman" w:hAnsi="Times New Roman" w:cs="Times New Roman"/>
          <w:sz w:val="24"/>
          <w:szCs w:val="24"/>
        </w:rPr>
        <w:t>,</w:t>
      </w:r>
      <w:r w:rsidR="00A36879">
        <w:rPr>
          <w:rStyle w:val="FootnoteReference"/>
          <w:rFonts w:ascii="Times New Roman" w:hAnsi="Times New Roman" w:cs="Times New Roman"/>
          <w:sz w:val="24"/>
          <w:szCs w:val="24"/>
        </w:rPr>
        <w:footnoteReference w:id="3"/>
      </w:r>
      <w:r w:rsidR="00F211EF" w:rsidRPr="002F02B4">
        <w:rPr>
          <w:rFonts w:ascii="Times New Roman" w:hAnsi="Times New Roman" w:cs="Times New Roman"/>
          <w:sz w:val="24"/>
          <w:szCs w:val="24"/>
        </w:rPr>
        <w:t xml:space="preserve"> and</w:t>
      </w:r>
      <w:r w:rsidR="00B8600F" w:rsidRPr="002F02B4">
        <w:rPr>
          <w:rFonts w:ascii="Times New Roman" w:hAnsi="Times New Roman" w:cs="Times New Roman"/>
          <w:sz w:val="24"/>
          <w:szCs w:val="24"/>
        </w:rPr>
        <w:t xml:space="preserve"> </w:t>
      </w:r>
      <w:r w:rsidR="00F211EF" w:rsidRPr="002F02B4">
        <w:rPr>
          <w:rFonts w:ascii="Times New Roman" w:hAnsi="Times New Roman" w:cs="Times New Roman"/>
          <w:sz w:val="24"/>
          <w:szCs w:val="24"/>
        </w:rPr>
        <w:t>revise</w:t>
      </w:r>
      <w:r w:rsidR="5A48C947" w:rsidRPr="002F02B4">
        <w:rPr>
          <w:rFonts w:ascii="Times New Roman" w:hAnsi="Times New Roman" w:cs="Times New Roman"/>
          <w:sz w:val="24"/>
          <w:szCs w:val="24"/>
        </w:rPr>
        <w:t>s</w:t>
      </w:r>
      <w:r w:rsidR="00F211EF" w:rsidRPr="002F02B4">
        <w:rPr>
          <w:rFonts w:ascii="Times New Roman" w:hAnsi="Times New Roman" w:cs="Times New Roman"/>
          <w:sz w:val="24"/>
          <w:szCs w:val="24"/>
        </w:rPr>
        <w:t xml:space="preserve"> as appropriate, its plan, and </w:t>
      </w:r>
      <w:r w:rsidR="0066036A">
        <w:rPr>
          <w:rFonts w:ascii="Times New Roman" w:hAnsi="Times New Roman" w:cs="Times New Roman"/>
          <w:sz w:val="24"/>
          <w:szCs w:val="24"/>
        </w:rPr>
        <w:t xml:space="preserve">how the SEA will ensure </w:t>
      </w:r>
      <w:r w:rsidR="00F211EF" w:rsidRPr="002F02B4">
        <w:rPr>
          <w:rFonts w:ascii="Times New Roman" w:hAnsi="Times New Roman" w:cs="Times New Roman"/>
          <w:sz w:val="24"/>
          <w:szCs w:val="24"/>
        </w:rPr>
        <w:t xml:space="preserve">that </w:t>
      </w:r>
      <w:r w:rsidR="1198E047" w:rsidRPr="002F02B4">
        <w:rPr>
          <w:rFonts w:ascii="Times New Roman" w:hAnsi="Times New Roman" w:cs="Times New Roman"/>
          <w:sz w:val="24"/>
          <w:szCs w:val="24"/>
        </w:rPr>
        <w:t xml:space="preserve">the </w:t>
      </w:r>
      <w:r w:rsidR="00F211EF" w:rsidRPr="002F02B4">
        <w:rPr>
          <w:rFonts w:ascii="Times New Roman" w:hAnsi="Times New Roman" w:cs="Times New Roman"/>
          <w:sz w:val="24"/>
          <w:szCs w:val="24"/>
        </w:rPr>
        <w:t xml:space="preserve">LEA </w:t>
      </w:r>
      <w:r w:rsidR="67C8D0DC" w:rsidRPr="002F02B4">
        <w:rPr>
          <w:rFonts w:ascii="Times New Roman" w:hAnsi="Times New Roman" w:cs="Times New Roman"/>
          <w:sz w:val="24"/>
          <w:szCs w:val="24"/>
        </w:rPr>
        <w:t>seek</w:t>
      </w:r>
      <w:r w:rsidR="63949013" w:rsidRPr="002F02B4">
        <w:rPr>
          <w:rFonts w:ascii="Times New Roman" w:hAnsi="Times New Roman" w:cs="Times New Roman"/>
          <w:sz w:val="24"/>
          <w:szCs w:val="24"/>
        </w:rPr>
        <w:t>s</w:t>
      </w:r>
      <w:r w:rsidR="67C8D0DC" w:rsidRPr="002F02B4">
        <w:rPr>
          <w:rFonts w:ascii="Times New Roman" w:hAnsi="Times New Roman" w:cs="Times New Roman"/>
          <w:sz w:val="24"/>
          <w:szCs w:val="24"/>
        </w:rPr>
        <w:t xml:space="preserve"> public </w:t>
      </w:r>
      <w:r w:rsidR="00AD0166">
        <w:rPr>
          <w:rFonts w:ascii="Times New Roman" w:hAnsi="Times New Roman" w:cs="Times New Roman"/>
          <w:sz w:val="24"/>
          <w:szCs w:val="24"/>
        </w:rPr>
        <w:t>input</w:t>
      </w:r>
      <w:r w:rsidR="00196523">
        <w:rPr>
          <w:rFonts w:ascii="Times New Roman" w:hAnsi="Times New Roman" w:cs="Times New Roman"/>
          <w:sz w:val="24"/>
          <w:szCs w:val="24"/>
        </w:rPr>
        <w:t xml:space="preserve">, and takes such input into account </w:t>
      </w:r>
      <w:r w:rsidR="67C8D0DC" w:rsidRPr="002F02B4">
        <w:rPr>
          <w:rFonts w:ascii="Times New Roman" w:hAnsi="Times New Roman" w:cs="Times New Roman"/>
          <w:sz w:val="24"/>
          <w:szCs w:val="24"/>
        </w:rPr>
        <w:t xml:space="preserve">on </w:t>
      </w:r>
      <w:r w:rsidR="00196523">
        <w:rPr>
          <w:rFonts w:ascii="Times New Roman" w:hAnsi="Times New Roman" w:cs="Times New Roman"/>
          <w:sz w:val="24"/>
          <w:szCs w:val="24"/>
        </w:rPr>
        <w:t>(1)</w:t>
      </w:r>
      <w:r w:rsidR="67C8D0DC" w:rsidRPr="002F02B4">
        <w:rPr>
          <w:rFonts w:ascii="Times New Roman" w:hAnsi="Times New Roman" w:cs="Times New Roman"/>
          <w:sz w:val="24"/>
          <w:szCs w:val="24"/>
        </w:rPr>
        <w:t xml:space="preserve"> </w:t>
      </w:r>
      <w:r w:rsidR="00AD0166">
        <w:rPr>
          <w:rFonts w:ascii="Times New Roman" w:hAnsi="Times New Roman" w:cs="Times New Roman"/>
          <w:sz w:val="24"/>
          <w:szCs w:val="24"/>
        </w:rPr>
        <w:t xml:space="preserve">whether revisions are necessary and, if so, </w:t>
      </w:r>
      <w:r w:rsidR="00196523">
        <w:rPr>
          <w:rFonts w:ascii="Times New Roman" w:hAnsi="Times New Roman" w:cs="Times New Roman"/>
          <w:sz w:val="24"/>
          <w:szCs w:val="24"/>
        </w:rPr>
        <w:t xml:space="preserve">(2) </w:t>
      </w:r>
      <w:r w:rsidR="00AD0166">
        <w:rPr>
          <w:rFonts w:ascii="Times New Roman" w:hAnsi="Times New Roman" w:cs="Times New Roman"/>
          <w:sz w:val="24"/>
          <w:szCs w:val="24"/>
        </w:rPr>
        <w:t xml:space="preserve">the </w:t>
      </w:r>
      <w:r w:rsidR="67C8D0DC" w:rsidRPr="002F02B4">
        <w:rPr>
          <w:rFonts w:ascii="Times New Roman" w:hAnsi="Times New Roman" w:cs="Times New Roman"/>
          <w:sz w:val="24"/>
          <w:szCs w:val="24"/>
        </w:rPr>
        <w:t>revisions to the plan</w:t>
      </w:r>
      <w:r w:rsidR="00FF2169">
        <w:rPr>
          <w:rFonts w:ascii="Times New Roman" w:hAnsi="Times New Roman" w:cs="Times New Roman"/>
          <w:sz w:val="24"/>
          <w:szCs w:val="24"/>
        </w:rPr>
        <w:t>; and</w:t>
      </w:r>
      <w:r w:rsidR="00724194" w:rsidRPr="002F02B4">
        <w:rPr>
          <w:rFonts w:ascii="Times New Roman" w:hAnsi="Times New Roman" w:cs="Times New Roman"/>
          <w:sz w:val="24"/>
          <w:szCs w:val="24"/>
        </w:rPr>
        <w:t xml:space="preserve"> </w:t>
      </w:r>
    </w:p>
    <w:p w14:paraId="32DC326A" w14:textId="6EE1090A" w:rsidR="00B716F4" w:rsidRPr="00316343" w:rsidRDefault="00B716F4"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Describe</w:t>
      </w:r>
      <w:r w:rsidR="0036705A" w:rsidRPr="002F02B4">
        <w:rPr>
          <w:rFonts w:ascii="Times New Roman" w:hAnsi="Times New Roman" w:cs="Times New Roman"/>
          <w:sz w:val="24"/>
          <w:szCs w:val="24"/>
        </w:rPr>
        <w:t>, to</w:t>
      </w:r>
      <w:r w:rsidR="00821610" w:rsidRPr="002F02B4">
        <w:rPr>
          <w:rFonts w:ascii="Times New Roman" w:hAnsi="Times New Roman" w:cs="Times New Roman"/>
          <w:sz w:val="24"/>
          <w:szCs w:val="24"/>
        </w:rPr>
        <w:t xml:space="preserve"> the extent the SEA collects it,</w:t>
      </w:r>
      <w:r w:rsidR="0036705A" w:rsidRPr="002F02B4">
        <w:rPr>
          <w:rFonts w:ascii="Times New Roman" w:hAnsi="Times New Roman" w:cs="Times New Roman"/>
          <w:sz w:val="24"/>
          <w:szCs w:val="24"/>
        </w:rPr>
        <w:t xml:space="preserve"> information about</w:t>
      </w:r>
      <w:r w:rsidR="00821610" w:rsidRPr="002F02B4">
        <w:rPr>
          <w:rFonts w:ascii="Times New Roman" w:hAnsi="Times New Roman" w:cs="Times New Roman"/>
          <w:sz w:val="24"/>
          <w:szCs w:val="24"/>
        </w:rPr>
        <w:t xml:space="preserve"> LEA </w:t>
      </w:r>
      <w:r w:rsidR="00403853" w:rsidRPr="002F02B4">
        <w:rPr>
          <w:rFonts w:ascii="Times New Roman" w:hAnsi="Times New Roman" w:cs="Times New Roman"/>
          <w:sz w:val="24"/>
          <w:szCs w:val="24"/>
        </w:rPr>
        <w:t>implementation</w:t>
      </w:r>
      <w:r w:rsidR="00E95B35" w:rsidRPr="002F02B4">
        <w:rPr>
          <w:rFonts w:ascii="Times New Roman" w:hAnsi="Times New Roman" w:cs="Times New Roman"/>
          <w:sz w:val="24"/>
          <w:szCs w:val="24"/>
        </w:rPr>
        <w:t xml:space="preserve">, to the greatest extent practicable, </w:t>
      </w:r>
      <w:r w:rsidR="00403853" w:rsidRPr="002F02B4">
        <w:rPr>
          <w:rFonts w:ascii="Times New Roman" w:hAnsi="Times New Roman" w:cs="Times New Roman"/>
          <w:sz w:val="24"/>
          <w:szCs w:val="24"/>
        </w:rPr>
        <w:t xml:space="preserve">of </w:t>
      </w:r>
      <w:r w:rsidR="00C1D2B7" w:rsidRPr="002F02B4">
        <w:rPr>
          <w:rFonts w:ascii="Times New Roman" w:hAnsi="Times New Roman" w:cs="Times New Roman"/>
          <w:sz w:val="24"/>
          <w:szCs w:val="24"/>
        </w:rPr>
        <w:t xml:space="preserve">each element of the </w:t>
      </w:r>
      <w:r w:rsidR="00403853" w:rsidRPr="002F02B4">
        <w:rPr>
          <w:rFonts w:ascii="Times New Roman" w:hAnsi="Times New Roman" w:cs="Times New Roman"/>
          <w:sz w:val="24"/>
          <w:szCs w:val="24"/>
        </w:rPr>
        <w:t xml:space="preserve">most up-to-date </w:t>
      </w:r>
      <w:r w:rsidR="00E95B35" w:rsidRPr="002F02B4">
        <w:rPr>
          <w:rFonts w:ascii="Times New Roman" w:hAnsi="Times New Roman" w:cs="Times New Roman"/>
          <w:sz w:val="24"/>
          <w:szCs w:val="24"/>
        </w:rPr>
        <w:t>C</w:t>
      </w:r>
      <w:r w:rsidR="14B420A4" w:rsidRPr="002F02B4">
        <w:rPr>
          <w:rFonts w:ascii="Times New Roman" w:hAnsi="Times New Roman" w:cs="Times New Roman"/>
          <w:sz w:val="24"/>
          <w:szCs w:val="24"/>
        </w:rPr>
        <w:t xml:space="preserve">DC </w:t>
      </w:r>
      <w:r w:rsidR="00E95B35" w:rsidRPr="002F02B4">
        <w:rPr>
          <w:rFonts w:ascii="Times New Roman" w:hAnsi="Times New Roman" w:cs="Times New Roman"/>
          <w:sz w:val="24"/>
          <w:szCs w:val="24"/>
        </w:rPr>
        <w:t>guidance</w:t>
      </w:r>
      <w:r w:rsidR="09E79904" w:rsidRPr="002F02B4">
        <w:rPr>
          <w:rFonts w:ascii="Times New Roman" w:hAnsi="Times New Roman" w:cs="Times New Roman"/>
          <w:sz w:val="24"/>
          <w:szCs w:val="24"/>
        </w:rPr>
        <w:t xml:space="preserve"> listed in </w:t>
      </w:r>
      <w:r w:rsidR="00FF2169">
        <w:rPr>
          <w:rFonts w:ascii="Times New Roman" w:hAnsi="Times New Roman" w:cs="Times New Roman"/>
          <w:sz w:val="24"/>
          <w:szCs w:val="24"/>
        </w:rPr>
        <w:t>t</w:t>
      </w:r>
      <w:r w:rsidR="0036705A" w:rsidRPr="002F02B4">
        <w:rPr>
          <w:rFonts w:ascii="Times New Roman" w:hAnsi="Times New Roman" w:cs="Times New Roman"/>
          <w:sz w:val="24"/>
          <w:szCs w:val="24"/>
        </w:rPr>
        <w:t>able B1</w:t>
      </w:r>
      <w:r w:rsidR="00E95B35" w:rsidRPr="002F02B4">
        <w:rPr>
          <w:rFonts w:ascii="Times New Roman" w:hAnsi="Times New Roman" w:cs="Times New Roman"/>
          <w:sz w:val="24"/>
          <w:szCs w:val="24"/>
        </w:rPr>
        <w:t xml:space="preserve"> and</w:t>
      </w:r>
      <w:r w:rsidR="009A005B" w:rsidRPr="002F02B4">
        <w:rPr>
          <w:rFonts w:ascii="Times New Roman" w:hAnsi="Times New Roman" w:cs="Times New Roman"/>
          <w:sz w:val="24"/>
          <w:szCs w:val="24"/>
        </w:rPr>
        <w:t xml:space="preserve"> its</w:t>
      </w:r>
      <w:r w:rsidR="00E95B35" w:rsidRPr="002F02B4">
        <w:rPr>
          <w:rFonts w:ascii="Times New Roman" w:hAnsi="Times New Roman" w:cs="Times New Roman"/>
          <w:sz w:val="24"/>
          <w:szCs w:val="24"/>
        </w:rPr>
        <w:t xml:space="preserve"> </w:t>
      </w:r>
      <w:r w:rsidR="00821610" w:rsidRPr="002F02B4">
        <w:rPr>
          <w:rFonts w:ascii="Times New Roman" w:hAnsi="Times New Roman" w:cs="Times New Roman"/>
          <w:sz w:val="24"/>
          <w:szCs w:val="24"/>
        </w:rPr>
        <w:t xml:space="preserve">LEAs’ </w:t>
      </w:r>
      <w:r w:rsidR="00EB59FB" w:rsidRPr="002F02B4">
        <w:rPr>
          <w:rFonts w:ascii="Times New Roman" w:hAnsi="Times New Roman" w:cs="Times New Roman"/>
          <w:sz w:val="24"/>
          <w:szCs w:val="24"/>
        </w:rPr>
        <w:t xml:space="preserve">needs for support and technical assistance </w:t>
      </w:r>
      <w:r w:rsidR="7F0FC76E" w:rsidRPr="002F02B4">
        <w:rPr>
          <w:rFonts w:ascii="Times New Roman" w:hAnsi="Times New Roman" w:cs="Times New Roman"/>
          <w:sz w:val="24"/>
          <w:szCs w:val="24"/>
        </w:rPr>
        <w:t xml:space="preserve">to </w:t>
      </w:r>
      <w:r w:rsidR="00800506">
        <w:rPr>
          <w:rFonts w:ascii="Times New Roman" w:hAnsi="Times New Roman" w:cs="Times New Roman"/>
          <w:sz w:val="24"/>
          <w:szCs w:val="24"/>
        </w:rPr>
        <w:t>implement strategies consistent</w:t>
      </w:r>
      <w:r w:rsidR="7F0FC76E" w:rsidRPr="002F02B4">
        <w:rPr>
          <w:rFonts w:ascii="Times New Roman" w:hAnsi="Times New Roman" w:cs="Times New Roman"/>
          <w:sz w:val="24"/>
          <w:szCs w:val="24"/>
        </w:rPr>
        <w:t xml:space="preserve">, to the greatest extent practicable, with </w:t>
      </w:r>
      <w:r w:rsidR="005E6FFF" w:rsidRPr="002F02B4">
        <w:rPr>
          <w:rFonts w:ascii="Times New Roman" w:hAnsi="Times New Roman" w:cs="Times New Roman"/>
          <w:sz w:val="24"/>
          <w:szCs w:val="24"/>
        </w:rPr>
        <w:t xml:space="preserve">relevant </w:t>
      </w:r>
      <w:r w:rsidR="7F0FC76E" w:rsidRPr="002F02B4">
        <w:rPr>
          <w:rFonts w:ascii="Times New Roman" w:hAnsi="Times New Roman" w:cs="Times New Roman"/>
          <w:sz w:val="24"/>
          <w:szCs w:val="24"/>
        </w:rPr>
        <w:t>CDC guidance</w:t>
      </w:r>
      <w:r w:rsidR="00EB59FB" w:rsidRPr="002F02B4">
        <w:rPr>
          <w:rFonts w:ascii="Times New Roman" w:hAnsi="Times New Roman" w:cs="Times New Roman"/>
          <w:sz w:val="24"/>
          <w:szCs w:val="24"/>
        </w:rPr>
        <w:t>.</w:t>
      </w:r>
    </w:p>
    <w:p w14:paraId="27393F55" w14:textId="77777777" w:rsidR="00987712" w:rsidRDefault="00987712" w:rsidP="000806EB">
      <w:pPr>
        <w:pStyle w:val="ListParagraph"/>
        <w:tabs>
          <w:tab w:val="left" w:pos="2800"/>
          <w:tab w:val="left" w:pos="2801"/>
        </w:tabs>
        <w:spacing w:before="3" w:line="237" w:lineRule="auto"/>
        <w:ind w:left="1440" w:right="142"/>
        <w:rPr>
          <w:rFonts w:ascii="Times New Roman" w:hAnsi="Times New Roman" w:cs="Times New Roman"/>
          <w:color w:val="0070C0"/>
          <w:sz w:val="24"/>
          <w:szCs w:val="24"/>
        </w:rPr>
      </w:pPr>
    </w:p>
    <w:p w14:paraId="08B2D463" w14:textId="4E02FF72" w:rsidR="002B79CB" w:rsidRPr="00E27931" w:rsidRDefault="00183CDA" w:rsidP="00987712">
      <w:pPr>
        <w:pStyle w:val="ListParagraph"/>
        <w:tabs>
          <w:tab w:val="left" w:pos="2800"/>
          <w:tab w:val="left" w:pos="2801"/>
        </w:tabs>
        <w:spacing w:before="3" w:line="240" w:lineRule="auto"/>
        <w:ind w:left="1440" w:right="142"/>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At the beginning of the COVID-19 pandemic, </w:t>
      </w:r>
      <w:r w:rsidR="006242D6" w:rsidRPr="00E27931">
        <w:rPr>
          <w:rFonts w:ascii="Times New Roman" w:hAnsi="Times New Roman" w:cs="Times New Roman"/>
          <w:color w:val="000000" w:themeColor="text1"/>
          <w:sz w:val="24"/>
          <w:szCs w:val="24"/>
        </w:rPr>
        <w:t>the SEA’s superintendent</w:t>
      </w:r>
      <w:r w:rsidRPr="00E27931">
        <w:rPr>
          <w:rFonts w:ascii="Times New Roman" w:hAnsi="Times New Roman" w:cs="Times New Roman"/>
          <w:color w:val="000000" w:themeColor="text1"/>
          <w:sz w:val="24"/>
          <w:szCs w:val="24"/>
        </w:rPr>
        <w:t xml:space="preserve"> assembled a Superintendent’s </w:t>
      </w:r>
      <w:r w:rsidR="00CB72B4" w:rsidRPr="00E27931">
        <w:rPr>
          <w:rFonts w:ascii="Times New Roman" w:hAnsi="Times New Roman" w:cs="Times New Roman"/>
          <w:color w:val="000000" w:themeColor="text1"/>
          <w:sz w:val="24"/>
          <w:szCs w:val="24"/>
        </w:rPr>
        <w:t>Extending Access to Learning (SEAL) Taskforce comprised of educators and other state partners from across the state to assist LEAs with operations</w:t>
      </w:r>
      <w:r w:rsidR="00267D1D" w:rsidRPr="00E27931">
        <w:rPr>
          <w:rFonts w:ascii="Times New Roman" w:hAnsi="Times New Roman" w:cs="Times New Roman"/>
          <w:color w:val="000000" w:themeColor="text1"/>
          <w:sz w:val="24"/>
          <w:szCs w:val="24"/>
        </w:rPr>
        <w:t xml:space="preserve">, both functionally and instructionally. Sub-committees were developed to include a reopening committee.  </w:t>
      </w:r>
      <w:r w:rsidR="009D5859" w:rsidRPr="00E27931">
        <w:rPr>
          <w:rFonts w:ascii="Times New Roman" w:hAnsi="Times New Roman" w:cs="Times New Roman"/>
          <w:color w:val="000000" w:themeColor="text1"/>
          <w:sz w:val="24"/>
          <w:szCs w:val="24"/>
        </w:rPr>
        <w:t>The group developed the</w:t>
      </w:r>
      <w:r w:rsidR="00267D1D" w:rsidRPr="00E27931">
        <w:rPr>
          <w:rFonts w:ascii="Times New Roman" w:hAnsi="Times New Roman" w:cs="Times New Roman"/>
          <w:color w:val="000000" w:themeColor="text1"/>
          <w:sz w:val="24"/>
          <w:szCs w:val="24"/>
        </w:rPr>
        <w:t xml:space="preserve"> </w:t>
      </w:r>
      <w:hyperlink r:id="rId19" w:history="1">
        <w:r w:rsidR="004D75C0" w:rsidRPr="00E27931">
          <w:rPr>
            <w:rStyle w:val="Hyperlink"/>
            <w:rFonts w:ascii="Times New Roman" w:hAnsi="Times New Roman" w:cs="Times New Roman"/>
            <w:color w:val="000000" w:themeColor="text1"/>
            <w:sz w:val="24"/>
            <w:szCs w:val="24"/>
          </w:rPr>
          <w:t>Roadmap to Reopening Schools Resource Guide</w:t>
        </w:r>
      </w:hyperlink>
      <w:r w:rsidR="004D75C0" w:rsidRPr="00E27931">
        <w:rPr>
          <w:rFonts w:ascii="Times New Roman" w:hAnsi="Times New Roman" w:cs="Times New Roman"/>
          <w:color w:val="000000" w:themeColor="text1"/>
          <w:sz w:val="24"/>
          <w:szCs w:val="24"/>
        </w:rPr>
        <w:t xml:space="preserve"> </w:t>
      </w:r>
      <w:r w:rsidR="00290C8D" w:rsidRPr="00E27931">
        <w:rPr>
          <w:rFonts w:ascii="Times New Roman" w:hAnsi="Times New Roman" w:cs="Times New Roman"/>
          <w:color w:val="000000" w:themeColor="text1"/>
          <w:sz w:val="24"/>
          <w:szCs w:val="24"/>
        </w:rPr>
        <w:t xml:space="preserve">to assist districts with reopening schools </w:t>
      </w:r>
      <w:r w:rsidR="004D75C0" w:rsidRPr="00E27931">
        <w:rPr>
          <w:rFonts w:ascii="Times New Roman" w:hAnsi="Times New Roman" w:cs="Times New Roman"/>
          <w:color w:val="000000" w:themeColor="text1"/>
          <w:sz w:val="24"/>
          <w:szCs w:val="24"/>
        </w:rPr>
        <w:t>and providing continuity of serves</w:t>
      </w:r>
      <w:r w:rsidR="00290C8D" w:rsidRPr="00E27931">
        <w:rPr>
          <w:rFonts w:ascii="Times New Roman" w:hAnsi="Times New Roman" w:cs="Times New Roman"/>
          <w:color w:val="000000" w:themeColor="text1"/>
          <w:sz w:val="24"/>
          <w:szCs w:val="24"/>
        </w:rPr>
        <w:t xml:space="preserve">. </w:t>
      </w:r>
      <w:r w:rsidR="00267D1D" w:rsidRPr="00E27931">
        <w:rPr>
          <w:rFonts w:ascii="Times New Roman" w:hAnsi="Times New Roman" w:cs="Times New Roman"/>
          <w:color w:val="000000" w:themeColor="text1"/>
          <w:sz w:val="24"/>
          <w:szCs w:val="24"/>
        </w:rPr>
        <w:t xml:space="preserve"> </w:t>
      </w:r>
    </w:p>
    <w:p w14:paraId="11AE963C" w14:textId="77777777" w:rsidR="002B79CB" w:rsidRPr="00E27931" w:rsidRDefault="002B79CB" w:rsidP="00987712">
      <w:pPr>
        <w:pStyle w:val="ListParagraph"/>
        <w:tabs>
          <w:tab w:val="left" w:pos="2800"/>
          <w:tab w:val="left" w:pos="2801"/>
        </w:tabs>
        <w:spacing w:before="3" w:line="240" w:lineRule="auto"/>
        <w:ind w:left="1440" w:right="142"/>
        <w:rPr>
          <w:rFonts w:ascii="Times New Roman" w:hAnsi="Times New Roman" w:cs="Times New Roman"/>
          <w:color w:val="000000" w:themeColor="text1"/>
          <w:sz w:val="24"/>
          <w:szCs w:val="24"/>
        </w:rPr>
      </w:pPr>
    </w:p>
    <w:p w14:paraId="0C969FD6" w14:textId="77777777" w:rsidR="002B79CB" w:rsidRPr="00E27931" w:rsidRDefault="00316343" w:rsidP="00987712">
      <w:pPr>
        <w:pStyle w:val="ListParagraph"/>
        <w:tabs>
          <w:tab w:val="left" w:pos="2800"/>
          <w:tab w:val="left" w:pos="2801"/>
        </w:tabs>
        <w:spacing w:before="3" w:line="240" w:lineRule="auto"/>
        <w:ind w:left="1440" w:right="142"/>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Prior to ARP ESSER, LEAs completed and submitted reopening plans to the SEA. </w:t>
      </w:r>
      <w:r w:rsidR="0052157C" w:rsidRPr="00E27931">
        <w:rPr>
          <w:rFonts w:ascii="Times New Roman" w:hAnsi="Times New Roman" w:cs="Times New Roman"/>
          <w:color w:val="000000" w:themeColor="text1"/>
          <w:sz w:val="24"/>
          <w:szCs w:val="24"/>
        </w:rPr>
        <w:t xml:space="preserve">Reopening </w:t>
      </w:r>
      <w:r w:rsidRPr="00E27931">
        <w:rPr>
          <w:rFonts w:ascii="Times New Roman" w:hAnsi="Times New Roman" w:cs="Times New Roman"/>
          <w:color w:val="000000" w:themeColor="text1"/>
          <w:sz w:val="24"/>
          <w:szCs w:val="24"/>
        </w:rPr>
        <w:t>plans are publicly</w:t>
      </w:r>
      <w:r w:rsidR="009D5859" w:rsidRPr="00E27931">
        <w:rPr>
          <w:rFonts w:ascii="Times New Roman" w:hAnsi="Times New Roman" w:cs="Times New Roman"/>
          <w:color w:val="000000" w:themeColor="text1"/>
          <w:sz w:val="24"/>
          <w:szCs w:val="24"/>
        </w:rPr>
        <w:t xml:space="preserve"> available</w:t>
      </w:r>
      <w:r w:rsidR="0052157C" w:rsidRPr="00E27931">
        <w:rPr>
          <w:rFonts w:ascii="Times New Roman" w:hAnsi="Times New Roman" w:cs="Times New Roman"/>
          <w:color w:val="000000" w:themeColor="text1"/>
          <w:sz w:val="24"/>
          <w:szCs w:val="24"/>
        </w:rPr>
        <w:t xml:space="preserve"> on the SEA’s website (</w:t>
      </w:r>
      <w:hyperlink r:id="rId20" w:history="1">
        <w:r w:rsidR="00126C6A" w:rsidRPr="00E27931">
          <w:rPr>
            <w:color w:val="000000" w:themeColor="text1"/>
            <w:u w:val="single"/>
          </w:rPr>
          <w:t>District Reopening Plans</w:t>
        </w:r>
      </w:hyperlink>
      <w:r w:rsidR="00126C6A" w:rsidRPr="00E27931">
        <w:rPr>
          <w:color w:val="000000" w:themeColor="text1"/>
        </w:rPr>
        <w:t>)</w:t>
      </w:r>
      <w:r w:rsidRPr="00E27931">
        <w:rPr>
          <w:rFonts w:ascii="Times New Roman" w:hAnsi="Times New Roman" w:cs="Times New Roman"/>
          <w:color w:val="000000" w:themeColor="text1"/>
          <w:sz w:val="24"/>
          <w:szCs w:val="24"/>
        </w:rPr>
        <w:t xml:space="preserve">. In addition, LEAs are required to modify the previously submitted plan to address the recommended mitigation strategies, as outlined in the assurances in the ARP ESSER plan. LEAs are also required to publicly post plans on their district’s website. This will allow the SEA quick access to monitor and ensure the plans have the requirement elements and are updated as required.  </w:t>
      </w:r>
    </w:p>
    <w:p w14:paraId="54F4ECC2" w14:textId="77777777" w:rsidR="002B79CB" w:rsidRPr="00E27931" w:rsidRDefault="002B79CB" w:rsidP="00987712">
      <w:pPr>
        <w:pStyle w:val="ListParagraph"/>
        <w:tabs>
          <w:tab w:val="left" w:pos="2800"/>
          <w:tab w:val="left" w:pos="2801"/>
        </w:tabs>
        <w:spacing w:before="3" w:line="240" w:lineRule="auto"/>
        <w:ind w:left="1440" w:right="142"/>
        <w:rPr>
          <w:rFonts w:ascii="Times New Roman" w:hAnsi="Times New Roman" w:cs="Times New Roman"/>
          <w:color w:val="000000" w:themeColor="text1"/>
          <w:sz w:val="24"/>
          <w:szCs w:val="24"/>
        </w:rPr>
      </w:pPr>
    </w:p>
    <w:p w14:paraId="060E9807" w14:textId="097E7FAE" w:rsidR="00522993" w:rsidRPr="00E27931" w:rsidRDefault="00316343" w:rsidP="00987712">
      <w:pPr>
        <w:pStyle w:val="ListParagraph"/>
        <w:tabs>
          <w:tab w:val="left" w:pos="2800"/>
          <w:tab w:val="left" w:pos="2801"/>
        </w:tabs>
        <w:spacing w:before="3" w:line="240" w:lineRule="auto"/>
        <w:ind w:left="1440" w:right="142"/>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In the plan, LEAs must describe how they will ensure continuity of services addressing </w:t>
      </w:r>
      <w:r w:rsidR="006B7852" w:rsidRPr="00E27931">
        <w:rPr>
          <w:rFonts w:ascii="Times New Roman" w:eastAsia="Times New Roman" w:hAnsi="Times New Roman" w:cs="Times New Roman"/>
          <w:color w:val="000000" w:themeColor="text1"/>
          <w:sz w:val="24"/>
          <w:lang w:bidi="en-US"/>
        </w:rPr>
        <w:t xml:space="preserve">the </w:t>
      </w:r>
      <w:r w:rsidRPr="00E27931">
        <w:rPr>
          <w:rFonts w:ascii="Times New Roman" w:eastAsia="Times New Roman" w:hAnsi="Times New Roman" w:cs="Times New Roman"/>
          <w:color w:val="000000" w:themeColor="text1"/>
          <w:sz w:val="24"/>
          <w:lang w:bidi="en-US"/>
        </w:rPr>
        <w:t>student</w:t>
      </w:r>
      <w:r w:rsidR="006B7852" w:rsidRPr="00E27931">
        <w:rPr>
          <w:rFonts w:ascii="Times New Roman" w:eastAsia="Times New Roman" w:hAnsi="Times New Roman" w:cs="Times New Roman"/>
          <w:color w:val="000000" w:themeColor="text1"/>
          <w:sz w:val="24"/>
          <w:lang w:bidi="en-US"/>
        </w:rPr>
        <w:t>’</w:t>
      </w:r>
      <w:r w:rsidRPr="00E27931">
        <w:rPr>
          <w:rFonts w:ascii="Times New Roman" w:eastAsia="Times New Roman" w:hAnsi="Times New Roman" w:cs="Times New Roman"/>
          <w:color w:val="000000" w:themeColor="text1"/>
          <w:sz w:val="24"/>
          <w:lang w:bidi="en-US"/>
        </w:rPr>
        <w:t>s academic, social, and emotional needs. The SEA created a rubric to ensure</w:t>
      </w:r>
      <w:r w:rsidR="006B7852" w:rsidRPr="00E27931">
        <w:rPr>
          <w:rFonts w:ascii="Times New Roman" w:eastAsia="Times New Roman" w:hAnsi="Times New Roman" w:cs="Times New Roman"/>
          <w:color w:val="000000" w:themeColor="text1"/>
          <w:sz w:val="24"/>
          <w:lang w:bidi="en-US"/>
        </w:rPr>
        <w:t xml:space="preserve"> all</w:t>
      </w:r>
      <w:r w:rsidRPr="00E27931">
        <w:rPr>
          <w:rFonts w:ascii="Times New Roman" w:eastAsia="Times New Roman" w:hAnsi="Times New Roman" w:cs="Times New Roman"/>
          <w:color w:val="000000" w:themeColor="text1"/>
          <w:sz w:val="24"/>
          <w:lang w:bidi="en-US"/>
        </w:rPr>
        <w:t xml:space="preserve"> areas are addressed</w:t>
      </w:r>
      <w:r w:rsidR="006B7852" w:rsidRPr="00E27931">
        <w:rPr>
          <w:rFonts w:ascii="Times New Roman" w:eastAsia="Times New Roman" w:hAnsi="Times New Roman" w:cs="Times New Roman"/>
          <w:color w:val="000000" w:themeColor="text1"/>
          <w:sz w:val="24"/>
          <w:lang w:bidi="en-US"/>
        </w:rPr>
        <w:t xml:space="preserve">.  </w:t>
      </w:r>
      <w:r w:rsidRPr="00E27931">
        <w:rPr>
          <w:rFonts w:ascii="Times New Roman" w:eastAsia="Times New Roman" w:hAnsi="Times New Roman" w:cs="Times New Roman"/>
          <w:color w:val="000000" w:themeColor="text1"/>
          <w:sz w:val="24"/>
          <w:lang w:bidi="en-US"/>
        </w:rPr>
        <w:t xml:space="preserve"> LEAs must assess students to determine existing </w:t>
      </w:r>
      <w:r w:rsidR="00324707" w:rsidRPr="00E27931">
        <w:rPr>
          <w:rFonts w:ascii="Times New Roman" w:eastAsia="Times New Roman" w:hAnsi="Times New Roman" w:cs="Times New Roman"/>
          <w:color w:val="000000" w:themeColor="text1"/>
          <w:sz w:val="24"/>
          <w:lang w:bidi="en-US"/>
        </w:rPr>
        <w:t>gaps and</w:t>
      </w:r>
      <w:r w:rsidRPr="00E27931">
        <w:rPr>
          <w:rFonts w:ascii="Times New Roman" w:eastAsia="Times New Roman" w:hAnsi="Times New Roman" w:cs="Times New Roman"/>
          <w:color w:val="000000" w:themeColor="text1"/>
          <w:sz w:val="24"/>
          <w:lang w:bidi="en-US"/>
        </w:rPr>
        <w:t xml:space="preserve"> have a plan to address the needs of the students.  The SEA required that LEAs certify assurances that included reviewing their plan every 6 months and engaging public input. The SEA will review LEA plans periodically to ensure they are revised every 6 months, with public input, for the duration of the grant period. LEAs must address each of the elements of the CDC guidelines, and the extent to which they are implemented in its </w:t>
      </w:r>
      <w:r w:rsidRPr="00E27931">
        <w:rPr>
          <w:rFonts w:ascii="Times New Roman" w:eastAsia="Times New Roman" w:hAnsi="Times New Roman" w:cs="Times New Roman"/>
          <w:i/>
          <w:iCs/>
          <w:color w:val="000000" w:themeColor="text1"/>
          <w:sz w:val="24"/>
          <w:lang w:bidi="en-US"/>
        </w:rPr>
        <w:t>Return to In-Person Instruction Plan</w:t>
      </w:r>
      <w:r w:rsidRPr="00E27931">
        <w:rPr>
          <w:rFonts w:ascii="Times New Roman" w:eastAsia="Times New Roman" w:hAnsi="Times New Roman" w:cs="Times New Roman"/>
          <w:color w:val="000000" w:themeColor="text1"/>
          <w:sz w:val="24"/>
          <w:lang w:bidi="en-US"/>
        </w:rPr>
        <w:t xml:space="preserve">. </w:t>
      </w:r>
    </w:p>
    <w:p w14:paraId="4E3DED94" w14:textId="77777777" w:rsidR="002B79CB" w:rsidRPr="00E27931" w:rsidRDefault="002B79CB" w:rsidP="00987712">
      <w:pPr>
        <w:pStyle w:val="ListParagraph"/>
        <w:tabs>
          <w:tab w:val="left" w:pos="2800"/>
          <w:tab w:val="left" w:pos="2801"/>
        </w:tabs>
        <w:spacing w:before="3" w:line="240" w:lineRule="auto"/>
        <w:ind w:left="1440" w:right="142"/>
        <w:rPr>
          <w:rFonts w:ascii="Times New Roman" w:eastAsia="Times New Roman" w:hAnsi="Times New Roman" w:cs="Times New Roman"/>
          <w:color w:val="000000" w:themeColor="text1"/>
          <w:sz w:val="24"/>
          <w:lang w:bidi="en-US"/>
        </w:rPr>
      </w:pPr>
    </w:p>
    <w:p w14:paraId="4A24A5AA" w14:textId="532BB14E" w:rsidR="00316343" w:rsidRPr="00E27931" w:rsidRDefault="00316343" w:rsidP="00987712">
      <w:pPr>
        <w:pStyle w:val="ListParagraph"/>
        <w:tabs>
          <w:tab w:val="left" w:pos="2800"/>
          <w:tab w:val="left" w:pos="2801"/>
        </w:tabs>
        <w:spacing w:before="3" w:line="240" w:lineRule="auto"/>
        <w:ind w:left="1440" w:right="142"/>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The SEA will monitor plans as part of desk audits and the compliance monitoring process</w:t>
      </w:r>
      <w:r w:rsidR="00126C6A" w:rsidRPr="00E27931">
        <w:rPr>
          <w:rFonts w:ascii="Times New Roman" w:eastAsia="Times New Roman" w:hAnsi="Times New Roman" w:cs="Times New Roman"/>
          <w:color w:val="000000" w:themeColor="text1"/>
          <w:sz w:val="24"/>
          <w:lang w:bidi="en-US"/>
        </w:rPr>
        <w:t>.</w:t>
      </w:r>
      <w:r w:rsidR="00522993" w:rsidRPr="00E27931">
        <w:rPr>
          <w:rFonts w:ascii="Times New Roman" w:eastAsia="Times New Roman" w:hAnsi="Times New Roman" w:cs="Times New Roman"/>
          <w:color w:val="000000" w:themeColor="text1"/>
          <w:sz w:val="24"/>
          <w:lang w:bidi="en-US"/>
        </w:rPr>
        <w:t xml:space="preserve"> In addition, LEAs will submit </w:t>
      </w:r>
      <w:r w:rsidR="0032457E" w:rsidRPr="00E27931">
        <w:rPr>
          <w:rFonts w:ascii="Times New Roman" w:eastAsia="Times New Roman" w:hAnsi="Times New Roman" w:cs="Times New Roman"/>
          <w:color w:val="000000" w:themeColor="text1"/>
          <w:sz w:val="24"/>
          <w:lang w:bidi="en-US"/>
        </w:rPr>
        <w:t xml:space="preserve">a 6-month </w:t>
      </w:r>
      <w:r w:rsidR="00522993" w:rsidRPr="00E27931">
        <w:rPr>
          <w:rFonts w:ascii="Times New Roman" w:eastAsia="Times New Roman" w:hAnsi="Times New Roman" w:cs="Times New Roman"/>
          <w:color w:val="000000" w:themeColor="text1"/>
          <w:sz w:val="24"/>
          <w:lang w:bidi="en-US"/>
        </w:rPr>
        <w:t xml:space="preserve">implementation check-up form to the department </w:t>
      </w:r>
      <w:r w:rsidR="0032457E" w:rsidRPr="00E27931">
        <w:rPr>
          <w:rFonts w:ascii="Times New Roman" w:eastAsia="Times New Roman" w:hAnsi="Times New Roman" w:cs="Times New Roman"/>
          <w:color w:val="000000" w:themeColor="text1"/>
          <w:sz w:val="24"/>
          <w:lang w:bidi="en-US"/>
        </w:rPr>
        <w:t>on implementation status.</w:t>
      </w:r>
      <w:r w:rsidR="00522993" w:rsidRPr="00E27931">
        <w:rPr>
          <w:rFonts w:ascii="Times New Roman" w:eastAsia="Times New Roman" w:hAnsi="Times New Roman" w:cs="Times New Roman"/>
          <w:color w:val="000000" w:themeColor="text1"/>
          <w:sz w:val="24"/>
          <w:lang w:bidi="en-US"/>
        </w:rPr>
        <w:t xml:space="preserve"> </w:t>
      </w:r>
      <w:r w:rsidR="00126C6A" w:rsidRPr="00E27931">
        <w:rPr>
          <w:rFonts w:ascii="Times New Roman" w:eastAsia="Times New Roman" w:hAnsi="Times New Roman" w:cs="Times New Roman"/>
          <w:color w:val="000000" w:themeColor="text1"/>
          <w:sz w:val="24"/>
          <w:lang w:bidi="en-US"/>
        </w:rPr>
        <w:t xml:space="preserve"> </w:t>
      </w:r>
      <w:r w:rsidR="004A35F2" w:rsidRPr="00E27931">
        <w:rPr>
          <w:rFonts w:ascii="Times New Roman" w:eastAsia="Times New Roman" w:hAnsi="Times New Roman" w:cs="Times New Roman"/>
          <w:color w:val="000000" w:themeColor="text1"/>
          <w:sz w:val="24"/>
          <w:lang w:bidi="en-US"/>
        </w:rPr>
        <w:t xml:space="preserve"> ARP ESSER funding will be used to secure a</w:t>
      </w:r>
      <w:r w:rsidR="00126C6A" w:rsidRPr="00E27931">
        <w:rPr>
          <w:rFonts w:ascii="Times New Roman" w:eastAsia="Times New Roman" w:hAnsi="Times New Roman" w:cs="Times New Roman"/>
          <w:color w:val="000000" w:themeColor="text1"/>
          <w:sz w:val="24"/>
          <w:lang w:bidi="en-US"/>
        </w:rPr>
        <w:t>dditional support</w:t>
      </w:r>
      <w:r w:rsidR="004A35F2" w:rsidRPr="00E27931">
        <w:rPr>
          <w:rFonts w:ascii="Times New Roman" w:eastAsia="Times New Roman" w:hAnsi="Times New Roman" w:cs="Times New Roman"/>
          <w:color w:val="000000" w:themeColor="text1"/>
          <w:sz w:val="24"/>
          <w:lang w:bidi="en-US"/>
        </w:rPr>
        <w:t xml:space="preserve"> needed to </w:t>
      </w:r>
      <w:r w:rsidR="00126C6A" w:rsidRPr="00E27931">
        <w:rPr>
          <w:rFonts w:ascii="Times New Roman" w:eastAsia="Times New Roman" w:hAnsi="Times New Roman" w:cs="Times New Roman"/>
          <w:color w:val="000000" w:themeColor="text1"/>
          <w:sz w:val="24"/>
          <w:lang w:bidi="en-US"/>
        </w:rPr>
        <w:t>monitor ARP ESSER activities</w:t>
      </w:r>
      <w:r w:rsidR="004A35F2" w:rsidRPr="00E27931">
        <w:rPr>
          <w:rFonts w:ascii="Times New Roman" w:eastAsia="Times New Roman" w:hAnsi="Times New Roman" w:cs="Times New Roman"/>
          <w:color w:val="000000" w:themeColor="text1"/>
          <w:sz w:val="24"/>
          <w:lang w:bidi="en-US"/>
        </w:rPr>
        <w:t xml:space="preserve"> and impact data. </w:t>
      </w:r>
    </w:p>
    <w:p w14:paraId="36EF0CF3" w14:textId="2B8CA096" w:rsidR="00306B4A" w:rsidRPr="002F02B4" w:rsidRDefault="7BEF987F" w:rsidP="00BF7347">
      <w:pPr>
        <w:pStyle w:val="Heading1"/>
        <w:numPr>
          <w:ilvl w:val="0"/>
          <w:numId w:val="2"/>
        </w:numPr>
        <w:spacing w:line="240" w:lineRule="auto"/>
        <w:rPr>
          <w:sz w:val="24"/>
          <w:szCs w:val="24"/>
        </w:rPr>
      </w:pPr>
      <w:bookmarkStart w:id="8" w:name="_Hlk69535019"/>
      <w:r w:rsidRPr="002F02B4">
        <w:rPr>
          <w:sz w:val="24"/>
          <w:szCs w:val="24"/>
        </w:rPr>
        <w:t xml:space="preserve">Planning for the Use </w:t>
      </w:r>
      <w:r w:rsidR="00B50956" w:rsidRPr="002F02B4">
        <w:rPr>
          <w:sz w:val="24"/>
          <w:szCs w:val="24"/>
        </w:rPr>
        <w:t xml:space="preserve">and Coordination </w:t>
      </w:r>
      <w:r w:rsidRPr="002F02B4">
        <w:rPr>
          <w:sz w:val="24"/>
          <w:szCs w:val="24"/>
        </w:rPr>
        <w:t>of ARP ESSER Funds</w:t>
      </w:r>
    </w:p>
    <w:p w14:paraId="2A9AA880" w14:textId="4CE73DCD" w:rsidR="00306B4A" w:rsidRPr="002814EC" w:rsidRDefault="002814EC" w:rsidP="002814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8F6076">
        <w:rPr>
          <w:rFonts w:ascii="Times New Roman" w:hAnsi="Times New Roman" w:cs="Times New Roman"/>
          <w:sz w:val="24"/>
          <w:szCs w:val="24"/>
        </w:rPr>
        <w:t>recognizes</w:t>
      </w:r>
      <w:r>
        <w:rPr>
          <w:rFonts w:ascii="Times New Roman" w:hAnsi="Times New Roman" w:cs="Times New Roman"/>
          <w:sz w:val="24"/>
          <w:szCs w:val="24"/>
        </w:rPr>
        <w:t xml:space="preserve"> that </w:t>
      </w:r>
      <w:r w:rsidR="0060085E">
        <w:rPr>
          <w:rFonts w:ascii="Times New Roman" w:hAnsi="Times New Roman" w:cs="Times New Roman"/>
          <w:sz w:val="24"/>
          <w:szCs w:val="24"/>
        </w:rPr>
        <w:t>seeking input from diverse stakeholder</w:t>
      </w:r>
      <w:r w:rsidR="00FF2169">
        <w:rPr>
          <w:rFonts w:ascii="Times New Roman" w:hAnsi="Times New Roman" w:cs="Times New Roman"/>
          <w:sz w:val="24"/>
          <w:szCs w:val="24"/>
        </w:rPr>
        <w:t>s</w:t>
      </w:r>
      <w:r w:rsidR="0060085E">
        <w:rPr>
          <w:rFonts w:ascii="Times New Roman" w:hAnsi="Times New Roman" w:cs="Times New Roman"/>
          <w:sz w:val="24"/>
          <w:szCs w:val="24"/>
        </w:rPr>
        <w:t xml:space="preserve"> is essential to </w:t>
      </w:r>
      <w:r w:rsidR="00C26ADC">
        <w:rPr>
          <w:rFonts w:ascii="Times New Roman" w:hAnsi="Times New Roman" w:cs="Times New Roman"/>
          <w:sz w:val="24"/>
          <w:szCs w:val="24"/>
        </w:rPr>
        <w:t xml:space="preserve">developing plans for the use of ARP ESSER funds that are responsive to the needs of </w:t>
      </w:r>
      <w:r w:rsidR="004C0511">
        <w:rPr>
          <w:rFonts w:ascii="Times New Roman" w:hAnsi="Times New Roman" w:cs="Times New Roman"/>
          <w:sz w:val="24"/>
          <w:szCs w:val="24"/>
        </w:rPr>
        <w:t xml:space="preserve">students, families, and educators. </w:t>
      </w:r>
      <w:r w:rsidR="00B84D61">
        <w:rPr>
          <w:rFonts w:ascii="Times New Roman" w:eastAsia="Times New Roman" w:hAnsi="Times New Roman" w:cs="Times New Roman"/>
          <w:sz w:val="24"/>
          <w:szCs w:val="24"/>
        </w:rPr>
        <w:t xml:space="preserve">In this section, SEAs will </w:t>
      </w:r>
      <w:r w:rsidR="004C0511">
        <w:rPr>
          <w:rFonts w:ascii="Times New Roman" w:hAnsi="Times New Roman" w:cs="Times New Roman"/>
          <w:sz w:val="24"/>
          <w:szCs w:val="24"/>
        </w:rPr>
        <w:t xml:space="preserve">describe their plans for consultation and for coordinating the use of ARP ESSER funds with other </w:t>
      </w:r>
      <w:r w:rsidR="004B3568">
        <w:rPr>
          <w:rFonts w:ascii="Times New Roman" w:hAnsi="Times New Roman" w:cs="Times New Roman"/>
          <w:sz w:val="24"/>
          <w:szCs w:val="24"/>
        </w:rPr>
        <w:t>resources to meet the needs of students.</w:t>
      </w:r>
    </w:p>
    <w:bookmarkEnd w:id="8"/>
    <w:p w14:paraId="1FFC6AD2" w14:textId="77777777" w:rsidR="002814EC" w:rsidRPr="002814EC" w:rsidRDefault="002814EC" w:rsidP="002814EC">
      <w:pPr>
        <w:spacing w:after="0" w:line="240" w:lineRule="auto"/>
        <w:rPr>
          <w:rFonts w:ascii="Times New Roman" w:hAnsi="Times New Roman" w:cs="Times New Roman"/>
          <w:sz w:val="24"/>
          <w:szCs w:val="24"/>
          <w:u w:val="single"/>
        </w:rPr>
      </w:pPr>
    </w:p>
    <w:p w14:paraId="42F6958E" w14:textId="76884577" w:rsidR="00306B4A" w:rsidRPr="002F02B4" w:rsidRDefault="00C80EF4" w:rsidP="00BF7347">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SEA Consultation</w:t>
      </w:r>
      <w:r w:rsidRPr="002F02B4">
        <w:rPr>
          <w:rFonts w:ascii="Times New Roman" w:hAnsi="Times New Roman" w:cs="Times New Roman"/>
          <w:sz w:val="24"/>
          <w:szCs w:val="24"/>
        </w:rPr>
        <w:t xml:space="preserve">: </w:t>
      </w:r>
      <w:r w:rsidR="006D0DB0">
        <w:rPr>
          <w:rFonts w:ascii="Times New Roman" w:hAnsi="Times New Roman" w:cs="Times New Roman"/>
          <w:sz w:val="24"/>
          <w:szCs w:val="24"/>
        </w:rPr>
        <w:t>Consistent with</w:t>
      </w:r>
      <w:r w:rsidR="00AF35B9">
        <w:rPr>
          <w:rFonts w:ascii="Times New Roman" w:hAnsi="Times New Roman" w:cs="Times New Roman"/>
          <w:sz w:val="24"/>
          <w:szCs w:val="24"/>
        </w:rPr>
        <w:t xml:space="preserve"> the </w:t>
      </w:r>
      <w:r w:rsidR="00C3364D">
        <w:rPr>
          <w:rFonts w:ascii="Times New Roman" w:hAnsi="Times New Roman" w:cs="Times New Roman"/>
          <w:sz w:val="24"/>
          <w:szCs w:val="24"/>
        </w:rPr>
        <w:t>ARP ESSER requirements</w:t>
      </w:r>
      <w:r w:rsidR="00C63D69" w:rsidRPr="002F02B4">
        <w:rPr>
          <w:rFonts w:ascii="Times New Roman" w:eastAsia="Times New Roman" w:hAnsi="Times New Roman" w:cs="Times New Roman"/>
          <w:sz w:val="24"/>
          <w:szCs w:val="24"/>
        </w:rPr>
        <w:t>, d</w:t>
      </w:r>
      <w:r w:rsidR="00AD56C4" w:rsidRPr="002F02B4">
        <w:rPr>
          <w:rFonts w:ascii="Times New Roman" w:hAnsi="Times New Roman" w:cs="Times New Roman"/>
          <w:sz w:val="24"/>
          <w:szCs w:val="24"/>
        </w:rPr>
        <w:t xml:space="preserve">escribe how the SEA </w:t>
      </w:r>
      <w:r w:rsidR="4529E719" w:rsidRPr="002F02B4">
        <w:rPr>
          <w:rFonts w:ascii="Times New Roman" w:hAnsi="Times New Roman" w:cs="Times New Roman"/>
          <w:sz w:val="24"/>
          <w:szCs w:val="24"/>
        </w:rPr>
        <w:t xml:space="preserve">engaged in </w:t>
      </w:r>
      <w:r w:rsidR="00AD56C4" w:rsidRPr="002F02B4">
        <w:rPr>
          <w:rFonts w:ascii="Times New Roman" w:hAnsi="Times New Roman" w:cs="Times New Roman"/>
          <w:sz w:val="24"/>
          <w:szCs w:val="24"/>
        </w:rPr>
        <w:t xml:space="preserve">meaningful </w:t>
      </w:r>
      <w:r w:rsidR="4FF0F08D" w:rsidRPr="002F02B4">
        <w:rPr>
          <w:rFonts w:ascii="Times New Roman" w:hAnsi="Times New Roman" w:cs="Times New Roman"/>
          <w:sz w:val="24"/>
          <w:szCs w:val="24"/>
        </w:rPr>
        <w:t xml:space="preserve">consultation </w:t>
      </w:r>
      <w:r w:rsidR="00AD56C4" w:rsidRPr="002F02B4">
        <w:rPr>
          <w:rFonts w:ascii="Times New Roman" w:hAnsi="Times New Roman" w:cs="Times New Roman"/>
          <w:sz w:val="24"/>
          <w:szCs w:val="24"/>
        </w:rPr>
        <w:t xml:space="preserve">with stakeholders, </w:t>
      </w:r>
      <w:r w:rsidR="00F17D98" w:rsidRPr="002F02B4">
        <w:rPr>
          <w:rFonts w:ascii="Times New Roman" w:hAnsi="Times New Roman" w:cs="Times New Roman"/>
          <w:sz w:val="24"/>
          <w:szCs w:val="24"/>
        </w:rPr>
        <w:t>and incorporated input into its plan,</w:t>
      </w:r>
      <w:r w:rsidR="00AD56C4" w:rsidRPr="002F02B4">
        <w:rPr>
          <w:rFonts w:ascii="Times New Roman" w:hAnsi="Times New Roman" w:cs="Times New Roman"/>
          <w:sz w:val="24"/>
          <w:szCs w:val="24"/>
        </w:rPr>
        <w:t xml:space="preserve"> including</w:t>
      </w:r>
      <w:r w:rsidR="64004690" w:rsidRPr="002F02B4">
        <w:rPr>
          <w:rFonts w:ascii="Times New Roman" w:hAnsi="Times New Roman" w:cs="Times New Roman"/>
          <w:sz w:val="24"/>
          <w:szCs w:val="24"/>
        </w:rPr>
        <w:t>,</w:t>
      </w:r>
      <w:r w:rsidR="00AD56C4" w:rsidRPr="002F02B4">
        <w:rPr>
          <w:rFonts w:ascii="Times New Roman" w:hAnsi="Times New Roman" w:cs="Times New Roman"/>
          <w:sz w:val="24"/>
          <w:szCs w:val="24"/>
        </w:rPr>
        <w:t xml:space="preserve"> </w:t>
      </w:r>
      <w:r w:rsidR="5F72DEE9" w:rsidRPr="002F02B4">
        <w:rPr>
          <w:rFonts w:ascii="Times New Roman" w:hAnsi="Times New Roman" w:cs="Times New Roman"/>
          <w:sz w:val="24"/>
          <w:szCs w:val="24"/>
        </w:rPr>
        <w:t>but not limited to</w:t>
      </w:r>
      <w:r w:rsidR="781AC0F2" w:rsidRPr="002F02B4">
        <w:rPr>
          <w:rFonts w:ascii="Times New Roman" w:hAnsi="Times New Roman" w:cs="Times New Roman"/>
          <w:sz w:val="24"/>
          <w:szCs w:val="24"/>
        </w:rPr>
        <w:t>:</w:t>
      </w:r>
    </w:p>
    <w:p w14:paraId="31E51003" w14:textId="6BC3E6C1" w:rsidR="00306B4A" w:rsidRPr="002F02B4" w:rsidRDefault="523F556A" w:rsidP="00BF7347">
      <w:pPr>
        <w:pStyle w:val="ListParagraph"/>
        <w:numPr>
          <w:ilvl w:val="2"/>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students; </w:t>
      </w:r>
    </w:p>
    <w:p w14:paraId="6EDA63D4" w14:textId="2DB41260" w:rsidR="00306B4A" w:rsidRPr="002F02B4" w:rsidRDefault="523F556A"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families; </w:t>
      </w:r>
    </w:p>
    <w:p w14:paraId="68AA50E8" w14:textId="43FF89C4" w:rsidR="00306B4A" w:rsidRPr="002F02B4" w:rsidRDefault="523F556A"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Tribes (if applicable); </w:t>
      </w:r>
    </w:p>
    <w:p w14:paraId="3A58FFDA" w14:textId="0B020C75" w:rsidR="00306B4A" w:rsidRPr="002F02B4" w:rsidRDefault="523F556A"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civil rights organizations </w:t>
      </w:r>
      <w:r w:rsidR="00C30FEB" w:rsidRPr="002F02B4">
        <w:rPr>
          <w:rFonts w:ascii="Times New Roman" w:hAnsi="Times New Roman" w:cs="Times New Roman"/>
          <w:sz w:val="24"/>
          <w:szCs w:val="24"/>
        </w:rPr>
        <w:t>(</w:t>
      </w:r>
      <w:r w:rsidRPr="002F02B4">
        <w:rPr>
          <w:rFonts w:ascii="Times New Roman" w:hAnsi="Times New Roman" w:cs="Times New Roman"/>
          <w:sz w:val="24"/>
          <w:szCs w:val="24"/>
        </w:rPr>
        <w:t>including disability rights organizations</w:t>
      </w:r>
      <w:r w:rsidR="00C30FEB"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p>
    <w:p w14:paraId="1F25ED4F" w14:textId="2C093B28" w:rsidR="00306B4A" w:rsidRPr="002F02B4" w:rsidRDefault="523F556A"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school and district administrators (including special education administrators); </w:t>
      </w:r>
    </w:p>
    <w:p w14:paraId="3C6652E6" w14:textId="03FFA2D1" w:rsidR="00306B4A" w:rsidRPr="002F02B4" w:rsidRDefault="2BAF63C1"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superintendents;</w:t>
      </w:r>
    </w:p>
    <w:p w14:paraId="3C0B8E4D" w14:textId="1AB433B6" w:rsidR="00946C99" w:rsidRPr="002F02B4" w:rsidRDefault="00946C99"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charter school leaders (if applicable);</w:t>
      </w:r>
    </w:p>
    <w:p w14:paraId="614E2AAA" w14:textId="76A44669" w:rsidR="00306B4A" w:rsidRPr="002F02B4" w:rsidRDefault="009334A5"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teachers, principals, school leaders</w:t>
      </w:r>
      <w:r w:rsidR="523F556A" w:rsidRPr="002F02B4">
        <w:rPr>
          <w:rFonts w:ascii="Times New Roman" w:hAnsi="Times New Roman" w:cs="Times New Roman"/>
          <w:sz w:val="24"/>
          <w:szCs w:val="24"/>
        </w:rPr>
        <w:t xml:space="preserve">, </w:t>
      </w:r>
      <w:r w:rsidR="005A7B67">
        <w:rPr>
          <w:rFonts w:ascii="Times New Roman" w:hAnsi="Times New Roman" w:cs="Times New Roman"/>
          <w:sz w:val="24"/>
          <w:szCs w:val="24"/>
        </w:rPr>
        <w:t xml:space="preserve">other educators, </w:t>
      </w:r>
      <w:r w:rsidR="523F556A" w:rsidRPr="002F02B4">
        <w:rPr>
          <w:rFonts w:ascii="Times New Roman" w:hAnsi="Times New Roman" w:cs="Times New Roman"/>
          <w:sz w:val="24"/>
          <w:szCs w:val="24"/>
        </w:rPr>
        <w:t xml:space="preserve">school staff, and their unions; and </w:t>
      </w:r>
    </w:p>
    <w:p w14:paraId="444EE903" w14:textId="5AB95DF4" w:rsidR="00306B4A" w:rsidRPr="002F02B4" w:rsidRDefault="523F556A" w:rsidP="00BF7347">
      <w:pPr>
        <w:pStyle w:val="ListParagraph"/>
        <w:numPr>
          <w:ilvl w:val="2"/>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stakeholders representing the interests of children with disabilities, English learners, children experiencing homelessness, children </w:t>
      </w:r>
      <w:r w:rsidR="009A3D7F" w:rsidRPr="002F02B4">
        <w:rPr>
          <w:rFonts w:ascii="Times New Roman" w:hAnsi="Times New Roman" w:cs="Times New Roman"/>
          <w:sz w:val="24"/>
          <w:szCs w:val="24"/>
        </w:rPr>
        <w:t xml:space="preserve">and youth </w:t>
      </w:r>
      <w:r w:rsidRPr="002F02B4">
        <w:rPr>
          <w:rFonts w:ascii="Times New Roman" w:hAnsi="Times New Roman" w:cs="Times New Roman"/>
          <w:sz w:val="24"/>
          <w:szCs w:val="24"/>
        </w:rPr>
        <w:t xml:space="preserve">in foster care, </w:t>
      </w:r>
      <w:r w:rsidR="7E4A04EE" w:rsidRPr="002F02B4">
        <w:rPr>
          <w:rFonts w:ascii="Times New Roman" w:hAnsi="Times New Roman" w:cs="Times New Roman"/>
          <w:sz w:val="24"/>
          <w:szCs w:val="24"/>
        </w:rPr>
        <w:t xml:space="preserve">migratory students, </w:t>
      </w:r>
      <w:r w:rsidRPr="002F02B4">
        <w:rPr>
          <w:rFonts w:ascii="Times New Roman" w:hAnsi="Times New Roman" w:cs="Times New Roman"/>
          <w:sz w:val="24"/>
          <w:szCs w:val="24"/>
        </w:rPr>
        <w:t>children who are incarcerated</w:t>
      </w:r>
      <w:r w:rsidR="6051E38A" w:rsidRPr="002F02B4">
        <w:rPr>
          <w:rFonts w:ascii="Times New Roman" w:hAnsi="Times New Roman" w:cs="Times New Roman"/>
          <w:sz w:val="24"/>
          <w:szCs w:val="24"/>
        </w:rPr>
        <w:t>,</w:t>
      </w:r>
      <w:r w:rsidRPr="002F02B4">
        <w:rPr>
          <w:rFonts w:ascii="Times New Roman" w:hAnsi="Times New Roman" w:cs="Times New Roman"/>
          <w:sz w:val="24"/>
          <w:szCs w:val="24"/>
        </w:rPr>
        <w:t xml:space="preserve"> and other underserved students</w:t>
      </w:r>
      <w:r w:rsidR="2EEE2668" w:rsidRPr="002F02B4">
        <w:rPr>
          <w:rFonts w:ascii="Times New Roman" w:hAnsi="Times New Roman" w:cs="Times New Roman"/>
          <w:sz w:val="24"/>
          <w:szCs w:val="24"/>
        </w:rPr>
        <w:t>.</w:t>
      </w:r>
    </w:p>
    <w:p w14:paraId="0BD092EF" w14:textId="3C41A8CE" w:rsidR="00306B4A" w:rsidRPr="002F02B4" w:rsidRDefault="00505E80" w:rsidP="290B45D4">
      <w:pPr>
        <w:spacing w:after="0" w:line="240" w:lineRule="auto"/>
        <w:ind w:left="1440"/>
        <w:rPr>
          <w:rFonts w:ascii="Times New Roman" w:hAnsi="Times New Roman" w:cs="Times New Roman"/>
          <w:sz w:val="24"/>
          <w:szCs w:val="24"/>
          <w:u w:val="single"/>
        </w:rPr>
      </w:pPr>
      <w:r w:rsidRPr="002F02B4">
        <w:rPr>
          <w:rFonts w:ascii="Times New Roman" w:hAnsi="Times New Roman" w:cs="Times New Roman"/>
          <w:sz w:val="24"/>
          <w:szCs w:val="24"/>
        </w:rPr>
        <w:t xml:space="preserve">The description must include </w:t>
      </w:r>
      <w:r w:rsidR="52B61A9E" w:rsidRPr="002F02B4">
        <w:rPr>
          <w:rFonts w:ascii="Times New Roman" w:hAnsi="Times New Roman" w:cs="Times New Roman"/>
          <w:sz w:val="24"/>
          <w:szCs w:val="24"/>
        </w:rPr>
        <w:t xml:space="preserve">how the SEA </w:t>
      </w:r>
      <w:r w:rsidR="00AD56C4" w:rsidRPr="002F02B4">
        <w:rPr>
          <w:rFonts w:ascii="Times New Roman" w:hAnsi="Times New Roman" w:cs="Times New Roman"/>
          <w:sz w:val="24"/>
          <w:szCs w:val="24"/>
        </w:rPr>
        <w:t>provided the public the opportunity to provide input in the development of the plan</w:t>
      </w:r>
      <w:r w:rsidR="00BA1A31" w:rsidRPr="002F02B4">
        <w:rPr>
          <w:rFonts w:ascii="Times New Roman" w:hAnsi="Times New Roman" w:cs="Times New Roman"/>
          <w:sz w:val="24"/>
          <w:szCs w:val="24"/>
        </w:rPr>
        <w:t xml:space="preserve">, a summary of </w:t>
      </w:r>
      <w:r w:rsidR="00C63D69" w:rsidRPr="002F02B4">
        <w:rPr>
          <w:rFonts w:ascii="Times New Roman" w:hAnsi="Times New Roman" w:cs="Times New Roman"/>
          <w:sz w:val="24"/>
          <w:szCs w:val="24"/>
        </w:rPr>
        <w:t xml:space="preserve">the input </w:t>
      </w:r>
      <w:r w:rsidR="00F55820" w:rsidRPr="002F02B4">
        <w:rPr>
          <w:rFonts w:ascii="Times New Roman" w:hAnsi="Times New Roman" w:cs="Times New Roman"/>
          <w:sz w:val="24"/>
          <w:szCs w:val="24"/>
        </w:rPr>
        <w:t>(including any letters of support)</w:t>
      </w:r>
      <w:r w:rsidR="00BA1A31" w:rsidRPr="002F02B4">
        <w:rPr>
          <w:rFonts w:ascii="Times New Roman" w:hAnsi="Times New Roman" w:cs="Times New Roman"/>
          <w:sz w:val="24"/>
          <w:szCs w:val="24"/>
        </w:rPr>
        <w:t>,</w:t>
      </w:r>
      <w:r w:rsidR="00AD56C4" w:rsidRPr="002F02B4">
        <w:rPr>
          <w:rFonts w:ascii="Times New Roman" w:hAnsi="Times New Roman" w:cs="Times New Roman"/>
          <w:sz w:val="24"/>
          <w:szCs w:val="24"/>
        </w:rPr>
        <w:t xml:space="preserve"> and </w:t>
      </w:r>
      <w:r w:rsidR="69E18666" w:rsidRPr="002F02B4">
        <w:rPr>
          <w:rFonts w:ascii="Times New Roman" w:hAnsi="Times New Roman" w:cs="Times New Roman"/>
          <w:sz w:val="24"/>
          <w:szCs w:val="24"/>
        </w:rPr>
        <w:t>how the SEA took such input into account</w:t>
      </w:r>
      <w:r w:rsidR="00AD56C4" w:rsidRPr="002F02B4">
        <w:rPr>
          <w:rFonts w:ascii="Times New Roman" w:hAnsi="Times New Roman" w:cs="Times New Roman"/>
          <w:sz w:val="24"/>
          <w:szCs w:val="24"/>
        </w:rPr>
        <w:t>.</w:t>
      </w:r>
    </w:p>
    <w:p w14:paraId="0D036D46" w14:textId="77777777" w:rsidR="00987712" w:rsidRDefault="00987712" w:rsidP="00987712">
      <w:pPr>
        <w:widowControl w:val="0"/>
        <w:autoSpaceDE w:val="0"/>
        <w:autoSpaceDN w:val="0"/>
        <w:spacing w:after="0" w:line="240" w:lineRule="auto"/>
        <w:ind w:left="1440"/>
        <w:rPr>
          <w:rFonts w:ascii="Times New Roman" w:eastAsia="Times New Roman" w:hAnsi="Times New Roman" w:cs="Times New Roman"/>
          <w:color w:val="0070C0"/>
          <w:sz w:val="24"/>
          <w:szCs w:val="24"/>
          <w:lang w:bidi="en-US"/>
        </w:rPr>
      </w:pPr>
    </w:p>
    <w:p w14:paraId="4F136616" w14:textId="0F9312A0" w:rsidR="00097BB8" w:rsidRPr="00E27931" w:rsidRDefault="00097BB8" w:rsidP="00987712">
      <w:pPr>
        <w:widowControl w:val="0"/>
        <w:autoSpaceDE w:val="0"/>
        <w:autoSpaceDN w:val="0"/>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 xml:space="preserve">The SEA engaged in the public distribution of a survey to students, educators, parents, community members, and the general public at large, including advocacy groups representing vulnerable populations. The survey was sent to stakeholder groups through </w:t>
      </w:r>
      <w:r w:rsidR="00E27931" w:rsidRPr="00E27931">
        <w:rPr>
          <w:rFonts w:ascii="Times New Roman" w:eastAsia="Times New Roman" w:hAnsi="Times New Roman" w:cs="Times New Roman"/>
          <w:color w:val="000000" w:themeColor="text1"/>
          <w:sz w:val="24"/>
          <w:szCs w:val="24"/>
          <w:lang w:bidi="en-US"/>
        </w:rPr>
        <w:t>email and</w:t>
      </w:r>
      <w:r w:rsidRPr="00E27931">
        <w:rPr>
          <w:rFonts w:ascii="Times New Roman" w:eastAsia="Times New Roman" w:hAnsi="Times New Roman" w:cs="Times New Roman"/>
          <w:color w:val="000000" w:themeColor="text1"/>
          <w:sz w:val="24"/>
          <w:szCs w:val="24"/>
          <w:lang w:bidi="en-US"/>
        </w:rPr>
        <w:t xml:space="preserve"> </w:t>
      </w:r>
      <w:r w:rsidR="007C21B0" w:rsidRPr="00E27931">
        <w:rPr>
          <w:rFonts w:ascii="Times New Roman" w:eastAsia="Times New Roman" w:hAnsi="Times New Roman" w:cs="Times New Roman"/>
          <w:color w:val="000000" w:themeColor="text1"/>
          <w:sz w:val="24"/>
          <w:szCs w:val="24"/>
          <w:lang w:bidi="en-US"/>
        </w:rPr>
        <w:t xml:space="preserve">was </w:t>
      </w:r>
      <w:r w:rsidRPr="00E27931">
        <w:rPr>
          <w:rFonts w:ascii="Times New Roman" w:eastAsia="Times New Roman" w:hAnsi="Times New Roman" w:cs="Times New Roman"/>
          <w:color w:val="000000" w:themeColor="text1"/>
          <w:sz w:val="24"/>
          <w:szCs w:val="24"/>
          <w:lang w:bidi="en-US"/>
        </w:rPr>
        <w:t xml:space="preserve">available on social media platforms. </w:t>
      </w:r>
      <w:r w:rsidR="00290EF7" w:rsidRPr="00E27931">
        <w:rPr>
          <w:rFonts w:ascii="Times New Roman" w:eastAsia="Times New Roman" w:hAnsi="Times New Roman" w:cs="Times New Roman"/>
          <w:color w:val="000000" w:themeColor="text1"/>
          <w:sz w:val="24"/>
          <w:szCs w:val="24"/>
          <w:lang w:bidi="en-US"/>
        </w:rPr>
        <w:t>O</w:t>
      </w:r>
      <w:r w:rsidRPr="00E27931">
        <w:rPr>
          <w:rFonts w:ascii="Times New Roman" w:eastAsia="Times New Roman" w:hAnsi="Times New Roman" w:cs="Times New Roman"/>
          <w:color w:val="000000" w:themeColor="text1"/>
          <w:sz w:val="24"/>
          <w:szCs w:val="24"/>
          <w:lang w:bidi="en-US"/>
        </w:rPr>
        <w:t xml:space="preserve">ver </w:t>
      </w:r>
      <w:r w:rsidR="00B62F72" w:rsidRPr="00E27931">
        <w:rPr>
          <w:rFonts w:ascii="Times New Roman" w:eastAsia="Times New Roman" w:hAnsi="Times New Roman" w:cs="Times New Roman"/>
          <w:color w:val="000000" w:themeColor="text1"/>
          <w:sz w:val="24"/>
          <w:szCs w:val="24"/>
          <w:lang w:bidi="en-US"/>
        </w:rPr>
        <w:t>2,7</w:t>
      </w:r>
      <w:r w:rsidRPr="00E27931">
        <w:rPr>
          <w:rFonts w:ascii="Times New Roman" w:eastAsia="Times New Roman" w:hAnsi="Times New Roman" w:cs="Times New Roman"/>
          <w:color w:val="000000" w:themeColor="text1"/>
          <w:sz w:val="24"/>
          <w:szCs w:val="24"/>
          <w:lang w:bidi="en-US"/>
        </w:rPr>
        <w:t xml:space="preserve">00 responses </w:t>
      </w:r>
      <w:r w:rsidR="00290EF7" w:rsidRPr="00E27931">
        <w:rPr>
          <w:rFonts w:ascii="Times New Roman" w:eastAsia="Times New Roman" w:hAnsi="Times New Roman" w:cs="Times New Roman"/>
          <w:color w:val="000000" w:themeColor="text1"/>
          <w:sz w:val="24"/>
          <w:szCs w:val="24"/>
          <w:lang w:bidi="en-US"/>
        </w:rPr>
        <w:t>were submitted.</w:t>
      </w:r>
    </w:p>
    <w:p w14:paraId="792CF530" w14:textId="77777777" w:rsidR="00987712" w:rsidRPr="00E27931" w:rsidRDefault="00987712" w:rsidP="00987712">
      <w:pPr>
        <w:widowControl w:val="0"/>
        <w:autoSpaceDE w:val="0"/>
        <w:autoSpaceDN w:val="0"/>
        <w:spacing w:after="0" w:line="240" w:lineRule="auto"/>
        <w:ind w:left="1440"/>
        <w:rPr>
          <w:rFonts w:ascii="Times New Roman" w:eastAsia="Times New Roman" w:hAnsi="Times New Roman" w:cs="Times New Roman"/>
          <w:color w:val="000000" w:themeColor="text1"/>
          <w:sz w:val="24"/>
          <w:szCs w:val="24"/>
          <w:lang w:bidi="en-US"/>
        </w:rPr>
      </w:pPr>
    </w:p>
    <w:p w14:paraId="60EC92D9" w14:textId="153F795C" w:rsidR="005F5924" w:rsidRPr="00E27931" w:rsidRDefault="00B62F72" w:rsidP="00987712">
      <w:pPr>
        <w:widowControl w:val="0"/>
        <w:autoSpaceDE w:val="0"/>
        <w:autoSpaceDN w:val="0"/>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A questionnaire</w:t>
      </w:r>
      <w:r w:rsidR="005F5924" w:rsidRPr="00E27931">
        <w:rPr>
          <w:rFonts w:ascii="Times New Roman" w:eastAsia="Times New Roman" w:hAnsi="Times New Roman" w:cs="Times New Roman"/>
          <w:color w:val="000000" w:themeColor="text1"/>
          <w:sz w:val="24"/>
          <w:szCs w:val="24"/>
          <w:lang w:bidi="en-US"/>
        </w:rPr>
        <w:t xml:space="preserve"> was conducted </w:t>
      </w:r>
      <w:r w:rsidR="000166F9" w:rsidRPr="00E27931">
        <w:rPr>
          <w:rFonts w:ascii="Times New Roman" w:eastAsia="Times New Roman" w:hAnsi="Times New Roman" w:cs="Times New Roman"/>
          <w:color w:val="000000" w:themeColor="text1"/>
          <w:sz w:val="24"/>
          <w:szCs w:val="24"/>
          <w:lang w:bidi="en-US"/>
        </w:rPr>
        <w:t xml:space="preserve">with </w:t>
      </w:r>
      <w:r w:rsidR="005F5924" w:rsidRPr="00E27931">
        <w:rPr>
          <w:rFonts w:ascii="Times New Roman" w:eastAsia="Times New Roman" w:hAnsi="Times New Roman" w:cs="Times New Roman"/>
          <w:color w:val="000000" w:themeColor="text1"/>
          <w:sz w:val="24"/>
          <w:szCs w:val="24"/>
          <w:lang w:bidi="en-US"/>
        </w:rPr>
        <w:t xml:space="preserve">the following stakeholders regarding topics aligned to Alabama’s ARP ESSER state plan (e.g., the current and promising practices, highest priorities, state needs and teacher shortages, extent of support needed for various areas): </w:t>
      </w:r>
      <w:r w:rsidR="000166F9" w:rsidRPr="00E27931">
        <w:rPr>
          <w:rFonts w:ascii="Times New Roman" w:eastAsia="Times New Roman" w:hAnsi="Times New Roman" w:cs="Times New Roman"/>
          <w:color w:val="000000" w:themeColor="text1"/>
          <w:sz w:val="24"/>
          <w:szCs w:val="24"/>
          <w:lang w:bidi="en-US"/>
        </w:rPr>
        <w:t>s</w:t>
      </w:r>
      <w:r w:rsidR="005F5924" w:rsidRPr="00E27931">
        <w:rPr>
          <w:rFonts w:ascii="Times New Roman" w:eastAsia="Times New Roman" w:hAnsi="Times New Roman" w:cs="Times New Roman"/>
          <w:color w:val="000000" w:themeColor="text1"/>
          <w:sz w:val="24"/>
          <w:szCs w:val="24"/>
          <w:lang w:bidi="en-US"/>
        </w:rPr>
        <w:t xml:space="preserve">tudents; </w:t>
      </w:r>
      <w:r w:rsidR="000166F9" w:rsidRPr="00E27931">
        <w:rPr>
          <w:rFonts w:ascii="Times New Roman" w:eastAsia="Times New Roman" w:hAnsi="Times New Roman" w:cs="Times New Roman"/>
          <w:color w:val="000000" w:themeColor="text1"/>
          <w:sz w:val="24"/>
          <w:szCs w:val="24"/>
          <w:lang w:bidi="en-US"/>
        </w:rPr>
        <w:t>f</w:t>
      </w:r>
      <w:r w:rsidR="005F5924" w:rsidRPr="00E27931">
        <w:rPr>
          <w:rFonts w:ascii="Times New Roman" w:eastAsia="Times New Roman" w:hAnsi="Times New Roman" w:cs="Times New Roman"/>
          <w:color w:val="000000" w:themeColor="text1"/>
          <w:sz w:val="24"/>
          <w:szCs w:val="24"/>
          <w:lang w:bidi="en-US"/>
        </w:rPr>
        <w:t xml:space="preserve">amilies; </w:t>
      </w:r>
      <w:r w:rsidR="000166F9" w:rsidRPr="00E27931">
        <w:rPr>
          <w:rFonts w:ascii="Times New Roman" w:eastAsia="Times New Roman" w:hAnsi="Times New Roman" w:cs="Times New Roman"/>
          <w:color w:val="000000" w:themeColor="text1"/>
          <w:sz w:val="24"/>
          <w:szCs w:val="24"/>
          <w:lang w:bidi="en-US"/>
        </w:rPr>
        <w:t>t</w:t>
      </w:r>
      <w:r w:rsidR="005F5924" w:rsidRPr="00E27931">
        <w:rPr>
          <w:rFonts w:ascii="Times New Roman" w:eastAsia="Times New Roman" w:hAnsi="Times New Roman" w:cs="Times New Roman"/>
          <w:color w:val="000000" w:themeColor="text1"/>
          <w:sz w:val="24"/>
          <w:szCs w:val="24"/>
          <w:lang w:bidi="en-US"/>
        </w:rPr>
        <w:t xml:space="preserve">ribes; </w:t>
      </w:r>
      <w:r w:rsidR="000166F9" w:rsidRPr="00E27931">
        <w:rPr>
          <w:rFonts w:ascii="Times New Roman" w:eastAsia="Times New Roman" w:hAnsi="Times New Roman" w:cs="Times New Roman"/>
          <w:color w:val="000000" w:themeColor="text1"/>
          <w:sz w:val="24"/>
          <w:szCs w:val="24"/>
          <w:lang w:bidi="en-US"/>
        </w:rPr>
        <w:t>c</w:t>
      </w:r>
      <w:r w:rsidR="005F5924" w:rsidRPr="00E27931">
        <w:rPr>
          <w:rFonts w:ascii="Times New Roman" w:eastAsia="Times New Roman" w:hAnsi="Times New Roman" w:cs="Times New Roman"/>
          <w:color w:val="000000" w:themeColor="text1"/>
          <w:sz w:val="24"/>
          <w:szCs w:val="24"/>
          <w:lang w:bidi="en-US"/>
        </w:rPr>
        <w:t xml:space="preserve">ivil rights organizations (including disability rights organizations); </w:t>
      </w:r>
      <w:r w:rsidR="000166F9" w:rsidRPr="00E27931">
        <w:rPr>
          <w:rFonts w:ascii="Times New Roman" w:eastAsia="Times New Roman" w:hAnsi="Times New Roman" w:cs="Times New Roman"/>
          <w:color w:val="000000" w:themeColor="text1"/>
          <w:sz w:val="24"/>
          <w:szCs w:val="24"/>
          <w:lang w:bidi="en-US"/>
        </w:rPr>
        <w:t>s</w:t>
      </w:r>
      <w:r w:rsidR="005F5924" w:rsidRPr="00E27931">
        <w:rPr>
          <w:rFonts w:ascii="Times New Roman" w:eastAsia="Times New Roman" w:hAnsi="Times New Roman" w:cs="Times New Roman"/>
          <w:color w:val="000000" w:themeColor="text1"/>
          <w:sz w:val="24"/>
          <w:szCs w:val="24"/>
          <w:lang w:bidi="en-US"/>
        </w:rPr>
        <w:t xml:space="preserve">chool and district administrators (including special education administrators); </w:t>
      </w:r>
      <w:r w:rsidR="000166F9" w:rsidRPr="00E27931">
        <w:rPr>
          <w:rFonts w:ascii="Times New Roman" w:eastAsia="Times New Roman" w:hAnsi="Times New Roman" w:cs="Times New Roman"/>
          <w:color w:val="000000" w:themeColor="text1"/>
          <w:sz w:val="24"/>
          <w:szCs w:val="24"/>
          <w:lang w:bidi="en-US"/>
        </w:rPr>
        <w:t>s</w:t>
      </w:r>
      <w:r w:rsidR="005F5924" w:rsidRPr="00E27931">
        <w:rPr>
          <w:rFonts w:ascii="Times New Roman" w:eastAsia="Times New Roman" w:hAnsi="Times New Roman" w:cs="Times New Roman"/>
          <w:color w:val="000000" w:themeColor="text1"/>
          <w:sz w:val="24"/>
          <w:szCs w:val="24"/>
          <w:lang w:bidi="en-US"/>
        </w:rPr>
        <w:t>uperintendents;</w:t>
      </w:r>
      <w:r w:rsidR="00290EF7" w:rsidRPr="00E27931">
        <w:rPr>
          <w:color w:val="000000" w:themeColor="text1"/>
        </w:rPr>
        <w:t xml:space="preserve"> </w:t>
      </w:r>
      <w:r w:rsidR="000166F9" w:rsidRPr="00E27931">
        <w:rPr>
          <w:rFonts w:ascii="Times New Roman" w:eastAsia="Times New Roman" w:hAnsi="Times New Roman" w:cs="Times New Roman"/>
          <w:color w:val="000000" w:themeColor="text1"/>
          <w:sz w:val="24"/>
          <w:szCs w:val="24"/>
          <w:lang w:bidi="en-US"/>
        </w:rPr>
        <w:t>c</w:t>
      </w:r>
      <w:r w:rsidR="00290EF7" w:rsidRPr="00E27931">
        <w:rPr>
          <w:rFonts w:ascii="Times New Roman" w:eastAsia="Times New Roman" w:hAnsi="Times New Roman" w:cs="Times New Roman"/>
          <w:color w:val="000000" w:themeColor="text1"/>
          <w:sz w:val="24"/>
          <w:szCs w:val="24"/>
          <w:lang w:bidi="en-US"/>
        </w:rPr>
        <w:t xml:space="preserve">harter school leaders;  </w:t>
      </w:r>
      <w:r w:rsidR="000166F9" w:rsidRPr="00E27931">
        <w:rPr>
          <w:rFonts w:ascii="Times New Roman" w:eastAsia="Times New Roman" w:hAnsi="Times New Roman" w:cs="Times New Roman"/>
          <w:color w:val="000000" w:themeColor="text1"/>
          <w:sz w:val="24"/>
          <w:szCs w:val="24"/>
          <w:lang w:bidi="en-US"/>
        </w:rPr>
        <w:t>t</w:t>
      </w:r>
      <w:r w:rsidR="00290EF7" w:rsidRPr="00E27931">
        <w:rPr>
          <w:rFonts w:ascii="Times New Roman" w:eastAsia="Times New Roman" w:hAnsi="Times New Roman" w:cs="Times New Roman"/>
          <w:color w:val="000000" w:themeColor="text1"/>
          <w:sz w:val="24"/>
          <w:szCs w:val="24"/>
          <w:lang w:bidi="en-US"/>
        </w:rPr>
        <w:t xml:space="preserve">eachers, principals, school leaders, other educators, school staff, their unions; </w:t>
      </w:r>
      <w:r w:rsidR="007C21B0" w:rsidRPr="00E27931">
        <w:rPr>
          <w:rFonts w:ascii="Times New Roman" w:eastAsia="Times New Roman" w:hAnsi="Times New Roman" w:cs="Times New Roman"/>
          <w:color w:val="000000" w:themeColor="text1"/>
          <w:sz w:val="24"/>
          <w:szCs w:val="24"/>
          <w:lang w:bidi="en-US"/>
        </w:rPr>
        <w:t>s</w:t>
      </w:r>
      <w:r w:rsidR="00290EF7" w:rsidRPr="00E27931">
        <w:rPr>
          <w:rFonts w:ascii="Times New Roman" w:eastAsia="Times New Roman" w:hAnsi="Times New Roman" w:cs="Times New Roman"/>
          <w:color w:val="000000" w:themeColor="text1"/>
          <w:sz w:val="24"/>
          <w:szCs w:val="24"/>
          <w:lang w:bidi="en-US"/>
        </w:rPr>
        <w:t xml:space="preserve">takeholders representing the interests of children with disabilities, English learners, children experiencing homelessness, children and youth in foster care, migratory students, children who are incarcerated, other underserved students; and </w:t>
      </w:r>
      <w:r w:rsidRPr="00E27931">
        <w:rPr>
          <w:rFonts w:ascii="Times New Roman" w:eastAsia="Times New Roman" w:hAnsi="Times New Roman" w:cs="Times New Roman"/>
          <w:color w:val="000000" w:themeColor="text1"/>
          <w:sz w:val="24"/>
          <w:szCs w:val="24"/>
          <w:lang w:bidi="en-US"/>
        </w:rPr>
        <w:t>m</w:t>
      </w:r>
      <w:r w:rsidR="00290EF7" w:rsidRPr="00E27931">
        <w:rPr>
          <w:rFonts w:ascii="Times New Roman" w:eastAsia="Times New Roman" w:hAnsi="Times New Roman" w:cs="Times New Roman"/>
          <w:color w:val="000000" w:themeColor="text1"/>
          <w:sz w:val="24"/>
          <w:szCs w:val="24"/>
          <w:lang w:bidi="en-US"/>
        </w:rPr>
        <w:t>embers of the general public.</w:t>
      </w:r>
    </w:p>
    <w:p w14:paraId="364043A4" w14:textId="77777777" w:rsidR="00097BB8" w:rsidRPr="00E27931" w:rsidRDefault="00097BB8" w:rsidP="00987712">
      <w:pPr>
        <w:widowControl w:val="0"/>
        <w:autoSpaceDE w:val="0"/>
        <w:autoSpaceDN w:val="0"/>
        <w:spacing w:after="0" w:line="240" w:lineRule="auto"/>
        <w:rPr>
          <w:rFonts w:ascii="Times New Roman" w:eastAsia="Times New Roman" w:hAnsi="Times New Roman" w:cs="Times New Roman"/>
          <w:color w:val="000000" w:themeColor="text1"/>
          <w:sz w:val="24"/>
          <w:szCs w:val="24"/>
          <w:lang w:bidi="en-US"/>
        </w:rPr>
      </w:pPr>
    </w:p>
    <w:p w14:paraId="114BEEF1" w14:textId="6A624838" w:rsidR="00201D10" w:rsidRPr="00E27931" w:rsidRDefault="00097BB8" w:rsidP="00987712">
      <w:pPr>
        <w:spacing w:after="0" w:line="240" w:lineRule="auto"/>
        <w:ind w:left="144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After gathering initial data</w:t>
      </w:r>
      <w:r w:rsidR="00B62F72" w:rsidRPr="00E27931">
        <w:rPr>
          <w:rFonts w:ascii="Times New Roman" w:eastAsia="Times New Roman" w:hAnsi="Times New Roman" w:cs="Times New Roman"/>
          <w:color w:val="000000" w:themeColor="text1"/>
          <w:sz w:val="24"/>
          <w:szCs w:val="24"/>
          <w:lang w:bidi="en-US"/>
        </w:rPr>
        <w:t xml:space="preserve"> from stakeholders, virtual opportunities </w:t>
      </w:r>
      <w:r w:rsidRPr="00E27931">
        <w:rPr>
          <w:rFonts w:ascii="Times New Roman" w:eastAsia="Times New Roman" w:hAnsi="Times New Roman" w:cs="Times New Roman"/>
          <w:color w:val="000000" w:themeColor="text1"/>
          <w:sz w:val="24"/>
          <w:szCs w:val="24"/>
          <w:lang w:bidi="en-US"/>
        </w:rPr>
        <w:t xml:space="preserve">were held to further engage participants in the development of the plan. </w:t>
      </w:r>
      <w:r w:rsidR="00903341" w:rsidRPr="00E27931">
        <w:rPr>
          <w:rFonts w:ascii="Times New Roman" w:eastAsia="Times New Roman" w:hAnsi="Times New Roman" w:cs="Times New Roman"/>
          <w:color w:val="000000" w:themeColor="text1"/>
          <w:sz w:val="24"/>
          <w:szCs w:val="24"/>
          <w:lang w:bidi="en-US"/>
        </w:rPr>
        <w:t>In developing</w:t>
      </w:r>
      <w:r w:rsidR="00A36EC8" w:rsidRPr="00E27931">
        <w:rPr>
          <w:rFonts w:ascii="Times New Roman" w:eastAsia="Times New Roman" w:hAnsi="Times New Roman" w:cs="Times New Roman"/>
          <w:color w:val="000000" w:themeColor="text1"/>
          <w:sz w:val="24"/>
          <w:szCs w:val="24"/>
          <w:lang w:bidi="en-US"/>
        </w:rPr>
        <w:t xml:space="preserve"> the</w:t>
      </w:r>
      <w:r w:rsidR="00903341" w:rsidRPr="00E27931">
        <w:rPr>
          <w:rFonts w:ascii="Times New Roman" w:eastAsia="Times New Roman" w:hAnsi="Times New Roman" w:cs="Times New Roman"/>
          <w:color w:val="000000" w:themeColor="text1"/>
          <w:sz w:val="24"/>
          <w:szCs w:val="24"/>
          <w:lang w:bidi="en-US"/>
        </w:rPr>
        <w:t xml:space="preserve"> state plan, the SEA reviewed survey responses, stakeholder questionnaires, and stakeholder responses and wrote the plan to incorporate the supports and priorities indicated by respondent</w:t>
      </w:r>
      <w:r w:rsidR="00DD44EA" w:rsidRPr="00E27931">
        <w:rPr>
          <w:rFonts w:ascii="Times New Roman" w:eastAsia="Times New Roman" w:hAnsi="Times New Roman" w:cs="Times New Roman"/>
          <w:color w:val="000000" w:themeColor="text1"/>
          <w:sz w:val="24"/>
          <w:szCs w:val="24"/>
          <w:lang w:bidi="en-US"/>
        </w:rPr>
        <w:t xml:space="preserve">s to </w:t>
      </w:r>
      <w:r w:rsidR="00903341" w:rsidRPr="00E27931">
        <w:rPr>
          <w:rFonts w:ascii="Times New Roman" w:eastAsia="Times New Roman" w:hAnsi="Times New Roman" w:cs="Times New Roman"/>
          <w:color w:val="000000" w:themeColor="text1"/>
          <w:sz w:val="24"/>
          <w:szCs w:val="24"/>
          <w:lang w:bidi="en-US"/>
        </w:rPr>
        <w:t xml:space="preserve">best address the needs identified. </w:t>
      </w:r>
      <w:r w:rsidRPr="00E27931">
        <w:rPr>
          <w:rFonts w:ascii="Times New Roman" w:eastAsia="Times New Roman" w:hAnsi="Times New Roman" w:cs="Times New Roman"/>
          <w:color w:val="000000" w:themeColor="text1"/>
          <w:sz w:val="24"/>
          <w:szCs w:val="24"/>
          <w:lang w:bidi="en-US"/>
        </w:rPr>
        <w:t>A draft was created</w:t>
      </w:r>
      <w:r w:rsidR="00201D10" w:rsidRPr="00E27931">
        <w:rPr>
          <w:rFonts w:ascii="Times New Roman" w:eastAsia="Times New Roman" w:hAnsi="Times New Roman" w:cs="Times New Roman"/>
          <w:color w:val="000000" w:themeColor="text1"/>
          <w:sz w:val="24"/>
          <w:szCs w:val="24"/>
          <w:lang w:bidi="en-US"/>
        </w:rPr>
        <w:t xml:space="preserve"> and posted to the SEA’s website and a virtual meeting held</w:t>
      </w:r>
      <w:r w:rsidRPr="00E27931">
        <w:rPr>
          <w:rFonts w:ascii="Times New Roman" w:eastAsia="Times New Roman" w:hAnsi="Times New Roman" w:cs="Times New Roman"/>
          <w:color w:val="000000" w:themeColor="text1"/>
          <w:sz w:val="24"/>
          <w:szCs w:val="24"/>
          <w:lang w:bidi="en-US"/>
        </w:rPr>
        <w:t xml:space="preserve"> for</w:t>
      </w:r>
      <w:r w:rsidR="00201D10" w:rsidRPr="00E27931">
        <w:rPr>
          <w:rFonts w:ascii="Times New Roman" w:eastAsia="Times New Roman" w:hAnsi="Times New Roman" w:cs="Times New Roman"/>
          <w:color w:val="000000" w:themeColor="text1"/>
          <w:sz w:val="24"/>
          <w:szCs w:val="24"/>
          <w:lang w:bidi="en-US"/>
        </w:rPr>
        <w:t xml:space="preserve"> questions and </w:t>
      </w:r>
      <w:r w:rsidRPr="00E27931">
        <w:rPr>
          <w:rFonts w:ascii="Times New Roman" w:eastAsia="Times New Roman" w:hAnsi="Times New Roman" w:cs="Times New Roman"/>
          <w:color w:val="000000" w:themeColor="text1"/>
          <w:sz w:val="24"/>
          <w:szCs w:val="24"/>
          <w:lang w:bidi="en-US"/>
        </w:rPr>
        <w:t xml:space="preserve"> </w:t>
      </w:r>
    </w:p>
    <w:p w14:paraId="5BA18755" w14:textId="1C555934" w:rsidR="00306B4A" w:rsidRPr="00987712" w:rsidRDefault="00097BB8" w:rsidP="00987712">
      <w:pPr>
        <w:spacing w:after="0" w:line="240" w:lineRule="auto"/>
        <w:ind w:left="1440"/>
        <w:rPr>
          <w:rFonts w:ascii="Times New Roman" w:hAnsi="Times New Roman" w:cs="Times New Roman"/>
          <w:color w:val="0070C0"/>
          <w:sz w:val="24"/>
          <w:szCs w:val="24"/>
          <w:u w:val="single"/>
        </w:rPr>
      </w:pPr>
      <w:r w:rsidRPr="00E27931">
        <w:rPr>
          <w:rFonts w:ascii="Times New Roman" w:eastAsia="Times New Roman" w:hAnsi="Times New Roman" w:cs="Times New Roman"/>
          <w:color w:val="000000" w:themeColor="text1"/>
          <w:sz w:val="24"/>
          <w:szCs w:val="24"/>
          <w:lang w:bidi="en-US"/>
        </w:rPr>
        <w:t>public comment. After receiving comments, the plan was finalized</w:t>
      </w:r>
      <w:r w:rsidR="00496232" w:rsidRPr="00E27931">
        <w:rPr>
          <w:rFonts w:ascii="Times New Roman" w:eastAsia="Times New Roman" w:hAnsi="Times New Roman" w:cs="Times New Roman"/>
          <w:color w:val="000000" w:themeColor="text1"/>
          <w:sz w:val="24"/>
          <w:szCs w:val="24"/>
          <w:lang w:bidi="en-US"/>
        </w:rPr>
        <w:t>.</w:t>
      </w:r>
      <w:r w:rsidR="00306B4A" w:rsidRPr="00E27931">
        <w:rPr>
          <w:rFonts w:ascii="Times New Roman" w:hAnsi="Times New Roman" w:cs="Times New Roman"/>
          <w:color w:val="000000" w:themeColor="text1"/>
          <w:sz w:val="24"/>
          <w:szCs w:val="24"/>
        </w:rPr>
        <w:br/>
      </w:r>
    </w:p>
    <w:p w14:paraId="1D69FEE6" w14:textId="5F1665FE" w:rsidR="000040FB" w:rsidRPr="002F02B4" w:rsidRDefault="528C52D7" w:rsidP="00BF7347">
      <w:pPr>
        <w:pStyle w:val="ListParagraph"/>
        <w:numPr>
          <w:ilvl w:val="1"/>
          <w:numId w:val="2"/>
        </w:numPr>
        <w:spacing w:after="0" w:line="240" w:lineRule="auto"/>
        <w:rPr>
          <w:rStyle w:val="PlaceholderText"/>
          <w:rFonts w:ascii="Times New Roman" w:eastAsiaTheme="minorEastAsia" w:hAnsi="Times New Roman"/>
          <w:color w:val="auto"/>
          <w:sz w:val="24"/>
          <w:szCs w:val="24"/>
        </w:rPr>
      </w:pPr>
      <w:r w:rsidRPr="002F02B4">
        <w:rPr>
          <w:rStyle w:val="PlaceholderText"/>
          <w:rFonts w:ascii="Times New Roman" w:hAnsi="Times New Roman"/>
          <w:color w:val="auto"/>
          <w:sz w:val="24"/>
          <w:szCs w:val="24"/>
          <w:u w:val="single"/>
        </w:rPr>
        <w:t>Coordinating</w:t>
      </w:r>
      <w:r w:rsidR="13510053" w:rsidRPr="002F02B4">
        <w:rPr>
          <w:rStyle w:val="PlaceholderText"/>
          <w:rFonts w:ascii="Times New Roman" w:hAnsi="Times New Roman"/>
          <w:color w:val="auto"/>
          <w:sz w:val="24"/>
          <w:szCs w:val="24"/>
          <w:u w:val="single"/>
        </w:rPr>
        <w:t xml:space="preserve"> Funds</w:t>
      </w:r>
      <w:r w:rsidR="32E5F5EC" w:rsidRPr="002F02B4">
        <w:rPr>
          <w:rStyle w:val="PlaceholderText"/>
          <w:rFonts w:ascii="Times New Roman" w:hAnsi="Times New Roman"/>
          <w:color w:val="auto"/>
          <w:sz w:val="24"/>
          <w:szCs w:val="24"/>
        </w:rPr>
        <w:t xml:space="preserve">: Describe to what extent the SEA </w:t>
      </w:r>
      <w:r w:rsidR="000040FB" w:rsidRPr="002F02B4">
        <w:rPr>
          <w:rStyle w:val="PlaceholderText"/>
          <w:rFonts w:ascii="Times New Roman" w:hAnsi="Times New Roman"/>
          <w:color w:val="auto"/>
          <w:sz w:val="24"/>
          <w:szCs w:val="24"/>
        </w:rPr>
        <w:t xml:space="preserve">has and </w:t>
      </w:r>
      <w:r w:rsidR="32E5F5EC" w:rsidRPr="002F02B4">
        <w:rPr>
          <w:rStyle w:val="PlaceholderText"/>
          <w:rFonts w:ascii="Times New Roman" w:hAnsi="Times New Roman"/>
          <w:color w:val="auto"/>
          <w:sz w:val="24"/>
          <w:szCs w:val="24"/>
        </w:rPr>
        <w:t xml:space="preserve">will coordinate </w:t>
      </w:r>
      <w:r w:rsidR="00C260AE" w:rsidRPr="002F02B4">
        <w:rPr>
          <w:rStyle w:val="PlaceholderText"/>
          <w:rFonts w:ascii="Times New Roman" w:hAnsi="Times New Roman"/>
          <w:color w:val="auto"/>
          <w:sz w:val="24"/>
          <w:szCs w:val="24"/>
        </w:rPr>
        <w:t xml:space="preserve">Federal COVID-19 pandemic </w:t>
      </w:r>
      <w:r w:rsidR="00FE51F1">
        <w:rPr>
          <w:rStyle w:val="PlaceholderText"/>
          <w:rFonts w:ascii="Times New Roman" w:hAnsi="Times New Roman"/>
          <w:color w:val="auto"/>
          <w:sz w:val="24"/>
          <w:szCs w:val="24"/>
        </w:rPr>
        <w:t xml:space="preserve">funding </w:t>
      </w:r>
      <w:r w:rsidR="00DA0FCE">
        <w:rPr>
          <w:rStyle w:val="PlaceholderText"/>
          <w:rFonts w:ascii="Times New Roman" w:hAnsi="Times New Roman"/>
          <w:color w:val="auto"/>
          <w:sz w:val="24"/>
          <w:szCs w:val="24"/>
        </w:rPr>
        <w:t xml:space="preserve">and </w:t>
      </w:r>
      <w:r w:rsidR="00BA4C1C">
        <w:rPr>
          <w:rStyle w:val="PlaceholderText"/>
          <w:rFonts w:ascii="Times New Roman" w:hAnsi="Times New Roman"/>
          <w:color w:val="auto"/>
          <w:sz w:val="24"/>
          <w:szCs w:val="24"/>
        </w:rPr>
        <w:t xml:space="preserve">other Federal </w:t>
      </w:r>
      <w:r w:rsidR="00C260AE" w:rsidRPr="002F02B4">
        <w:rPr>
          <w:rStyle w:val="PlaceholderText"/>
          <w:rFonts w:ascii="Times New Roman" w:hAnsi="Times New Roman"/>
          <w:color w:val="auto"/>
          <w:sz w:val="24"/>
          <w:szCs w:val="24"/>
        </w:rPr>
        <w:t>funding.</w:t>
      </w:r>
      <w:r w:rsidR="000040FB" w:rsidRPr="002F02B4">
        <w:rPr>
          <w:rStyle w:val="PlaceholderText"/>
          <w:rFonts w:ascii="Times New Roman" w:hAnsi="Times New Roman"/>
          <w:color w:val="auto"/>
          <w:sz w:val="24"/>
          <w:szCs w:val="24"/>
        </w:rPr>
        <w:t xml:space="preserve"> This description must include:</w:t>
      </w:r>
    </w:p>
    <w:p w14:paraId="752D4A02" w14:textId="25E28A6C" w:rsidR="00FE154D" w:rsidRPr="000B6E2B" w:rsidRDefault="000040FB" w:rsidP="000B6E2B">
      <w:pPr>
        <w:pStyle w:val="ListParagraph"/>
        <w:numPr>
          <w:ilvl w:val="2"/>
          <w:numId w:val="2"/>
        </w:numPr>
        <w:spacing w:line="240" w:lineRule="auto"/>
        <w:ind w:left="2707"/>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CF1D97" w:rsidRPr="002F02B4">
        <w:rPr>
          <w:rFonts w:ascii="Times New Roman" w:hAnsi="Times New Roman" w:cs="Times New Roman"/>
          <w:sz w:val="24"/>
          <w:szCs w:val="24"/>
        </w:rPr>
        <w:t>ow the SEA</w:t>
      </w:r>
      <w:r w:rsidR="00EE7186" w:rsidRPr="002F02B4">
        <w:rPr>
          <w:rFonts w:ascii="Times New Roman" w:hAnsi="Times New Roman" w:cs="Times New Roman"/>
          <w:sz w:val="24"/>
          <w:szCs w:val="24"/>
        </w:rPr>
        <w:t xml:space="preserve"> and its LEAs</w:t>
      </w:r>
      <w:r w:rsidR="00CF1D97" w:rsidRPr="002F02B4">
        <w:rPr>
          <w:rFonts w:ascii="Times New Roman" w:hAnsi="Times New Roman" w:cs="Times New Roman"/>
          <w:sz w:val="24"/>
          <w:szCs w:val="24"/>
        </w:rPr>
        <w:t xml:space="preserve"> 1) </w:t>
      </w:r>
      <w:r w:rsidR="00EE7186" w:rsidRPr="002F02B4">
        <w:rPr>
          <w:rFonts w:ascii="Times New Roman" w:hAnsi="Times New Roman" w:cs="Times New Roman"/>
          <w:sz w:val="24"/>
          <w:szCs w:val="24"/>
        </w:rPr>
        <w:t xml:space="preserve">are using or have </w:t>
      </w:r>
      <w:r w:rsidR="00CF1D97" w:rsidRPr="002F02B4">
        <w:rPr>
          <w:rFonts w:ascii="Times New Roman" w:hAnsi="Times New Roman" w:cs="Times New Roman"/>
          <w:sz w:val="24"/>
          <w:szCs w:val="24"/>
        </w:rPr>
        <w:t xml:space="preserve">used prior to the submission of this plan </w:t>
      </w:r>
      <w:r w:rsidR="00CF1D97" w:rsidRPr="002F02B4">
        <w:rPr>
          <w:rFonts w:ascii="Times New Roman" w:hAnsi="Times New Roman" w:cs="Times New Roman"/>
          <w:sz w:val="24"/>
        </w:rPr>
        <w:t>and 2) plan to use</w:t>
      </w:r>
      <w:r w:rsidR="00CF1D97" w:rsidRPr="002F02B4">
        <w:rPr>
          <w:rFonts w:ascii="Times New Roman" w:hAnsi="Times New Roman" w:cs="Times New Roman"/>
          <w:sz w:val="24"/>
          <w:szCs w:val="24"/>
        </w:rPr>
        <w:t xml:space="preserve"> </w:t>
      </w:r>
      <w:r w:rsidR="0034123F" w:rsidRPr="002F02B4">
        <w:rPr>
          <w:rFonts w:ascii="Times New Roman" w:hAnsi="Times New Roman" w:cs="Times New Roman"/>
          <w:sz w:val="24"/>
          <w:szCs w:val="24"/>
        </w:rPr>
        <w:t>following submission of this plan</w:t>
      </w:r>
      <w:r w:rsidR="002239F4">
        <w:rPr>
          <w:rFonts w:ascii="Times New Roman" w:hAnsi="Times New Roman" w:cs="Times New Roman"/>
          <w:sz w:val="24"/>
          <w:szCs w:val="24"/>
        </w:rPr>
        <w:t xml:space="preserve">, </w:t>
      </w:r>
      <w:r w:rsidR="00CF1D97" w:rsidRPr="002F02B4">
        <w:rPr>
          <w:rFonts w:ascii="Times New Roman" w:hAnsi="Times New Roman" w:cs="Times New Roman"/>
          <w:sz w:val="24"/>
        </w:rPr>
        <w:t xml:space="preserve">Federal COVID-19 funding </w:t>
      </w:r>
      <w:r w:rsidR="00CF1D97" w:rsidRPr="002F02B4">
        <w:rPr>
          <w:rFonts w:ascii="Times New Roman" w:hAnsi="Times New Roman" w:cs="Times New Roman"/>
          <w:sz w:val="24"/>
          <w:szCs w:val="24"/>
        </w:rPr>
        <w:t xml:space="preserve">under the Coronavirus Aid, </w:t>
      </w:r>
      <w:r w:rsidR="00CF1D97" w:rsidRPr="002F02B4">
        <w:rPr>
          <w:rFonts w:ascii="Times New Roman" w:hAnsi="Times New Roman" w:cs="Times New Roman"/>
          <w:sz w:val="24"/>
        </w:rPr>
        <w:t xml:space="preserve">Relief, and Economic Security </w:t>
      </w:r>
      <w:r w:rsidR="0084105E" w:rsidRPr="002F02B4">
        <w:rPr>
          <w:rFonts w:ascii="Times New Roman" w:hAnsi="Times New Roman" w:cs="Times New Roman"/>
          <w:sz w:val="24"/>
        </w:rPr>
        <w:t xml:space="preserve">(“CARES”) Act </w:t>
      </w:r>
      <w:r w:rsidR="00CF1D97" w:rsidRPr="002F02B4">
        <w:rPr>
          <w:rFonts w:ascii="Times New Roman" w:hAnsi="Times New Roman" w:cs="Times New Roman"/>
          <w:sz w:val="24"/>
        </w:rPr>
        <w:t>and</w:t>
      </w:r>
      <w:r w:rsidR="00CF1D97" w:rsidRPr="002F02B4">
        <w:rPr>
          <w:rFonts w:ascii="Times New Roman" w:hAnsi="Times New Roman" w:cs="Times New Roman"/>
          <w:sz w:val="24"/>
          <w:szCs w:val="24"/>
        </w:rPr>
        <w:t xml:space="preserve"> the</w:t>
      </w:r>
      <w:r w:rsidR="00CF1D97" w:rsidRPr="002F02B4">
        <w:rPr>
          <w:rFonts w:ascii="Times New Roman" w:hAnsi="Times New Roman" w:cs="Times New Roman"/>
          <w:sz w:val="24"/>
        </w:rPr>
        <w:t xml:space="preserve"> CRRSA Act to support a </w:t>
      </w:r>
      <w:r w:rsidR="00CF1D97" w:rsidRPr="002F02B4">
        <w:rPr>
          <w:rFonts w:ascii="Times New Roman" w:hAnsi="Times New Roman" w:cs="Times New Roman"/>
          <w:sz w:val="24"/>
          <w:szCs w:val="24"/>
        </w:rPr>
        <w:t xml:space="preserve">safe </w:t>
      </w:r>
      <w:r w:rsidR="00CF1D97" w:rsidRPr="002F02B4">
        <w:rPr>
          <w:rFonts w:ascii="Times New Roman" w:hAnsi="Times New Roman" w:cs="Times New Roman"/>
          <w:sz w:val="24"/>
        </w:rPr>
        <w:t>return to and</w:t>
      </w:r>
      <w:r w:rsidR="00CF1D97" w:rsidRPr="002F02B4">
        <w:rPr>
          <w:rFonts w:ascii="Times New Roman" w:hAnsi="Times New Roman" w:cs="Times New Roman"/>
          <w:sz w:val="24"/>
          <w:szCs w:val="24"/>
        </w:rPr>
        <w:t xml:space="preserve"> safely</w:t>
      </w:r>
      <w:r w:rsidR="00CF1D97" w:rsidRPr="002F02B4">
        <w:rPr>
          <w:rFonts w:ascii="Times New Roman" w:hAnsi="Times New Roman" w:cs="Times New Roman"/>
          <w:sz w:val="24"/>
        </w:rPr>
        <w:t xml:space="preserve"> maximize in-person instruction, sustain these operations safely, and </w:t>
      </w:r>
      <w:r w:rsidR="00D03584">
        <w:rPr>
          <w:rFonts w:ascii="Times New Roman" w:hAnsi="Times New Roman" w:cs="Times New Roman"/>
          <w:sz w:val="24"/>
        </w:rPr>
        <w:t>address the disproportionate impact of the COVID-19 pandemic on individual student groups</w:t>
      </w:r>
      <w:r w:rsidR="00BD3790">
        <w:rPr>
          <w:rFonts w:ascii="Times New Roman" w:hAnsi="Times New Roman" w:cs="Times New Roman"/>
          <w:sz w:val="24"/>
        </w:rPr>
        <w:t xml:space="preserve"> (</w:t>
      </w:r>
      <w:r w:rsidR="00BD3790" w:rsidRPr="00BD3790">
        <w:rPr>
          <w:rFonts w:ascii="Times New Roman" w:hAnsi="Times New Roman" w:cs="Times New Roman"/>
          <w:sz w:val="24"/>
        </w:rPr>
        <w:t>including students from low-income families, children with disabilities, English learners, racial or ethnic minorities, students experiencing homelessness, children and youth in foster care</w:t>
      </w:r>
      <w:r w:rsidR="66E10428" w:rsidRPr="166A2742">
        <w:rPr>
          <w:rFonts w:ascii="Times New Roman" w:hAnsi="Times New Roman" w:cs="Times New Roman"/>
          <w:sz w:val="24"/>
          <w:szCs w:val="24"/>
        </w:rPr>
        <w:t>, and migratory students</w:t>
      </w:r>
      <w:r w:rsidR="00BD3790">
        <w:rPr>
          <w:rFonts w:ascii="Times New Roman" w:hAnsi="Times New Roman" w:cs="Times New Roman"/>
          <w:sz w:val="24"/>
        </w:rPr>
        <w:t>)</w:t>
      </w:r>
      <w:r w:rsidR="00CF1D97" w:rsidRPr="002F02B4">
        <w:rPr>
          <w:rFonts w:ascii="Times New Roman" w:hAnsi="Times New Roman" w:cs="Times New Roman"/>
          <w:sz w:val="24"/>
          <w:szCs w:val="24"/>
        </w:rPr>
        <w:t>;</w:t>
      </w:r>
    </w:p>
    <w:p w14:paraId="7EE50CA6" w14:textId="77777777" w:rsidR="000B6E2B" w:rsidRPr="000B6E2B" w:rsidRDefault="000B6E2B" w:rsidP="000B6E2B">
      <w:pPr>
        <w:pStyle w:val="ListParagraph"/>
        <w:spacing w:line="240" w:lineRule="auto"/>
        <w:ind w:left="2707"/>
        <w:rPr>
          <w:rFonts w:ascii="Times New Roman" w:eastAsiaTheme="minorEastAsia" w:hAnsi="Times New Roman" w:cs="Times New Roman"/>
          <w:sz w:val="24"/>
          <w:szCs w:val="24"/>
        </w:rPr>
      </w:pPr>
    </w:p>
    <w:p w14:paraId="00AC0E86" w14:textId="619D936B" w:rsidR="00114B35" w:rsidRPr="002F02B4" w:rsidRDefault="00114B35" w:rsidP="00114B35">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C1.</w:t>
      </w:r>
    </w:p>
    <w:tbl>
      <w:tblPr>
        <w:tblStyle w:val="TableGrid"/>
        <w:tblW w:w="6745" w:type="dxa"/>
        <w:tblInd w:w="2700" w:type="dxa"/>
        <w:tblLayout w:type="fixed"/>
        <w:tblLook w:val="06A0" w:firstRow="1" w:lastRow="0" w:firstColumn="1" w:lastColumn="0" w:noHBand="1" w:noVBand="1"/>
      </w:tblPr>
      <w:tblGrid>
        <w:gridCol w:w="1795"/>
        <w:gridCol w:w="2610"/>
        <w:gridCol w:w="2340"/>
      </w:tblGrid>
      <w:tr w:rsidR="002F6572" w:rsidRPr="007509D5" w14:paraId="554B85A8" w14:textId="77777777" w:rsidTr="00E81C9D">
        <w:trPr>
          <w:tblHeader/>
        </w:trPr>
        <w:tc>
          <w:tcPr>
            <w:tcW w:w="1795" w:type="dxa"/>
          </w:tcPr>
          <w:p w14:paraId="63B5CC65" w14:textId="31B09019" w:rsidR="002F6572" w:rsidRPr="007509D5" w:rsidRDefault="002F6572" w:rsidP="00E277D2">
            <w:pPr>
              <w:rPr>
                <w:rFonts w:ascii="Times New Roman" w:hAnsi="Times New Roman"/>
                <w:b/>
                <w:bCs/>
                <w:sz w:val="22"/>
                <w:szCs w:val="22"/>
              </w:rPr>
            </w:pPr>
            <w:bookmarkStart w:id="9" w:name="_Hlk74887542"/>
            <w:r w:rsidRPr="007509D5">
              <w:rPr>
                <w:rFonts w:ascii="Times New Roman" w:hAnsi="Times New Roman"/>
                <w:b/>
                <w:bCs/>
                <w:sz w:val="22"/>
                <w:szCs w:val="22"/>
              </w:rPr>
              <w:t>Funding source</w:t>
            </w:r>
          </w:p>
        </w:tc>
        <w:tc>
          <w:tcPr>
            <w:tcW w:w="2610" w:type="dxa"/>
          </w:tcPr>
          <w:p w14:paraId="77D46883" w14:textId="6FCD4724"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Prior</w:t>
            </w:r>
            <w:r w:rsidR="00EE7186" w:rsidRPr="007509D5">
              <w:rPr>
                <w:rFonts w:ascii="Times New Roman" w:hAnsi="Times New Roman"/>
                <w:b/>
                <w:bCs/>
                <w:sz w:val="22"/>
                <w:szCs w:val="22"/>
              </w:rPr>
              <w:t>/current</w:t>
            </w:r>
            <w:r w:rsidRPr="007509D5">
              <w:rPr>
                <w:rFonts w:ascii="Times New Roman" w:hAnsi="Times New Roman"/>
                <w:b/>
                <w:bCs/>
                <w:sz w:val="22"/>
                <w:szCs w:val="22"/>
              </w:rPr>
              <w:t xml:space="preserve">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c>
          <w:tcPr>
            <w:tcW w:w="2340" w:type="dxa"/>
          </w:tcPr>
          <w:p w14:paraId="506F34DB" w14:textId="01E03BFE" w:rsidR="002F6572" w:rsidRPr="007509D5" w:rsidRDefault="002F6572" w:rsidP="00E277D2">
            <w:pPr>
              <w:rPr>
                <w:rFonts w:ascii="Times New Roman" w:hAnsi="Times New Roman"/>
                <w:b/>
                <w:bCs/>
                <w:sz w:val="22"/>
                <w:szCs w:val="22"/>
              </w:rPr>
            </w:pPr>
            <w:r w:rsidRPr="007509D5">
              <w:rPr>
                <w:rFonts w:ascii="Times New Roman" w:hAnsi="Times New Roman"/>
                <w:b/>
                <w:bCs/>
                <w:sz w:val="22"/>
                <w:szCs w:val="22"/>
              </w:rPr>
              <w:t xml:space="preserve">Planned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r>
      <w:tr w:rsidR="002F6572" w:rsidRPr="007509D5" w14:paraId="54FFFE3B" w14:textId="77777777" w:rsidTr="00E81C9D">
        <w:tc>
          <w:tcPr>
            <w:tcW w:w="1795" w:type="dxa"/>
          </w:tcPr>
          <w:p w14:paraId="60C595CB" w14:textId="77777777" w:rsidR="002F6572" w:rsidRDefault="002F6572" w:rsidP="00E277D2">
            <w:pPr>
              <w:rPr>
                <w:rFonts w:ascii="Times New Roman" w:hAnsi="Times New Roman"/>
                <w:sz w:val="22"/>
                <w:szCs w:val="22"/>
              </w:rPr>
            </w:pPr>
            <w:r w:rsidRPr="007509D5">
              <w:rPr>
                <w:rFonts w:ascii="Times New Roman" w:hAnsi="Times New Roman"/>
                <w:sz w:val="22"/>
                <w:szCs w:val="22"/>
              </w:rPr>
              <w:t>ESSER</w:t>
            </w:r>
            <w:r w:rsidR="00EE7186" w:rsidRPr="007509D5">
              <w:rPr>
                <w:rFonts w:ascii="Times New Roman" w:hAnsi="Times New Roman"/>
                <w:sz w:val="22"/>
                <w:szCs w:val="22"/>
              </w:rPr>
              <w:t xml:space="preserve"> I (CARES Act)</w:t>
            </w:r>
          </w:p>
          <w:p w14:paraId="4D535E8A" w14:textId="1FDF9E38" w:rsidR="005B6D17" w:rsidRPr="007509D5" w:rsidRDefault="005B6D17" w:rsidP="00E277D2">
            <w:pPr>
              <w:rPr>
                <w:rFonts w:ascii="Times New Roman" w:hAnsi="Times New Roman"/>
                <w:sz w:val="22"/>
                <w:szCs w:val="22"/>
              </w:rPr>
            </w:pPr>
          </w:p>
        </w:tc>
        <w:tc>
          <w:tcPr>
            <w:tcW w:w="2610" w:type="dxa"/>
          </w:tcPr>
          <w:p w14:paraId="06B608C0" w14:textId="7C9C0C9F" w:rsidR="002340BB" w:rsidRPr="002340BB" w:rsidRDefault="002340BB" w:rsidP="00E277D2">
            <w:pPr>
              <w:rPr>
                <w:rFonts w:ascii="Times New Roman" w:hAnsi="Times New Roman"/>
                <w:b/>
                <w:bCs/>
                <w:sz w:val="22"/>
                <w:szCs w:val="22"/>
              </w:rPr>
            </w:pPr>
            <w:r w:rsidRPr="002340BB">
              <w:rPr>
                <w:rFonts w:ascii="Times New Roman" w:hAnsi="Times New Roman"/>
                <w:b/>
                <w:bCs/>
                <w:sz w:val="22"/>
                <w:szCs w:val="22"/>
              </w:rPr>
              <w:t>S</w:t>
            </w:r>
            <w:r w:rsidR="009101A0">
              <w:rPr>
                <w:rFonts w:ascii="Times New Roman" w:hAnsi="Times New Roman"/>
                <w:b/>
                <w:bCs/>
                <w:sz w:val="22"/>
                <w:szCs w:val="22"/>
              </w:rPr>
              <w:t>EA</w:t>
            </w:r>
            <w:r w:rsidRPr="002340BB">
              <w:rPr>
                <w:rFonts w:ascii="Times New Roman" w:hAnsi="Times New Roman"/>
                <w:b/>
                <w:bCs/>
                <w:sz w:val="22"/>
                <w:szCs w:val="22"/>
              </w:rPr>
              <w:t xml:space="preserve"> </w:t>
            </w:r>
            <w:r>
              <w:rPr>
                <w:rFonts w:ascii="Times New Roman" w:hAnsi="Times New Roman"/>
                <w:b/>
                <w:bCs/>
                <w:sz w:val="22"/>
                <w:szCs w:val="22"/>
              </w:rPr>
              <w:t>Uses</w:t>
            </w:r>
            <w:r w:rsidRPr="002340BB">
              <w:rPr>
                <w:rFonts w:ascii="Times New Roman" w:hAnsi="Times New Roman"/>
                <w:b/>
                <w:bCs/>
                <w:sz w:val="22"/>
                <w:szCs w:val="22"/>
              </w:rPr>
              <w:t>:</w:t>
            </w:r>
          </w:p>
          <w:p w14:paraId="07BD83E4" w14:textId="6A1A71FB" w:rsidR="002F6572" w:rsidRDefault="00D54AE6" w:rsidP="00E277D2">
            <w:pPr>
              <w:rPr>
                <w:rFonts w:ascii="Times New Roman" w:hAnsi="Times New Roman"/>
                <w:sz w:val="22"/>
                <w:szCs w:val="22"/>
              </w:rPr>
            </w:pPr>
            <w:r>
              <w:rPr>
                <w:rFonts w:ascii="Times New Roman" w:hAnsi="Times New Roman"/>
                <w:sz w:val="22"/>
                <w:szCs w:val="22"/>
              </w:rPr>
              <w:t>Grants to LEAs</w:t>
            </w:r>
            <w:r w:rsidR="000166F9">
              <w:rPr>
                <w:rFonts w:ascii="Times New Roman" w:hAnsi="Times New Roman"/>
                <w:sz w:val="22"/>
                <w:szCs w:val="22"/>
              </w:rPr>
              <w:t xml:space="preserve"> </w:t>
            </w:r>
          </w:p>
          <w:p w14:paraId="6A491801" w14:textId="25676771" w:rsidR="00D54AE6" w:rsidRDefault="002340BB" w:rsidP="00E277D2">
            <w:pPr>
              <w:rPr>
                <w:rFonts w:ascii="Times New Roman" w:hAnsi="Times New Roman"/>
                <w:sz w:val="22"/>
                <w:szCs w:val="22"/>
              </w:rPr>
            </w:pPr>
            <w:r>
              <w:rPr>
                <w:rFonts w:ascii="Times New Roman" w:hAnsi="Times New Roman"/>
                <w:sz w:val="22"/>
                <w:szCs w:val="22"/>
              </w:rPr>
              <w:t>-</w:t>
            </w:r>
            <w:r w:rsidR="00496232">
              <w:rPr>
                <w:rFonts w:ascii="Times New Roman" w:hAnsi="Times New Roman"/>
                <w:sz w:val="22"/>
                <w:szCs w:val="22"/>
              </w:rPr>
              <w:t>V</w:t>
            </w:r>
            <w:r w:rsidR="00D54AE6">
              <w:rPr>
                <w:rFonts w:ascii="Times New Roman" w:hAnsi="Times New Roman"/>
                <w:sz w:val="22"/>
                <w:szCs w:val="22"/>
              </w:rPr>
              <w:t xml:space="preserve">irtual </w:t>
            </w:r>
            <w:r w:rsidR="006446F7">
              <w:rPr>
                <w:rFonts w:ascii="Times New Roman" w:hAnsi="Times New Roman"/>
                <w:sz w:val="22"/>
                <w:szCs w:val="22"/>
              </w:rPr>
              <w:t xml:space="preserve">Instructional </w:t>
            </w:r>
            <w:r>
              <w:rPr>
                <w:rFonts w:ascii="Times New Roman" w:hAnsi="Times New Roman"/>
                <w:sz w:val="22"/>
                <w:szCs w:val="22"/>
              </w:rPr>
              <w:t xml:space="preserve">  </w:t>
            </w:r>
            <w:r w:rsidR="00D54AE6">
              <w:rPr>
                <w:rFonts w:ascii="Times New Roman" w:hAnsi="Times New Roman"/>
                <w:sz w:val="22"/>
                <w:szCs w:val="22"/>
              </w:rPr>
              <w:t>Platform</w:t>
            </w:r>
            <w:r w:rsidR="00496232">
              <w:rPr>
                <w:rFonts w:ascii="Times New Roman" w:hAnsi="Times New Roman"/>
                <w:sz w:val="22"/>
                <w:szCs w:val="22"/>
              </w:rPr>
              <w:t xml:space="preserve"> </w:t>
            </w:r>
          </w:p>
          <w:p w14:paraId="44E24C20" w14:textId="02D44BAA" w:rsidR="006446F7" w:rsidRDefault="002340BB" w:rsidP="00E277D2">
            <w:pPr>
              <w:rPr>
                <w:rFonts w:ascii="Times New Roman" w:hAnsi="Times New Roman"/>
                <w:sz w:val="22"/>
                <w:szCs w:val="22"/>
              </w:rPr>
            </w:pPr>
            <w:r>
              <w:rPr>
                <w:rFonts w:ascii="Times New Roman" w:hAnsi="Times New Roman"/>
                <w:sz w:val="22"/>
                <w:szCs w:val="22"/>
              </w:rPr>
              <w:t>-</w:t>
            </w:r>
            <w:r w:rsidR="006446F7">
              <w:rPr>
                <w:rFonts w:ascii="Times New Roman" w:hAnsi="Times New Roman"/>
                <w:sz w:val="22"/>
                <w:szCs w:val="22"/>
              </w:rPr>
              <w:t>Electronic Textbooks</w:t>
            </w:r>
          </w:p>
          <w:p w14:paraId="1620792A" w14:textId="2AB8067F" w:rsidR="00D54AE6" w:rsidRDefault="00D54AE6" w:rsidP="00E277D2">
            <w:pPr>
              <w:rPr>
                <w:rFonts w:ascii="Times New Roman" w:hAnsi="Times New Roman"/>
                <w:sz w:val="22"/>
                <w:szCs w:val="22"/>
              </w:rPr>
            </w:pPr>
            <w:r>
              <w:rPr>
                <w:rFonts w:ascii="Times New Roman" w:hAnsi="Times New Roman"/>
                <w:sz w:val="22"/>
                <w:szCs w:val="22"/>
              </w:rPr>
              <w:t xml:space="preserve">Enhancement of </w:t>
            </w:r>
            <w:r w:rsidR="009101A0">
              <w:rPr>
                <w:rFonts w:ascii="Times New Roman" w:hAnsi="Times New Roman"/>
                <w:sz w:val="22"/>
                <w:szCs w:val="22"/>
              </w:rPr>
              <w:t xml:space="preserve">the </w:t>
            </w:r>
            <w:r w:rsidR="002340BB">
              <w:rPr>
                <w:rFonts w:ascii="Times New Roman" w:hAnsi="Times New Roman"/>
                <w:sz w:val="22"/>
                <w:szCs w:val="22"/>
              </w:rPr>
              <w:t xml:space="preserve">SEA </w:t>
            </w:r>
            <w:r>
              <w:rPr>
                <w:rFonts w:ascii="Times New Roman" w:hAnsi="Times New Roman"/>
                <w:sz w:val="22"/>
                <w:szCs w:val="22"/>
              </w:rPr>
              <w:t>Data Reporting</w:t>
            </w:r>
            <w:r w:rsidR="00496232">
              <w:rPr>
                <w:rFonts w:ascii="Times New Roman" w:hAnsi="Times New Roman"/>
                <w:sz w:val="22"/>
                <w:szCs w:val="22"/>
              </w:rPr>
              <w:t xml:space="preserve"> system</w:t>
            </w:r>
          </w:p>
          <w:p w14:paraId="374059E2" w14:textId="37C9B51B" w:rsidR="002340BB" w:rsidRDefault="002340BB" w:rsidP="00E277D2">
            <w:pPr>
              <w:rPr>
                <w:rFonts w:ascii="Times New Roman" w:hAnsi="Times New Roman"/>
                <w:b/>
                <w:bCs/>
                <w:sz w:val="22"/>
                <w:szCs w:val="22"/>
              </w:rPr>
            </w:pPr>
            <w:r w:rsidRPr="002340BB">
              <w:rPr>
                <w:rFonts w:ascii="Times New Roman" w:hAnsi="Times New Roman"/>
                <w:b/>
                <w:bCs/>
                <w:sz w:val="22"/>
                <w:szCs w:val="22"/>
              </w:rPr>
              <w:t xml:space="preserve">LEA </w:t>
            </w:r>
            <w:r>
              <w:rPr>
                <w:rFonts w:ascii="Times New Roman" w:hAnsi="Times New Roman"/>
                <w:b/>
                <w:bCs/>
                <w:sz w:val="22"/>
                <w:szCs w:val="22"/>
              </w:rPr>
              <w:t>Uses:</w:t>
            </w:r>
          </w:p>
          <w:p w14:paraId="5F8F8D8C" w14:textId="5EB4BC49" w:rsidR="002340BB" w:rsidRPr="002340BB" w:rsidRDefault="002340BB" w:rsidP="002340BB">
            <w:pPr>
              <w:rPr>
                <w:rFonts w:ascii="Times New Roman" w:hAnsi="Times New Roman"/>
                <w:sz w:val="22"/>
                <w:szCs w:val="22"/>
              </w:rPr>
            </w:pPr>
            <w:r>
              <w:rPr>
                <w:rFonts w:ascii="Times New Roman" w:hAnsi="Times New Roman"/>
                <w:sz w:val="22"/>
                <w:szCs w:val="22"/>
              </w:rPr>
              <w:t>-</w:t>
            </w:r>
            <w:r w:rsidRPr="002340BB">
              <w:rPr>
                <w:rFonts w:ascii="Times New Roman" w:hAnsi="Times New Roman"/>
                <w:sz w:val="22"/>
                <w:szCs w:val="22"/>
              </w:rPr>
              <w:t>Sanitation Supplies</w:t>
            </w:r>
          </w:p>
          <w:p w14:paraId="21360DC7" w14:textId="77777777" w:rsidR="002340BB" w:rsidRPr="002340BB" w:rsidRDefault="002340BB" w:rsidP="002340BB">
            <w:pPr>
              <w:rPr>
                <w:rFonts w:ascii="Times New Roman" w:hAnsi="Times New Roman"/>
                <w:sz w:val="22"/>
                <w:szCs w:val="22"/>
              </w:rPr>
            </w:pPr>
            <w:r w:rsidRPr="002340BB">
              <w:rPr>
                <w:rFonts w:ascii="Times New Roman" w:hAnsi="Times New Roman"/>
                <w:sz w:val="22"/>
                <w:szCs w:val="22"/>
              </w:rPr>
              <w:t>-PPE</w:t>
            </w:r>
          </w:p>
          <w:p w14:paraId="31BB3D92" w14:textId="77777777" w:rsidR="002340BB" w:rsidRPr="002340BB" w:rsidRDefault="002340BB" w:rsidP="002340BB">
            <w:pPr>
              <w:rPr>
                <w:rFonts w:ascii="Times New Roman" w:hAnsi="Times New Roman"/>
                <w:sz w:val="22"/>
                <w:szCs w:val="22"/>
              </w:rPr>
            </w:pPr>
            <w:r w:rsidRPr="002340BB">
              <w:rPr>
                <w:rFonts w:ascii="Times New Roman" w:hAnsi="Times New Roman"/>
                <w:sz w:val="22"/>
                <w:szCs w:val="22"/>
              </w:rPr>
              <w:t>-Salaries/benefits for staff</w:t>
            </w:r>
          </w:p>
          <w:p w14:paraId="7735DF4E" w14:textId="77777777" w:rsidR="002340BB" w:rsidRPr="002340BB" w:rsidRDefault="002340BB" w:rsidP="002340BB">
            <w:pPr>
              <w:rPr>
                <w:rFonts w:ascii="Times New Roman" w:hAnsi="Times New Roman"/>
                <w:sz w:val="22"/>
                <w:szCs w:val="22"/>
              </w:rPr>
            </w:pPr>
            <w:r w:rsidRPr="002340BB">
              <w:rPr>
                <w:rFonts w:ascii="Times New Roman" w:hAnsi="Times New Roman"/>
                <w:sz w:val="22"/>
                <w:szCs w:val="22"/>
              </w:rPr>
              <w:t>-Technology</w:t>
            </w:r>
          </w:p>
          <w:p w14:paraId="68C4A84C" w14:textId="77777777" w:rsidR="002340BB" w:rsidRPr="002340BB" w:rsidRDefault="002340BB" w:rsidP="002340BB">
            <w:pPr>
              <w:rPr>
                <w:rFonts w:ascii="Times New Roman" w:hAnsi="Times New Roman"/>
                <w:sz w:val="22"/>
                <w:szCs w:val="22"/>
              </w:rPr>
            </w:pPr>
            <w:r w:rsidRPr="002340BB">
              <w:rPr>
                <w:rFonts w:ascii="Times New Roman" w:hAnsi="Times New Roman"/>
                <w:sz w:val="22"/>
                <w:szCs w:val="22"/>
              </w:rPr>
              <w:t>-Professional Development</w:t>
            </w:r>
          </w:p>
          <w:p w14:paraId="5B795A47" w14:textId="77777777" w:rsidR="002340BB" w:rsidRPr="002340BB" w:rsidRDefault="002340BB" w:rsidP="002340BB">
            <w:pPr>
              <w:rPr>
                <w:rFonts w:ascii="Times New Roman" w:hAnsi="Times New Roman"/>
                <w:sz w:val="22"/>
                <w:szCs w:val="22"/>
              </w:rPr>
            </w:pPr>
            <w:r w:rsidRPr="002340BB">
              <w:rPr>
                <w:rFonts w:ascii="Times New Roman" w:hAnsi="Times New Roman"/>
                <w:sz w:val="22"/>
                <w:szCs w:val="22"/>
              </w:rPr>
              <w:t>-Mental Health Services</w:t>
            </w:r>
          </w:p>
          <w:p w14:paraId="59893A7F" w14:textId="3D02A881" w:rsidR="002340BB" w:rsidRPr="002340BB" w:rsidRDefault="002340BB" w:rsidP="002340BB">
            <w:pPr>
              <w:rPr>
                <w:rFonts w:ascii="Times New Roman" w:hAnsi="Times New Roman"/>
                <w:sz w:val="22"/>
                <w:szCs w:val="22"/>
              </w:rPr>
            </w:pPr>
            <w:r w:rsidRPr="002340BB">
              <w:rPr>
                <w:rFonts w:ascii="Times New Roman" w:hAnsi="Times New Roman"/>
                <w:sz w:val="22"/>
                <w:szCs w:val="22"/>
              </w:rPr>
              <w:t>-Summer Learning &amp; Enrichment pr</w:t>
            </w:r>
            <w:r w:rsidR="000B6E2B">
              <w:rPr>
                <w:rFonts w:ascii="Times New Roman" w:hAnsi="Times New Roman"/>
                <w:sz w:val="22"/>
                <w:szCs w:val="22"/>
              </w:rPr>
              <w:t>o</w:t>
            </w:r>
            <w:r w:rsidRPr="002340BB">
              <w:rPr>
                <w:rFonts w:ascii="Times New Roman" w:hAnsi="Times New Roman"/>
                <w:sz w:val="22"/>
                <w:szCs w:val="22"/>
              </w:rPr>
              <w:t>g</w:t>
            </w:r>
            <w:r w:rsidR="000B6E2B">
              <w:rPr>
                <w:rFonts w:ascii="Times New Roman" w:hAnsi="Times New Roman"/>
                <w:sz w:val="22"/>
                <w:szCs w:val="22"/>
              </w:rPr>
              <w:t>ra</w:t>
            </w:r>
            <w:r w:rsidRPr="002340BB">
              <w:rPr>
                <w:rFonts w:ascii="Times New Roman" w:hAnsi="Times New Roman"/>
                <w:sz w:val="22"/>
                <w:szCs w:val="22"/>
              </w:rPr>
              <w:t>ms</w:t>
            </w:r>
          </w:p>
          <w:p w14:paraId="428D44A6" w14:textId="3E7E2D8E" w:rsidR="002340BB" w:rsidRPr="00D42126" w:rsidRDefault="002340BB" w:rsidP="00E277D2">
            <w:pPr>
              <w:rPr>
                <w:rFonts w:ascii="Times New Roman" w:hAnsi="Times New Roman"/>
                <w:sz w:val="22"/>
                <w:szCs w:val="22"/>
              </w:rPr>
            </w:pPr>
            <w:r w:rsidRPr="002340BB">
              <w:rPr>
                <w:rFonts w:ascii="Times New Roman" w:hAnsi="Times New Roman"/>
                <w:sz w:val="22"/>
                <w:szCs w:val="22"/>
              </w:rPr>
              <w:t>-After School pr</w:t>
            </w:r>
            <w:r w:rsidR="000B6E2B">
              <w:rPr>
                <w:rFonts w:ascii="Times New Roman" w:hAnsi="Times New Roman"/>
                <w:sz w:val="22"/>
                <w:szCs w:val="22"/>
              </w:rPr>
              <w:t>o</w:t>
            </w:r>
            <w:r w:rsidRPr="002340BB">
              <w:rPr>
                <w:rFonts w:ascii="Times New Roman" w:hAnsi="Times New Roman"/>
                <w:sz w:val="22"/>
                <w:szCs w:val="22"/>
              </w:rPr>
              <w:t>g</w:t>
            </w:r>
            <w:r w:rsidR="000B6E2B">
              <w:rPr>
                <w:rFonts w:ascii="Times New Roman" w:hAnsi="Times New Roman"/>
                <w:sz w:val="22"/>
                <w:szCs w:val="22"/>
              </w:rPr>
              <w:t>ra</w:t>
            </w:r>
            <w:r w:rsidRPr="002340BB">
              <w:rPr>
                <w:rFonts w:ascii="Times New Roman" w:hAnsi="Times New Roman"/>
                <w:sz w:val="22"/>
                <w:szCs w:val="22"/>
              </w:rPr>
              <w:t>ms</w:t>
            </w:r>
          </w:p>
        </w:tc>
        <w:tc>
          <w:tcPr>
            <w:tcW w:w="2340" w:type="dxa"/>
          </w:tcPr>
          <w:p w14:paraId="6F6250E4" w14:textId="77777777" w:rsidR="005B6D17" w:rsidRPr="005B6D17" w:rsidRDefault="005B6D17" w:rsidP="005B6D17">
            <w:pPr>
              <w:rPr>
                <w:rFonts w:ascii="Times New Roman" w:hAnsi="Times New Roman"/>
              </w:rPr>
            </w:pPr>
            <w:r w:rsidRPr="002340BB">
              <w:rPr>
                <w:rFonts w:ascii="Times New Roman" w:hAnsi="Times New Roman"/>
                <w:b/>
                <w:bCs/>
              </w:rPr>
              <w:t>Total award amount</w:t>
            </w:r>
            <w:r w:rsidRPr="005B6D17">
              <w:rPr>
                <w:rFonts w:ascii="Times New Roman" w:hAnsi="Times New Roman"/>
              </w:rPr>
              <w:t xml:space="preserve">: </w:t>
            </w:r>
            <w:r w:rsidRPr="005B6D17">
              <w:rPr>
                <w:rFonts w:ascii="Times New Roman" w:hAnsi="Times New Roman"/>
              </w:rPr>
              <w:tab/>
              <w:t>$183,135,558</w:t>
            </w:r>
          </w:p>
          <w:p w14:paraId="29C61D23" w14:textId="77777777" w:rsidR="005B6D17" w:rsidRPr="005B6D17" w:rsidRDefault="005B6D17" w:rsidP="005B6D17">
            <w:pPr>
              <w:rPr>
                <w:rFonts w:ascii="Times New Roman" w:hAnsi="Times New Roman"/>
              </w:rPr>
            </w:pPr>
            <w:r w:rsidRPr="002340BB">
              <w:rPr>
                <w:rFonts w:ascii="Times New Roman" w:hAnsi="Times New Roman"/>
                <w:b/>
                <w:bCs/>
              </w:rPr>
              <w:t>Awarded to LEAs:</w:t>
            </w:r>
            <w:r w:rsidRPr="005B6D17">
              <w:rPr>
                <w:rFonts w:ascii="Times New Roman" w:hAnsi="Times New Roman"/>
              </w:rPr>
              <w:t xml:space="preserve">  </w:t>
            </w:r>
            <w:r w:rsidRPr="005B6D17">
              <w:rPr>
                <w:rFonts w:ascii="Times New Roman" w:hAnsi="Times New Roman"/>
              </w:rPr>
              <w:tab/>
              <w:t>$175,021,322</w:t>
            </w:r>
          </w:p>
          <w:p w14:paraId="3058872E" w14:textId="77777777" w:rsidR="005B6D17" w:rsidRPr="005B6D17" w:rsidRDefault="005B6D17" w:rsidP="005B6D17">
            <w:pPr>
              <w:rPr>
                <w:rFonts w:ascii="Times New Roman" w:hAnsi="Times New Roman"/>
              </w:rPr>
            </w:pPr>
            <w:r w:rsidRPr="002340BB">
              <w:rPr>
                <w:rFonts w:ascii="Times New Roman" w:hAnsi="Times New Roman"/>
                <w:b/>
                <w:bCs/>
              </w:rPr>
              <w:t>Reserved by SEA:</w:t>
            </w:r>
            <w:r w:rsidRPr="005B6D17">
              <w:rPr>
                <w:rFonts w:ascii="Times New Roman" w:hAnsi="Times New Roman"/>
              </w:rPr>
              <w:t xml:space="preserve"> </w:t>
            </w:r>
            <w:r w:rsidRPr="005B6D17">
              <w:rPr>
                <w:rFonts w:ascii="Times New Roman" w:hAnsi="Times New Roman"/>
              </w:rPr>
              <w:tab/>
              <w:t>$8,114,236</w:t>
            </w:r>
          </w:p>
          <w:p w14:paraId="125EAC2D" w14:textId="17108994" w:rsidR="005B6D17" w:rsidRPr="00D54AE6" w:rsidRDefault="005B6D17" w:rsidP="005B6D17">
            <w:pPr>
              <w:rPr>
                <w:rFonts w:ascii="Times New Roman" w:hAnsi="Times New Roman"/>
                <w:sz w:val="22"/>
                <w:szCs w:val="22"/>
              </w:rPr>
            </w:pPr>
          </w:p>
        </w:tc>
      </w:tr>
      <w:tr w:rsidR="00EE7186" w:rsidRPr="007509D5" w14:paraId="2466C282" w14:textId="77777777" w:rsidTr="00E81C9D">
        <w:tc>
          <w:tcPr>
            <w:tcW w:w="1795" w:type="dxa"/>
          </w:tcPr>
          <w:p w14:paraId="7304C779" w14:textId="75292B7C" w:rsidR="00EE7186" w:rsidRPr="007509D5" w:rsidRDefault="00E27922" w:rsidP="00E277D2">
            <w:pPr>
              <w:rPr>
                <w:rFonts w:ascii="Times New Roman" w:hAnsi="Times New Roman"/>
                <w:sz w:val="22"/>
                <w:szCs w:val="22"/>
              </w:rPr>
            </w:pPr>
            <w:r w:rsidRPr="007509D5">
              <w:rPr>
                <w:rFonts w:ascii="Times New Roman" w:hAnsi="Times New Roman"/>
                <w:sz w:val="22"/>
                <w:szCs w:val="22"/>
              </w:rPr>
              <w:t>GEER I (CARES Act)</w:t>
            </w:r>
          </w:p>
        </w:tc>
        <w:tc>
          <w:tcPr>
            <w:tcW w:w="2610" w:type="dxa"/>
          </w:tcPr>
          <w:p w14:paraId="706E38C7" w14:textId="1C148828" w:rsidR="002340BB" w:rsidRPr="002340BB" w:rsidRDefault="00D42126" w:rsidP="002340BB">
            <w:pPr>
              <w:rPr>
                <w:rFonts w:ascii="Times New Roman" w:hAnsi="Times New Roman"/>
                <w:b/>
                <w:bCs/>
                <w:sz w:val="22"/>
                <w:szCs w:val="22"/>
              </w:rPr>
            </w:pPr>
            <w:r>
              <w:rPr>
                <w:rFonts w:ascii="Times New Roman" w:hAnsi="Times New Roman"/>
                <w:b/>
                <w:bCs/>
                <w:sz w:val="22"/>
                <w:szCs w:val="22"/>
              </w:rPr>
              <w:t xml:space="preserve">LEA </w:t>
            </w:r>
            <w:r w:rsidR="002340BB">
              <w:rPr>
                <w:rFonts w:ascii="Times New Roman" w:hAnsi="Times New Roman"/>
                <w:b/>
                <w:bCs/>
                <w:sz w:val="22"/>
                <w:szCs w:val="22"/>
              </w:rPr>
              <w:t>Uses</w:t>
            </w:r>
            <w:r w:rsidR="002340BB" w:rsidRPr="002340BB">
              <w:rPr>
                <w:rFonts w:ascii="Times New Roman" w:hAnsi="Times New Roman"/>
                <w:b/>
                <w:bCs/>
                <w:sz w:val="22"/>
                <w:szCs w:val="22"/>
              </w:rPr>
              <w:t>:</w:t>
            </w:r>
          </w:p>
          <w:p w14:paraId="06F165C6" w14:textId="77777777" w:rsidR="002340BB" w:rsidRDefault="00D54AE6" w:rsidP="00E277D2">
            <w:pPr>
              <w:rPr>
                <w:rFonts w:ascii="Times New Roman" w:hAnsi="Times New Roman"/>
                <w:sz w:val="22"/>
                <w:szCs w:val="22"/>
              </w:rPr>
            </w:pPr>
            <w:r>
              <w:rPr>
                <w:rFonts w:ascii="Times New Roman" w:hAnsi="Times New Roman"/>
                <w:sz w:val="22"/>
                <w:szCs w:val="22"/>
              </w:rPr>
              <w:t>Grants to LEAs</w:t>
            </w:r>
          </w:p>
          <w:p w14:paraId="647E04A3" w14:textId="3030D6D3" w:rsidR="002340BB" w:rsidRDefault="002340BB" w:rsidP="00E277D2">
            <w:pPr>
              <w:rPr>
                <w:rFonts w:ascii="Times New Roman" w:hAnsi="Times New Roman"/>
                <w:sz w:val="22"/>
                <w:szCs w:val="22"/>
              </w:rPr>
            </w:pPr>
            <w:r>
              <w:rPr>
                <w:rFonts w:ascii="Times New Roman" w:hAnsi="Times New Roman"/>
                <w:sz w:val="22"/>
                <w:szCs w:val="22"/>
              </w:rPr>
              <w:t>-</w:t>
            </w:r>
            <w:r w:rsidR="00CF4C4E">
              <w:rPr>
                <w:rFonts w:ascii="Times New Roman" w:hAnsi="Times New Roman"/>
                <w:sz w:val="22"/>
                <w:szCs w:val="22"/>
              </w:rPr>
              <w:t xml:space="preserve">Equip school buses with </w:t>
            </w:r>
            <w:r w:rsidR="000D723B">
              <w:rPr>
                <w:rFonts w:ascii="Times New Roman" w:hAnsi="Times New Roman"/>
                <w:sz w:val="22"/>
                <w:szCs w:val="22"/>
              </w:rPr>
              <w:t>Wi-Fi</w:t>
            </w:r>
          </w:p>
          <w:p w14:paraId="41E5E60F" w14:textId="05481763" w:rsidR="002340BB" w:rsidRDefault="00CF4C4E" w:rsidP="00E277D2">
            <w:pPr>
              <w:rPr>
                <w:rFonts w:ascii="Times New Roman" w:hAnsi="Times New Roman"/>
                <w:sz w:val="22"/>
                <w:szCs w:val="22"/>
              </w:rPr>
            </w:pPr>
            <w:r>
              <w:rPr>
                <w:rFonts w:ascii="Times New Roman" w:hAnsi="Times New Roman"/>
                <w:sz w:val="22"/>
                <w:szCs w:val="22"/>
              </w:rPr>
              <w:t xml:space="preserve"> </w:t>
            </w:r>
            <w:r w:rsidR="002340BB">
              <w:rPr>
                <w:rFonts w:ascii="Times New Roman" w:hAnsi="Times New Roman"/>
                <w:sz w:val="22"/>
                <w:szCs w:val="22"/>
              </w:rPr>
              <w:t>-B</w:t>
            </w:r>
            <w:r>
              <w:rPr>
                <w:rFonts w:ascii="Times New Roman" w:hAnsi="Times New Roman"/>
                <w:sz w:val="22"/>
                <w:szCs w:val="22"/>
              </w:rPr>
              <w:t xml:space="preserve">ridge learning and achievement gaps of students </w:t>
            </w:r>
          </w:p>
          <w:p w14:paraId="64A226B2" w14:textId="77777777" w:rsidR="00EE7186" w:rsidRDefault="002340BB" w:rsidP="00E277D2">
            <w:pPr>
              <w:rPr>
                <w:rFonts w:ascii="Times New Roman" w:hAnsi="Times New Roman"/>
                <w:sz w:val="22"/>
                <w:szCs w:val="22"/>
              </w:rPr>
            </w:pPr>
            <w:r>
              <w:rPr>
                <w:rFonts w:ascii="Times New Roman" w:hAnsi="Times New Roman"/>
                <w:sz w:val="22"/>
                <w:szCs w:val="22"/>
              </w:rPr>
              <w:t>-B</w:t>
            </w:r>
            <w:r w:rsidR="00CF4C4E">
              <w:rPr>
                <w:rFonts w:ascii="Times New Roman" w:hAnsi="Times New Roman"/>
                <w:sz w:val="22"/>
                <w:szCs w:val="22"/>
              </w:rPr>
              <w:t>efore and after school tutoring</w:t>
            </w:r>
          </w:p>
          <w:p w14:paraId="196550C4" w14:textId="1DC47A82" w:rsidR="00D42126" w:rsidRPr="00D54AE6" w:rsidRDefault="00D42126" w:rsidP="00E277D2">
            <w:pPr>
              <w:rPr>
                <w:rFonts w:ascii="Times New Roman" w:hAnsi="Times New Roman"/>
                <w:sz w:val="22"/>
                <w:szCs w:val="22"/>
              </w:rPr>
            </w:pPr>
            <w:r>
              <w:rPr>
                <w:rFonts w:ascii="Times New Roman" w:hAnsi="Times New Roman"/>
                <w:sz w:val="22"/>
                <w:szCs w:val="22"/>
              </w:rPr>
              <w:t xml:space="preserve">-Family engagement resources </w:t>
            </w:r>
          </w:p>
        </w:tc>
        <w:tc>
          <w:tcPr>
            <w:tcW w:w="2340" w:type="dxa"/>
          </w:tcPr>
          <w:p w14:paraId="1C787976" w14:textId="77777777" w:rsidR="00D42126" w:rsidRDefault="00CC47A7" w:rsidP="00E277D2">
            <w:pPr>
              <w:rPr>
                <w:rFonts w:ascii="Times New Roman" w:hAnsi="Times New Roman"/>
                <w:sz w:val="22"/>
                <w:szCs w:val="22"/>
              </w:rPr>
            </w:pPr>
            <w:r w:rsidRPr="00D42126">
              <w:rPr>
                <w:rFonts w:ascii="Times New Roman" w:hAnsi="Times New Roman"/>
                <w:b/>
                <w:bCs/>
                <w:sz w:val="22"/>
                <w:szCs w:val="22"/>
              </w:rPr>
              <w:t>Total award amount</w:t>
            </w:r>
            <w:r>
              <w:rPr>
                <w:rFonts w:ascii="Times New Roman" w:hAnsi="Times New Roman"/>
                <w:sz w:val="22"/>
                <w:szCs w:val="22"/>
              </w:rPr>
              <w:t xml:space="preserve">: </w:t>
            </w:r>
          </w:p>
          <w:p w14:paraId="342181EB" w14:textId="729A1730" w:rsidR="00EE7186" w:rsidRDefault="00CC47A7" w:rsidP="00E277D2">
            <w:pPr>
              <w:rPr>
                <w:rFonts w:ascii="Times New Roman" w:hAnsi="Times New Roman"/>
                <w:sz w:val="22"/>
                <w:szCs w:val="22"/>
              </w:rPr>
            </w:pPr>
            <w:r>
              <w:rPr>
                <w:rFonts w:ascii="Times New Roman" w:hAnsi="Times New Roman"/>
                <w:sz w:val="22"/>
                <w:szCs w:val="22"/>
              </w:rPr>
              <w:t>$</w:t>
            </w:r>
            <w:r w:rsidR="00D54AE6">
              <w:rPr>
                <w:rFonts w:ascii="Times New Roman" w:hAnsi="Times New Roman"/>
                <w:sz w:val="22"/>
                <w:szCs w:val="22"/>
              </w:rPr>
              <w:t>48,851,495</w:t>
            </w:r>
          </w:p>
          <w:p w14:paraId="4E4A67EF" w14:textId="77777777" w:rsidR="00CC47A7" w:rsidRDefault="00CC47A7" w:rsidP="00E277D2">
            <w:pPr>
              <w:rPr>
                <w:rFonts w:ascii="Times New Roman" w:hAnsi="Times New Roman"/>
                <w:sz w:val="22"/>
                <w:szCs w:val="22"/>
              </w:rPr>
            </w:pPr>
            <w:r w:rsidRPr="00D42126">
              <w:rPr>
                <w:rFonts w:ascii="Times New Roman" w:hAnsi="Times New Roman"/>
                <w:b/>
                <w:bCs/>
                <w:sz w:val="22"/>
                <w:szCs w:val="22"/>
              </w:rPr>
              <w:t>Awarded to LEAs</w:t>
            </w:r>
            <w:r>
              <w:rPr>
                <w:rFonts w:ascii="Times New Roman" w:hAnsi="Times New Roman"/>
                <w:sz w:val="22"/>
                <w:szCs w:val="22"/>
              </w:rPr>
              <w:t>:</w:t>
            </w:r>
          </w:p>
          <w:p w14:paraId="5ED82094" w14:textId="5E4869B6" w:rsidR="00CC47A7" w:rsidRPr="00D54AE6" w:rsidRDefault="00CC47A7" w:rsidP="00E277D2">
            <w:pPr>
              <w:rPr>
                <w:rFonts w:ascii="Times New Roman" w:hAnsi="Times New Roman"/>
                <w:sz w:val="22"/>
                <w:szCs w:val="22"/>
              </w:rPr>
            </w:pPr>
            <w:r>
              <w:rPr>
                <w:rFonts w:ascii="Times New Roman" w:hAnsi="Times New Roman"/>
                <w:sz w:val="22"/>
                <w:szCs w:val="22"/>
              </w:rPr>
              <w:t>$48,581,495</w:t>
            </w:r>
          </w:p>
        </w:tc>
      </w:tr>
      <w:tr w:rsidR="00E27922" w:rsidRPr="007509D5" w14:paraId="34ABA89C" w14:textId="77777777" w:rsidTr="00E81C9D">
        <w:tc>
          <w:tcPr>
            <w:tcW w:w="1795" w:type="dxa"/>
          </w:tcPr>
          <w:p w14:paraId="5FD493E7" w14:textId="0987FA28" w:rsidR="00E27922" w:rsidRPr="006E7F4F" w:rsidRDefault="00E27922" w:rsidP="00E277D2">
            <w:pPr>
              <w:rPr>
                <w:rFonts w:ascii="Times New Roman" w:hAnsi="Times New Roman"/>
              </w:rPr>
            </w:pPr>
            <w:r w:rsidRPr="006E7F4F">
              <w:rPr>
                <w:rFonts w:ascii="Times New Roman" w:hAnsi="Times New Roman"/>
              </w:rPr>
              <w:t>ESSER II (CRRSA Act)</w:t>
            </w:r>
          </w:p>
        </w:tc>
        <w:tc>
          <w:tcPr>
            <w:tcW w:w="2610" w:type="dxa"/>
          </w:tcPr>
          <w:p w14:paraId="240CDC3D" w14:textId="0CBFF028" w:rsidR="00E81C9D" w:rsidRPr="006E7F4F" w:rsidRDefault="00E81C9D" w:rsidP="007A7F45">
            <w:pPr>
              <w:widowControl w:val="0"/>
              <w:autoSpaceDE w:val="0"/>
              <w:autoSpaceDN w:val="0"/>
              <w:rPr>
                <w:rFonts w:ascii="Times New Roman" w:hAnsi="Times New Roman"/>
                <w:b/>
                <w:bCs/>
                <w:sz w:val="22"/>
                <w:szCs w:val="22"/>
              </w:rPr>
            </w:pPr>
            <w:r w:rsidRPr="006E7F4F">
              <w:rPr>
                <w:rFonts w:ascii="Times New Roman" w:hAnsi="Times New Roman"/>
                <w:b/>
                <w:bCs/>
                <w:sz w:val="22"/>
                <w:szCs w:val="22"/>
              </w:rPr>
              <w:t>S</w:t>
            </w:r>
            <w:r w:rsidR="009101A0" w:rsidRPr="006E7F4F">
              <w:rPr>
                <w:rFonts w:ascii="Times New Roman" w:hAnsi="Times New Roman"/>
                <w:b/>
                <w:bCs/>
                <w:sz w:val="22"/>
                <w:szCs w:val="22"/>
              </w:rPr>
              <w:t>EA</w:t>
            </w:r>
            <w:r w:rsidRPr="006E7F4F">
              <w:rPr>
                <w:rFonts w:ascii="Times New Roman" w:hAnsi="Times New Roman"/>
                <w:b/>
                <w:bCs/>
                <w:sz w:val="22"/>
                <w:szCs w:val="22"/>
              </w:rPr>
              <w:t xml:space="preserve"> Uses:</w:t>
            </w:r>
          </w:p>
          <w:p w14:paraId="062A7855" w14:textId="37F0983B" w:rsidR="007A7F45" w:rsidRPr="006E7F4F" w:rsidRDefault="007A7F45" w:rsidP="007A7F45">
            <w:pPr>
              <w:widowControl w:val="0"/>
              <w:autoSpaceDE w:val="0"/>
              <w:autoSpaceDN w:val="0"/>
              <w:rPr>
                <w:rFonts w:ascii="Times New Roman" w:hAnsi="Times New Roman"/>
                <w:sz w:val="22"/>
                <w:szCs w:val="22"/>
              </w:rPr>
            </w:pPr>
            <w:r w:rsidRPr="006E7F4F">
              <w:rPr>
                <w:rFonts w:ascii="Times New Roman" w:hAnsi="Times New Roman"/>
                <w:sz w:val="22"/>
                <w:szCs w:val="22"/>
              </w:rPr>
              <w:t>Grants to LEAs</w:t>
            </w:r>
            <w:r w:rsidR="007C182A" w:rsidRPr="006E7F4F">
              <w:rPr>
                <w:rFonts w:ascii="Times New Roman" w:hAnsi="Times New Roman"/>
                <w:sz w:val="22"/>
                <w:szCs w:val="22"/>
              </w:rPr>
              <w:t xml:space="preserve"> </w:t>
            </w:r>
          </w:p>
          <w:p w14:paraId="18E115FF" w14:textId="77777777" w:rsidR="00E81C9D" w:rsidRPr="006E7F4F" w:rsidRDefault="00E81C9D" w:rsidP="007A7F45">
            <w:pPr>
              <w:rPr>
                <w:rFonts w:ascii="Times New Roman" w:hAnsi="Times New Roman"/>
                <w:sz w:val="22"/>
                <w:szCs w:val="22"/>
              </w:rPr>
            </w:pPr>
            <w:r w:rsidRPr="006E7F4F">
              <w:rPr>
                <w:rFonts w:ascii="Times New Roman" w:hAnsi="Times New Roman"/>
                <w:sz w:val="22"/>
                <w:szCs w:val="22"/>
              </w:rPr>
              <w:t>-</w:t>
            </w:r>
            <w:r w:rsidR="007A7F45" w:rsidRPr="006E7F4F">
              <w:rPr>
                <w:rFonts w:ascii="Times New Roman" w:hAnsi="Times New Roman"/>
                <w:sz w:val="22"/>
                <w:szCs w:val="22"/>
              </w:rPr>
              <w:t>Summer Reading Camps for Grades K-3</w:t>
            </w:r>
          </w:p>
          <w:p w14:paraId="4E93C23C" w14:textId="77777777" w:rsidR="00E81C9D" w:rsidRPr="006E7F4F" w:rsidRDefault="00E81C9D" w:rsidP="007A7F45">
            <w:pPr>
              <w:rPr>
                <w:rFonts w:ascii="Times New Roman" w:hAnsi="Times New Roman"/>
                <w:sz w:val="22"/>
                <w:szCs w:val="22"/>
              </w:rPr>
            </w:pPr>
            <w:r w:rsidRPr="006E7F4F">
              <w:rPr>
                <w:rFonts w:ascii="Times New Roman" w:hAnsi="Times New Roman"/>
                <w:sz w:val="22"/>
                <w:szCs w:val="22"/>
              </w:rPr>
              <w:t>-</w:t>
            </w:r>
            <w:r w:rsidR="007A7F45" w:rsidRPr="006E7F4F">
              <w:rPr>
                <w:rFonts w:ascii="Times New Roman" w:hAnsi="Times New Roman"/>
                <w:sz w:val="22"/>
                <w:szCs w:val="22"/>
              </w:rPr>
              <w:t>Professional Development for Language Arts and Math Course of Study</w:t>
            </w:r>
          </w:p>
          <w:p w14:paraId="26BBD31D" w14:textId="77777777" w:rsidR="00E27922" w:rsidRPr="006E7F4F" w:rsidRDefault="00E81C9D" w:rsidP="007A7F45">
            <w:pPr>
              <w:rPr>
                <w:rFonts w:ascii="Times New Roman" w:hAnsi="Times New Roman"/>
                <w:sz w:val="22"/>
                <w:szCs w:val="22"/>
              </w:rPr>
            </w:pPr>
            <w:r w:rsidRPr="006E7F4F">
              <w:rPr>
                <w:rFonts w:ascii="Times New Roman" w:hAnsi="Times New Roman"/>
                <w:sz w:val="22"/>
                <w:szCs w:val="22"/>
              </w:rPr>
              <w:t>-</w:t>
            </w:r>
            <w:r w:rsidR="007A7F45" w:rsidRPr="006E7F4F">
              <w:rPr>
                <w:rFonts w:ascii="Times New Roman" w:hAnsi="Times New Roman"/>
                <w:sz w:val="22"/>
                <w:szCs w:val="22"/>
              </w:rPr>
              <w:t>reading and math formative assessments in grades 4-8</w:t>
            </w:r>
          </w:p>
          <w:p w14:paraId="5886BFE4" w14:textId="77777777" w:rsidR="00E81C9D" w:rsidRPr="006E7F4F" w:rsidRDefault="00E81C9D" w:rsidP="007A7F45">
            <w:pPr>
              <w:rPr>
                <w:rFonts w:ascii="Times New Roman" w:hAnsi="Times New Roman"/>
                <w:b/>
                <w:bCs/>
                <w:sz w:val="22"/>
                <w:szCs w:val="22"/>
              </w:rPr>
            </w:pPr>
            <w:r w:rsidRPr="006E7F4F">
              <w:rPr>
                <w:rFonts w:ascii="Times New Roman" w:hAnsi="Times New Roman"/>
                <w:b/>
                <w:bCs/>
                <w:sz w:val="22"/>
                <w:szCs w:val="22"/>
              </w:rPr>
              <w:t>LEA Uses:</w:t>
            </w:r>
          </w:p>
          <w:p w14:paraId="41533BF4" w14:textId="77777777" w:rsidR="00E81C9D" w:rsidRPr="006E7F4F" w:rsidRDefault="00E81C9D" w:rsidP="00E81C9D">
            <w:pPr>
              <w:rPr>
                <w:rFonts w:ascii="Times New Roman" w:hAnsi="Times New Roman"/>
                <w:sz w:val="22"/>
                <w:szCs w:val="22"/>
              </w:rPr>
            </w:pPr>
            <w:r w:rsidRPr="006E7F4F">
              <w:rPr>
                <w:rFonts w:ascii="Times New Roman" w:hAnsi="Times New Roman"/>
                <w:sz w:val="22"/>
                <w:szCs w:val="22"/>
              </w:rPr>
              <w:t>-Instructional Materials</w:t>
            </w:r>
          </w:p>
          <w:p w14:paraId="312FE505" w14:textId="77777777" w:rsidR="00E81C9D" w:rsidRPr="006E7F4F" w:rsidRDefault="00E81C9D" w:rsidP="00E81C9D">
            <w:pPr>
              <w:rPr>
                <w:rFonts w:ascii="Times New Roman" w:hAnsi="Times New Roman"/>
                <w:sz w:val="22"/>
                <w:szCs w:val="22"/>
              </w:rPr>
            </w:pPr>
            <w:r w:rsidRPr="006E7F4F">
              <w:rPr>
                <w:rFonts w:ascii="Times New Roman" w:hAnsi="Times New Roman"/>
                <w:sz w:val="22"/>
                <w:szCs w:val="22"/>
              </w:rPr>
              <w:t>-Professional Development</w:t>
            </w:r>
          </w:p>
          <w:p w14:paraId="1571C171" w14:textId="77777777" w:rsidR="00E81C9D" w:rsidRPr="006E7F4F" w:rsidRDefault="00E81C9D" w:rsidP="00E81C9D">
            <w:pPr>
              <w:rPr>
                <w:rFonts w:ascii="Times New Roman" w:hAnsi="Times New Roman"/>
                <w:sz w:val="22"/>
                <w:szCs w:val="22"/>
              </w:rPr>
            </w:pPr>
            <w:r w:rsidRPr="006E7F4F">
              <w:rPr>
                <w:rFonts w:ascii="Times New Roman" w:hAnsi="Times New Roman"/>
                <w:sz w:val="22"/>
                <w:szCs w:val="22"/>
              </w:rPr>
              <w:t>-Assessments</w:t>
            </w:r>
          </w:p>
          <w:p w14:paraId="4816D09C" w14:textId="77777777" w:rsidR="00E81C9D" w:rsidRPr="006E7F4F" w:rsidRDefault="00E81C9D" w:rsidP="00E81C9D">
            <w:pPr>
              <w:rPr>
                <w:rFonts w:ascii="Times New Roman" w:hAnsi="Times New Roman"/>
                <w:sz w:val="22"/>
                <w:szCs w:val="22"/>
              </w:rPr>
            </w:pPr>
            <w:r w:rsidRPr="006E7F4F">
              <w:rPr>
                <w:rFonts w:ascii="Times New Roman" w:hAnsi="Times New Roman"/>
                <w:sz w:val="22"/>
                <w:szCs w:val="22"/>
              </w:rPr>
              <w:t>-Remediation &amp; Enrichment Programs</w:t>
            </w:r>
          </w:p>
          <w:p w14:paraId="2E4DD23B" w14:textId="77777777" w:rsidR="00E81C9D" w:rsidRPr="006E7F4F" w:rsidRDefault="00E81C9D" w:rsidP="00E81C9D">
            <w:pPr>
              <w:rPr>
                <w:rFonts w:ascii="Times New Roman" w:hAnsi="Times New Roman"/>
                <w:sz w:val="22"/>
                <w:szCs w:val="22"/>
              </w:rPr>
            </w:pPr>
            <w:r w:rsidRPr="006E7F4F">
              <w:rPr>
                <w:rFonts w:ascii="Times New Roman" w:hAnsi="Times New Roman"/>
                <w:sz w:val="22"/>
                <w:szCs w:val="22"/>
              </w:rPr>
              <w:t>-Family Support Resources</w:t>
            </w:r>
          </w:p>
          <w:p w14:paraId="7A86E7F0" w14:textId="77777777" w:rsidR="00E81C9D" w:rsidRPr="006E7F4F" w:rsidRDefault="00E81C9D" w:rsidP="00E81C9D">
            <w:pPr>
              <w:rPr>
                <w:rFonts w:ascii="Times New Roman" w:hAnsi="Times New Roman"/>
                <w:sz w:val="22"/>
                <w:szCs w:val="22"/>
              </w:rPr>
            </w:pPr>
            <w:r w:rsidRPr="006E7F4F">
              <w:rPr>
                <w:rFonts w:ascii="Times New Roman" w:hAnsi="Times New Roman"/>
                <w:sz w:val="22"/>
                <w:szCs w:val="22"/>
              </w:rPr>
              <w:t>-Salary/benefits for staff</w:t>
            </w:r>
          </w:p>
          <w:p w14:paraId="793AF7EE" w14:textId="247CDF78" w:rsidR="00E81C9D" w:rsidRPr="006E7F4F" w:rsidRDefault="00E81C9D" w:rsidP="00E81C9D">
            <w:pPr>
              <w:rPr>
                <w:rFonts w:ascii="Times New Roman" w:hAnsi="Times New Roman"/>
              </w:rPr>
            </w:pPr>
            <w:r w:rsidRPr="006E7F4F">
              <w:rPr>
                <w:rFonts w:ascii="Times New Roman" w:hAnsi="Times New Roman"/>
                <w:sz w:val="22"/>
                <w:szCs w:val="22"/>
              </w:rPr>
              <w:t>-Facility Improvements &amp; Repairs</w:t>
            </w:r>
          </w:p>
        </w:tc>
        <w:tc>
          <w:tcPr>
            <w:tcW w:w="2340" w:type="dxa"/>
          </w:tcPr>
          <w:p w14:paraId="78A69012" w14:textId="77777777" w:rsidR="005B6D17" w:rsidRPr="005B6D17" w:rsidRDefault="005B6D17" w:rsidP="005B6D17">
            <w:pPr>
              <w:rPr>
                <w:rFonts w:ascii="Times New Roman" w:hAnsi="Times New Roman"/>
                <w:sz w:val="22"/>
                <w:szCs w:val="22"/>
              </w:rPr>
            </w:pPr>
            <w:r w:rsidRPr="00E81C9D">
              <w:rPr>
                <w:rFonts w:ascii="Times New Roman" w:hAnsi="Times New Roman"/>
                <w:b/>
                <w:bCs/>
                <w:sz w:val="22"/>
                <w:szCs w:val="22"/>
              </w:rPr>
              <w:t>Total award amount</w:t>
            </w:r>
            <w:r w:rsidRPr="005B6D17">
              <w:rPr>
                <w:rFonts w:ascii="Times New Roman" w:hAnsi="Times New Roman"/>
                <w:sz w:val="22"/>
                <w:szCs w:val="22"/>
              </w:rPr>
              <w:t xml:space="preserve">: </w:t>
            </w:r>
            <w:r w:rsidRPr="005B6D17">
              <w:rPr>
                <w:rFonts w:ascii="Times New Roman" w:hAnsi="Times New Roman"/>
                <w:sz w:val="22"/>
                <w:szCs w:val="22"/>
              </w:rPr>
              <w:tab/>
              <w:t>$899,464,932</w:t>
            </w:r>
          </w:p>
          <w:p w14:paraId="28F1F7A7" w14:textId="77777777" w:rsidR="005B6D17" w:rsidRPr="005B6D17" w:rsidRDefault="005B6D17" w:rsidP="005B6D17">
            <w:pPr>
              <w:rPr>
                <w:rFonts w:ascii="Times New Roman" w:hAnsi="Times New Roman"/>
                <w:sz w:val="22"/>
                <w:szCs w:val="22"/>
              </w:rPr>
            </w:pPr>
            <w:r w:rsidRPr="00E81C9D">
              <w:rPr>
                <w:rFonts w:ascii="Times New Roman" w:hAnsi="Times New Roman"/>
                <w:b/>
                <w:bCs/>
                <w:sz w:val="22"/>
                <w:szCs w:val="22"/>
              </w:rPr>
              <w:t>Awarded to LEAs</w:t>
            </w:r>
            <w:r w:rsidRPr="005B6D17">
              <w:rPr>
                <w:rFonts w:ascii="Times New Roman" w:hAnsi="Times New Roman"/>
                <w:sz w:val="22"/>
                <w:szCs w:val="22"/>
              </w:rPr>
              <w:t xml:space="preserve">:  </w:t>
            </w:r>
            <w:r w:rsidRPr="005B6D17">
              <w:rPr>
                <w:rFonts w:ascii="Times New Roman" w:hAnsi="Times New Roman"/>
                <w:sz w:val="22"/>
                <w:szCs w:val="22"/>
              </w:rPr>
              <w:tab/>
              <w:t>$809,518,439</w:t>
            </w:r>
          </w:p>
          <w:p w14:paraId="65B697E9" w14:textId="77777777" w:rsidR="005B6D17" w:rsidRPr="005B6D17" w:rsidRDefault="005B6D17" w:rsidP="005B6D17">
            <w:pPr>
              <w:rPr>
                <w:rFonts w:ascii="Times New Roman" w:hAnsi="Times New Roman"/>
                <w:sz w:val="22"/>
                <w:szCs w:val="22"/>
              </w:rPr>
            </w:pPr>
            <w:r w:rsidRPr="00E81C9D">
              <w:rPr>
                <w:rFonts w:ascii="Times New Roman" w:hAnsi="Times New Roman"/>
                <w:b/>
                <w:bCs/>
                <w:sz w:val="22"/>
                <w:szCs w:val="22"/>
              </w:rPr>
              <w:t>Reserved by SEA</w:t>
            </w:r>
            <w:r w:rsidRPr="005B6D17">
              <w:rPr>
                <w:rFonts w:ascii="Times New Roman" w:hAnsi="Times New Roman"/>
                <w:sz w:val="22"/>
                <w:szCs w:val="22"/>
              </w:rPr>
              <w:t xml:space="preserve">: </w:t>
            </w:r>
            <w:r w:rsidRPr="005B6D17">
              <w:rPr>
                <w:rFonts w:ascii="Times New Roman" w:hAnsi="Times New Roman"/>
                <w:sz w:val="22"/>
                <w:szCs w:val="22"/>
              </w:rPr>
              <w:tab/>
              <w:t>$89,946,493</w:t>
            </w:r>
          </w:p>
          <w:p w14:paraId="66465EB1" w14:textId="331D6557" w:rsidR="00E27922" w:rsidRPr="00D54AE6" w:rsidRDefault="00E27922" w:rsidP="00E277D2">
            <w:pPr>
              <w:rPr>
                <w:rFonts w:ascii="Times New Roman" w:hAnsi="Times New Roman"/>
                <w:sz w:val="22"/>
                <w:szCs w:val="22"/>
              </w:rPr>
            </w:pPr>
          </w:p>
        </w:tc>
      </w:tr>
      <w:tr w:rsidR="00E27922" w:rsidRPr="007509D5" w14:paraId="36AA022A" w14:textId="77777777" w:rsidTr="00E81C9D">
        <w:tc>
          <w:tcPr>
            <w:tcW w:w="1795" w:type="dxa"/>
          </w:tcPr>
          <w:p w14:paraId="5D56C2C1" w14:textId="40947865" w:rsidR="00E27922" w:rsidRPr="007509D5" w:rsidRDefault="00E27922" w:rsidP="00E277D2">
            <w:pPr>
              <w:rPr>
                <w:rFonts w:ascii="Times New Roman" w:hAnsi="Times New Roman"/>
                <w:sz w:val="22"/>
                <w:szCs w:val="22"/>
              </w:rPr>
            </w:pPr>
            <w:r w:rsidRPr="007509D5">
              <w:rPr>
                <w:rFonts w:ascii="Times New Roman" w:hAnsi="Times New Roman"/>
                <w:sz w:val="22"/>
                <w:szCs w:val="22"/>
              </w:rPr>
              <w:t>GEER II (CRRSA Act)</w:t>
            </w:r>
          </w:p>
        </w:tc>
        <w:tc>
          <w:tcPr>
            <w:tcW w:w="2610" w:type="dxa"/>
          </w:tcPr>
          <w:p w14:paraId="647A4FE9" w14:textId="02D06906" w:rsidR="00E27922" w:rsidRPr="00D54AE6" w:rsidRDefault="00CF4C4E" w:rsidP="00E277D2">
            <w:pPr>
              <w:rPr>
                <w:rFonts w:ascii="Times New Roman" w:hAnsi="Times New Roman"/>
                <w:sz w:val="22"/>
                <w:szCs w:val="22"/>
              </w:rPr>
            </w:pPr>
            <w:r>
              <w:rPr>
                <w:rFonts w:ascii="Times New Roman" w:hAnsi="Times New Roman"/>
                <w:sz w:val="22"/>
                <w:szCs w:val="22"/>
              </w:rPr>
              <w:t xml:space="preserve">Kindergarten readiness assessments, </w:t>
            </w:r>
            <w:r w:rsidR="0084189C">
              <w:rPr>
                <w:rFonts w:ascii="Times New Roman" w:hAnsi="Times New Roman"/>
                <w:sz w:val="22"/>
                <w:szCs w:val="22"/>
              </w:rPr>
              <w:t>screeners,</w:t>
            </w:r>
            <w:r>
              <w:rPr>
                <w:rFonts w:ascii="Times New Roman" w:hAnsi="Times New Roman"/>
                <w:sz w:val="22"/>
                <w:szCs w:val="22"/>
              </w:rPr>
              <w:t xml:space="preserve"> and kits for reading</w:t>
            </w:r>
          </w:p>
        </w:tc>
        <w:tc>
          <w:tcPr>
            <w:tcW w:w="2340" w:type="dxa"/>
          </w:tcPr>
          <w:p w14:paraId="435889C4" w14:textId="0BF7A0C4" w:rsidR="00E27922" w:rsidRPr="00D54AE6" w:rsidRDefault="00CC47A7" w:rsidP="00E277D2">
            <w:pPr>
              <w:rPr>
                <w:rFonts w:ascii="Times New Roman" w:hAnsi="Times New Roman"/>
                <w:sz w:val="22"/>
                <w:szCs w:val="22"/>
              </w:rPr>
            </w:pPr>
            <w:r>
              <w:rPr>
                <w:rFonts w:ascii="Times New Roman" w:hAnsi="Times New Roman"/>
                <w:sz w:val="22"/>
                <w:szCs w:val="22"/>
              </w:rPr>
              <w:t>$</w:t>
            </w:r>
            <w:r w:rsidR="00D54AE6">
              <w:rPr>
                <w:rFonts w:ascii="Times New Roman" w:hAnsi="Times New Roman"/>
                <w:sz w:val="22"/>
                <w:szCs w:val="22"/>
              </w:rPr>
              <w:t>5,363,270</w:t>
            </w:r>
          </w:p>
        </w:tc>
      </w:tr>
      <w:bookmarkEnd w:id="9"/>
    </w:tbl>
    <w:p w14:paraId="69FEECD3" w14:textId="77777777" w:rsidR="009F3E15" w:rsidRPr="009F3E15" w:rsidRDefault="009F3E15" w:rsidP="009F3E15">
      <w:pPr>
        <w:pStyle w:val="ListParagraph"/>
        <w:spacing w:after="0" w:line="240" w:lineRule="auto"/>
        <w:ind w:left="2700"/>
        <w:rPr>
          <w:rFonts w:ascii="Times New Roman" w:eastAsiaTheme="minorEastAsia" w:hAnsi="Times New Roman" w:cs="Times New Roman"/>
          <w:sz w:val="24"/>
          <w:szCs w:val="24"/>
          <w:u w:val="single"/>
        </w:rPr>
      </w:pPr>
    </w:p>
    <w:p w14:paraId="2A176E00" w14:textId="5A0BBB0E" w:rsidR="00CF1D97" w:rsidRPr="002F02B4" w:rsidRDefault="002467D0" w:rsidP="00BF7347">
      <w:pPr>
        <w:pStyle w:val="ListParagraph"/>
        <w:numPr>
          <w:ilvl w:val="2"/>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To what extent ESSER I and ESSER II funds have been </w:t>
      </w:r>
      <w:r w:rsidR="004A57E9">
        <w:rPr>
          <w:rFonts w:ascii="Times New Roman" w:hAnsi="Times New Roman" w:cs="Times New Roman"/>
          <w:sz w:val="24"/>
          <w:szCs w:val="24"/>
        </w:rPr>
        <w:t>awarded</w:t>
      </w:r>
      <w:r w:rsidRPr="002F02B4">
        <w:rPr>
          <w:rFonts w:ascii="Times New Roman" w:hAnsi="Times New Roman" w:cs="Times New Roman"/>
          <w:sz w:val="24"/>
          <w:szCs w:val="24"/>
        </w:rPr>
        <w:t xml:space="preserve"> to </w:t>
      </w:r>
      <w:r w:rsidR="105D92C7" w:rsidRPr="166A2742">
        <w:rPr>
          <w:rFonts w:ascii="Times New Roman" w:hAnsi="Times New Roman" w:cs="Times New Roman"/>
          <w:sz w:val="24"/>
          <w:szCs w:val="24"/>
        </w:rPr>
        <w:t>LEAs</w:t>
      </w:r>
      <w:r w:rsidRPr="002F02B4">
        <w:rPr>
          <w:rFonts w:ascii="Times New Roman" w:hAnsi="Times New Roman" w:cs="Times New Roman"/>
          <w:sz w:val="24"/>
          <w:szCs w:val="24"/>
        </w:rPr>
        <w:t xml:space="preserve"> and, if funds have not yet been </w:t>
      </w:r>
      <w:r w:rsidR="005445CC" w:rsidRPr="002F02B4">
        <w:rPr>
          <w:rFonts w:ascii="Times New Roman" w:hAnsi="Times New Roman" w:cs="Times New Roman"/>
          <w:sz w:val="24"/>
          <w:szCs w:val="24"/>
        </w:rPr>
        <w:t xml:space="preserve">made available to </w:t>
      </w:r>
      <w:r w:rsidR="12B15477" w:rsidRPr="166A2742">
        <w:rPr>
          <w:rFonts w:ascii="Times New Roman" w:hAnsi="Times New Roman" w:cs="Times New Roman"/>
          <w:sz w:val="24"/>
          <w:szCs w:val="24"/>
        </w:rPr>
        <w:t>LEAs</w:t>
      </w:r>
      <w:r w:rsidRPr="002F02B4">
        <w:rPr>
          <w:rFonts w:ascii="Times New Roman" w:hAnsi="Times New Roman" w:cs="Times New Roman"/>
          <w:sz w:val="24"/>
          <w:szCs w:val="24"/>
        </w:rPr>
        <w:t>, when they will be</w:t>
      </w:r>
      <w:r w:rsidR="00775CE3" w:rsidRPr="002F02B4">
        <w:rPr>
          <w:rFonts w:ascii="Times New Roman" w:hAnsi="Times New Roman" w:cs="Times New Roman"/>
          <w:sz w:val="24"/>
          <w:szCs w:val="24"/>
        </w:rPr>
        <w:t xml:space="preserve">. In addition, please provide any </w:t>
      </w:r>
      <w:r w:rsidR="00164027" w:rsidRPr="002F02B4">
        <w:rPr>
          <w:rFonts w:ascii="Times New Roman" w:hAnsi="Times New Roman" w:cs="Times New Roman"/>
          <w:sz w:val="24"/>
          <w:szCs w:val="24"/>
        </w:rPr>
        <w:t xml:space="preserve">available </w:t>
      </w:r>
      <w:r w:rsidR="00775CE3" w:rsidRPr="002F02B4">
        <w:rPr>
          <w:rFonts w:ascii="Times New Roman" w:hAnsi="Times New Roman" w:cs="Times New Roman"/>
          <w:sz w:val="24"/>
          <w:szCs w:val="24"/>
        </w:rPr>
        <w:t xml:space="preserve">information on </w:t>
      </w:r>
      <w:r w:rsidR="00007A01" w:rsidRPr="002F02B4">
        <w:rPr>
          <w:rFonts w:ascii="Times New Roman" w:hAnsi="Times New Roman" w:cs="Times New Roman"/>
          <w:sz w:val="24"/>
          <w:szCs w:val="24"/>
        </w:rPr>
        <w:t xml:space="preserve">the total dollar amounts of </w:t>
      </w:r>
      <w:r w:rsidR="00775CE3" w:rsidRPr="002F02B4">
        <w:rPr>
          <w:rFonts w:ascii="Times New Roman" w:hAnsi="Times New Roman" w:cs="Times New Roman"/>
          <w:sz w:val="24"/>
          <w:szCs w:val="24"/>
        </w:rPr>
        <w:t>ESSER I and ESSER II funds that have been obligated but not exp</w:t>
      </w:r>
      <w:r w:rsidR="00430490" w:rsidRPr="002F02B4">
        <w:rPr>
          <w:rFonts w:ascii="Times New Roman" w:hAnsi="Times New Roman" w:cs="Times New Roman"/>
          <w:sz w:val="24"/>
          <w:szCs w:val="24"/>
        </w:rPr>
        <w:t>e</w:t>
      </w:r>
      <w:r w:rsidR="00775CE3" w:rsidRPr="002F02B4">
        <w:rPr>
          <w:rFonts w:ascii="Times New Roman" w:hAnsi="Times New Roman" w:cs="Times New Roman"/>
          <w:sz w:val="24"/>
          <w:szCs w:val="24"/>
        </w:rPr>
        <w:t>nded</w:t>
      </w:r>
      <w:r w:rsidR="00164027" w:rsidRPr="002F02B4">
        <w:rPr>
          <w:rFonts w:ascii="Times New Roman" w:hAnsi="Times New Roman" w:cs="Times New Roman"/>
          <w:sz w:val="24"/>
          <w:szCs w:val="24"/>
        </w:rPr>
        <w:t xml:space="preserve"> by the SEA and its LEAs</w:t>
      </w:r>
      <w:r w:rsidR="004C2513">
        <w:rPr>
          <w:rFonts w:ascii="Times New Roman" w:hAnsi="Times New Roman" w:cs="Times New Roman"/>
          <w:sz w:val="24"/>
          <w:szCs w:val="24"/>
        </w:rPr>
        <w:t>, including whether the SEA</w:t>
      </w:r>
      <w:r w:rsidR="006D7910">
        <w:rPr>
          <w:rFonts w:ascii="Times New Roman" w:hAnsi="Times New Roman" w:cs="Times New Roman"/>
          <w:sz w:val="24"/>
          <w:szCs w:val="24"/>
        </w:rPr>
        <w:t xml:space="preserve"> </w:t>
      </w:r>
      <w:r w:rsidR="00190D02">
        <w:rPr>
          <w:rFonts w:ascii="Times New Roman" w:hAnsi="Times New Roman" w:cs="Times New Roman"/>
          <w:sz w:val="24"/>
          <w:szCs w:val="24"/>
        </w:rPr>
        <w:t xml:space="preserve">is able to track </w:t>
      </w:r>
      <w:r w:rsidR="2A680EBE" w:rsidRPr="15575130">
        <w:rPr>
          <w:rFonts w:ascii="Times New Roman" w:hAnsi="Times New Roman" w:cs="Times New Roman"/>
          <w:sz w:val="24"/>
          <w:szCs w:val="24"/>
        </w:rPr>
        <w:t>LEA</w:t>
      </w:r>
      <w:r w:rsidR="334EE32A" w:rsidRPr="15575130">
        <w:rPr>
          <w:rFonts w:ascii="Times New Roman" w:hAnsi="Times New Roman" w:cs="Times New Roman"/>
          <w:sz w:val="24"/>
          <w:szCs w:val="24"/>
        </w:rPr>
        <w:t xml:space="preserve"> </w:t>
      </w:r>
      <w:r w:rsidR="00190D02">
        <w:rPr>
          <w:rFonts w:ascii="Times New Roman" w:hAnsi="Times New Roman" w:cs="Times New Roman"/>
          <w:sz w:val="24"/>
          <w:szCs w:val="24"/>
        </w:rPr>
        <w:t>obligations</w:t>
      </w:r>
      <w:r w:rsidR="00007A01" w:rsidRPr="002F02B4">
        <w:rPr>
          <w:rFonts w:ascii="Times New Roman" w:hAnsi="Times New Roman" w:cs="Times New Roman"/>
          <w:sz w:val="24"/>
          <w:szCs w:val="24"/>
        </w:rPr>
        <w:t>.</w:t>
      </w:r>
      <w:r w:rsidR="00CF1D97" w:rsidRPr="002F02B4">
        <w:rPr>
          <w:rFonts w:ascii="Times New Roman" w:hAnsi="Times New Roman" w:cs="Times New Roman"/>
          <w:sz w:val="24"/>
          <w:szCs w:val="24"/>
        </w:rPr>
        <w:t xml:space="preserve"> </w:t>
      </w:r>
    </w:p>
    <w:p w14:paraId="60CB74A3" w14:textId="4FA928FC" w:rsidR="007C2D86" w:rsidRPr="002F02B4" w:rsidRDefault="007C2D86" w:rsidP="007C2D86">
      <w:pPr>
        <w:pStyle w:val="ListParagraph"/>
        <w:spacing w:line="240" w:lineRule="auto"/>
        <w:ind w:left="1980" w:firstLine="720"/>
        <w:rPr>
          <w:rFonts w:ascii="Times New Roman" w:hAnsi="Times New Roman" w:cs="Times New Roman"/>
          <w:sz w:val="24"/>
          <w:szCs w:val="24"/>
        </w:rPr>
      </w:pPr>
    </w:p>
    <w:p w14:paraId="2E95B604" w14:textId="3E341A8C" w:rsidR="528C52D7" w:rsidRPr="00825D01" w:rsidRDefault="00F03179" w:rsidP="00BF7347">
      <w:pPr>
        <w:pStyle w:val="ListParagraph"/>
        <w:numPr>
          <w:ilvl w:val="2"/>
          <w:numId w:val="2"/>
        </w:numPr>
        <w:spacing w:after="0" w:line="240" w:lineRule="auto"/>
        <w:rPr>
          <w:rStyle w:val="PlaceholderText"/>
          <w:rFonts w:ascii="Times New Roman" w:eastAsiaTheme="minorEastAsia" w:hAnsi="Times New Roman"/>
          <w:color w:val="auto"/>
          <w:sz w:val="24"/>
          <w:szCs w:val="24"/>
        </w:rPr>
      </w:pPr>
      <w:r w:rsidRPr="002F02B4">
        <w:rPr>
          <w:rStyle w:val="PlaceholderText"/>
          <w:rFonts w:ascii="Times New Roman" w:hAnsi="Times New Roman"/>
          <w:color w:val="auto"/>
          <w:sz w:val="24"/>
          <w:szCs w:val="24"/>
        </w:rPr>
        <w:t xml:space="preserve">In </w:t>
      </w:r>
      <w:r w:rsidR="00062FFF">
        <w:rPr>
          <w:rStyle w:val="PlaceholderText"/>
          <w:rFonts w:ascii="Times New Roman" w:hAnsi="Times New Roman"/>
          <w:color w:val="auto"/>
          <w:sz w:val="24"/>
          <w:szCs w:val="24"/>
        </w:rPr>
        <w:t>supporting LEAs as they plan for the safe return to and continuity of in-person instruction and</w:t>
      </w:r>
      <w:r w:rsidR="00661328">
        <w:rPr>
          <w:rStyle w:val="PlaceholderText"/>
          <w:rFonts w:ascii="Times New Roman" w:hAnsi="Times New Roman"/>
          <w:color w:val="auto"/>
          <w:sz w:val="24"/>
          <w:szCs w:val="24"/>
        </w:rPr>
        <w:t xml:space="preserve"> for</w:t>
      </w:r>
      <w:r w:rsidR="00062FFF">
        <w:rPr>
          <w:rStyle w:val="PlaceholderText"/>
          <w:rFonts w:ascii="Times New Roman" w:hAnsi="Times New Roman"/>
          <w:color w:val="auto"/>
          <w:sz w:val="24"/>
          <w:szCs w:val="24"/>
        </w:rPr>
        <w:t xml:space="preserve"> meeting the academic, social, emotional, and mental health needs of students resulting from the COVID-19 pandemic</w:t>
      </w:r>
      <w:r w:rsidRPr="002F02B4">
        <w:rPr>
          <w:rStyle w:val="PlaceholderText"/>
          <w:rFonts w:ascii="Times New Roman" w:hAnsi="Times New Roman"/>
          <w:color w:val="auto"/>
          <w:sz w:val="24"/>
          <w:szCs w:val="24"/>
        </w:rPr>
        <w:t xml:space="preserve">, the extent to which the SEA is also using other </w:t>
      </w:r>
      <w:r w:rsidR="00A46487">
        <w:rPr>
          <w:rStyle w:val="PlaceholderText"/>
          <w:rFonts w:ascii="Times New Roman" w:hAnsi="Times New Roman"/>
          <w:color w:val="auto"/>
          <w:sz w:val="24"/>
          <w:szCs w:val="24"/>
        </w:rPr>
        <w:t>F</w:t>
      </w:r>
      <w:r w:rsidRPr="002F02B4">
        <w:rPr>
          <w:rStyle w:val="PlaceholderText"/>
          <w:rFonts w:ascii="Times New Roman" w:hAnsi="Times New Roman"/>
          <w:color w:val="auto"/>
          <w:sz w:val="24"/>
          <w:szCs w:val="24"/>
        </w:rPr>
        <w:t>ederal funding sources</w:t>
      </w:r>
      <w:r w:rsidR="00B657C1" w:rsidRPr="002F02B4">
        <w:rPr>
          <w:rStyle w:val="PlaceholderText"/>
          <w:rFonts w:ascii="Times New Roman" w:hAnsi="Times New Roman"/>
          <w:color w:val="auto"/>
          <w:sz w:val="24"/>
          <w:szCs w:val="24"/>
        </w:rPr>
        <w:t xml:space="preserve"> </w:t>
      </w:r>
      <w:r w:rsidR="000F2406" w:rsidRPr="002F02B4">
        <w:rPr>
          <w:rStyle w:val="PlaceholderText"/>
          <w:rFonts w:ascii="Times New Roman" w:hAnsi="Times New Roman"/>
          <w:color w:val="auto"/>
          <w:sz w:val="24"/>
          <w:szCs w:val="24"/>
        </w:rPr>
        <w:t>including but not limited to</w:t>
      </w:r>
      <w:r w:rsidR="001B02F4" w:rsidRPr="002F02B4">
        <w:rPr>
          <w:rStyle w:val="PlaceholderText"/>
          <w:rFonts w:ascii="Times New Roman" w:hAnsi="Times New Roman"/>
          <w:color w:val="auto"/>
          <w:sz w:val="24"/>
          <w:szCs w:val="24"/>
        </w:rPr>
        <w:t xml:space="preserve"> </w:t>
      </w:r>
      <w:r w:rsidR="00F17977" w:rsidRPr="002F02B4">
        <w:rPr>
          <w:rStyle w:val="PlaceholderText"/>
          <w:rFonts w:ascii="Times New Roman" w:hAnsi="Times New Roman"/>
          <w:color w:val="auto"/>
          <w:sz w:val="24"/>
          <w:szCs w:val="24"/>
        </w:rPr>
        <w:t xml:space="preserve">under the </w:t>
      </w:r>
      <w:r w:rsidR="00073088" w:rsidRPr="002F02B4">
        <w:rPr>
          <w:rStyle w:val="PlaceholderText"/>
          <w:rFonts w:ascii="Times New Roman" w:hAnsi="Times New Roman"/>
          <w:color w:val="auto"/>
          <w:sz w:val="24"/>
          <w:szCs w:val="24"/>
        </w:rPr>
        <w:t>Elementary and Secondary Education Act of 1965 (</w:t>
      </w:r>
      <w:r w:rsidR="001D417F" w:rsidRPr="002F02B4">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ESEA</w:t>
      </w:r>
      <w:r w:rsidR="001D417F" w:rsidRPr="002F02B4">
        <w:rPr>
          <w:rStyle w:val="PlaceholderText"/>
          <w:rFonts w:ascii="Times New Roman" w:hAnsi="Times New Roman"/>
          <w:color w:val="auto"/>
          <w:sz w:val="24"/>
          <w:szCs w:val="24"/>
        </w:rPr>
        <w:t>”</w:t>
      </w:r>
      <w:r w:rsidR="00073088" w:rsidRPr="002F02B4">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 IDEA,</w:t>
      </w:r>
      <w:r w:rsidR="00946C99" w:rsidRPr="002F02B4">
        <w:rPr>
          <w:rStyle w:val="PlaceholderText"/>
          <w:rFonts w:ascii="Times New Roman" w:hAnsi="Times New Roman"/>
          <w:color w:val="auto"/>
          <w:sz w:val="24"/>
          <w:szCs w:val="24"/>
        </w:rPr>
        <w:t xml:space="preserve"> Workforce Innovation and Opportunity Act (</w:t>
      </w:r>
      <w:r w:rsidR="001D417F" w:rsidRPr="002F02B4">
        <w:rPr>
          <w:rStyle w:val="PlaceholderText"/>
          <w:rFonts w:ascii="Times New Roman" w:hAnsi="Times New Roman"/>
          <w:color w:val="auto"/>
          <w:sz w:val="24"/>
          <w:szCs w:val="24"/>
        </w:rPr>
        <w:t>“</w:t>
      </w:r>
      <w:r w:rsidR="00946C99" w:rsidRPr="002F02B4">
        <w:rPr>
          <w:rStyle w:val="PlaceholderText"/>
          <w:rFonts w:ascii="Times New Roman" w:hAnsi="Times New Roman"/>
          <w:color w:val="auto"/>
          <w:sz w:val="24"/>
          <w:szCs w:val="24"/>
        </w:rPr>
        <w:t>WIOA</w:t>
      </w:r>
      <w:r w:rsidR="001D417F" w:rsidRPr="002F02B4">
        <w:rPr>
          <w:rStyle w:val="PlaceholderText"/>
          <w:rFonts w:ascii="Times New Roman" w:hAnsi="Times New Roman"/>
          <w:color w:val="auto"/>
          <w:sz w:val="24"/>
          <w:szCs w:val="24"/>
        </w:rPr>
        <w:t>”</w:t>
      </w:r>
      <w:r w:rsidR="00946C99" w:rsidRPr="002F02B4">
        <w:rPr>
          <w:rStyle w:val="PlaceholderText"/>
          <w:rFonts w:ascii="Times New Roman" w:hAnsi="Times New Roman"/>
          <w:color w:val="auto"/>
          <w:sz w:val="24"/>
          <w:szCs w:val="24"/>
        </w:rPr>
        <w:t>)</w:t>
      </w:r>
      <w:r w:rsidR="0030289D">
        <w:rPr>
          <w:rStyle w:val="PlaceholderText"/>
          <w:rFonts w:ascii="Times New Roman" w:hAnsi="Times New Roman"/>
          <w:color w:val="auto"/>
          <w:sz w:val="24"/>
          <w:szCs w:val="24"/>
        </w:rPr>
        <w:t>,</w:t>
      </w:r>
      <w:r w:rsidR="71A626A2" w:rsidRPr="002F02B4">
        <w:rPr>
          <w:rStyle w:val="PlaceholderText"/>
          <w:rFonts w:ascii="Times New Roman" w:hAnsi="Times New Roman"/>
          <w:color w:val="auto"/>
          <w:sz w:val="24"/>
          <w:szCs w:val="24"/>
        </w:rPr>
        <w:t xml:space="preserve"> </w:t>
      </w:r>
      <w:r w:rsidR="00CF1D97" w:rsidRPr="002F02B4">
        <w:rPr>
          <w:rStyle w:val="PlaceholderText"/>
          <w:rFonts w:ascii="Times New Roman" w:hAnsi="Times New Roman"/>
          <w:color w:val="auto"/>
          <w:sz w:val="24"/>
          <w:szCs w:val="24"/>
        </w:rPr>
        <w:t xml:space="preserve">funding for child nutrition services, </w:t>
      </w:r>
      <w:r w:rsidR="00F17977" w:rsidRPr="002F02B4">
        <w:rPr>
          <w:rStyle w:val="PlaceholderText"/>
          <w:rFonts w:ascii="Times New Roman" w:hAnsi="Times New Roman"/>
          <w:color w:val="auto"/>
          <w:sz w:val="24"/>
          <w:szCs w:val="24"/>
        </w:rPr>
        <w:t xml:space="preserve">and </w:t>
      </w:r>
      <w:r w:rsidR="71A626A2" w:rsidRPr="002F02B4">
        <w:rPr>
          <w:rStyle w:val="PlaceholderText"/>
          <w:rFonts w:ascii="Times New Roman" w:hAnsi="Times New Roman"/>
          <w:color w:val="auto"/>
          <w:sz w:val="24"/>
          <w:szCs w:val="24"/>
        </w:rPr>
        <w:t>McKinney-Vento</w:t>
      </w:r>
      <w:r w:rsidR="00073088" w:rsidRPr="002F02B4">
        <w:rPr>
          <w:rStyle w:val="PlaceholderText"/>
          <w:rFonts w:ascii="Times New Roman" w:hAnsi="Times New Roman"/>
          <w:color w:val="auto"/>
          <w:sz w:val="24"/>
          <w:szCs w:val="24"/>
        </w:rPr>
        <w:t xml:space="preserve"> </w:t>
      </w:r>
      <w:r w:rsidR="00F17977" w:rsidRPr="002F02B4">
        <w:rPr>
          <w:rStyle w:val="PlaceholderText"/>
          <w:rFonts w:ascii="Times New Roman" w:hAnsi="Times New Roman"/>
          <w:color w:val="auto"/>
          <w:sz w:val="24"/>
          <w:szCs w:val="24"/>
        </w:rPr>
        <w:t xml:space="preserve">Homeless Assistance </w:t>
      </w:r>
      <w:r w:rsidR="00073088" w:rsidRPr="002F02B4">
        <w:rPr>
          <w:rStyle w:val="PlaceholderText"/>
          <w:rFonts w:ascii="Times New Roman" w:hAnsi="Times New Roman"/>
          <w:color w:val="auto"/>
          <w:sz w:val="24"/>
          <w:szCs w:val="24"/>
        </w:rPr>
        <w:t>Act</w:t>
      </w:r>
      <w:r w:rsidR="5F7AC7BA" w:rsidRPr="002F02B4">
        <w:rPr>
          <w:rStyle w:val="PlaceholderText"/>
          <w:rFonts w:ascii="Times New Roman" w:hAnsi="Times New Roman"/>
          <w:color w:val="auto"/>
          <w:sz w:val="24"/>
          <w:szCs w:val="24"/>
        </w:rPr>
        <w:t xml:space="preserve">, and </w:t>
      </w:r>
      <w:r w:rsidR="5BA9467A" w:rsidRPr="002F02B4">
        <w:rPr>
          <w:rStyle w:val="PlaceholderText"/>
          <w:rFonts w:ascii="Times New Roman" w:hAnsi="Times New Roman"/>
          <w:color w:val="auto"/>
          <w:sz w:val="24"/>
          <w:szCs w:val="24"/>
        </w:rPr>
        <w:t xml:space="preserve">the </w:t>
      </w:r>
      <w:r w:rsidR="00994635" w:rsidRPr="002F02B4">
        <w:rPr>
          <w:rStyle w:val="PlaceholderText"/>
          <w:rFonts w:ascii="Times New Roman" w:hAnsi="Times New Roman"/>
          <w:color w:val="auto"/>
          <w:sz w:val="24"/>
          <w:szCs w:val="24"/>
        </w:rPr>
        <w:t>funds</w:t>
      </w:r>
      <w:r w:rsidR="2FEA692C" w:rsidRPr="002F02B4">
        <w:rPr>
          <w:rStyle w:val="PlaceholderText"/>
          <w:rFonts w:ascii="Times New Roman" w:hAnsi="Times New Roman"/>
          <w:color w:val="auto"/>
          <w:sz w:val="24"/>
          <w:szCs w:val="24"/>
        </w:rPr>
        <w:t xml:space="preserve"> </w:t>
      </w:r>
      <w:r w:rsidR="00B657C1" w:rsidRPr="002F02B4">
        <w:rPr>
          <w:rStyle w:val="PlaceholderText"/>
          <w:rFonts w:ascii="Times New Roman" w:hAnsi="Times New Roman"/>
          <w:color w:val="auto"/>
          <w:sz w:val="24"/>
          <w:szCs w:val="24"/>
        </w:rPr>
        <w:t xml:space="preserve">to support the needs of students experiencing homelessness </w:t>
      </w:r>
      <w:r w:rsidR="2FEA692C" w:rsidRPr="002F02B4">
        <w:rPr>
          <w:rStyle w:val="PlaceholderText"/>
          <w:rFonts w:ascii="Times New Roman" w:hAnsi="Times New Roman"/>
          <w:color w:val="auto"/>
          <w:sz w:val="24"/>
          <w:szCs w:val="24"/>
        </w:rPr>
        <w:t>provided by</w:t>
      </w:r>
      <w:r w:rsidR="449A078B" w:rsidRPr="002F02B4">
        <w:rPr>
          <w:rStyle w:val="PlaceholderText"/>
          <w:rFonts w:ascii="Times New Roman" w:hAnsi="Times New Roman"/>
          <w:color w:val="auto"/>
          <w:sz w:val="24"/>
          <w:szCs w:val="24"/>
        </w:rPr>
        <w:t xml:space="preserve"> section 2001(b)(1) of the</w:t>
      </w:r>
      <w:r w:rsidR="2FEA692C" w:rsidRPr="002F02B4">
        <w:rPr>
          <w:rStyle w:val="PlaceholderText"/>
          <w:rFonts w:ascii="Times New Roman" w:hAnsi="Times New Roman"/>
          <w:color w:val="auto"/>
          <w:sz w:val="24"/>
          <w:szCs w:val="24"/>
        </w:rPr>
        <w:t xml:space="preserve"> </w:t>
      </w:r>
      <w:r w:rsidR="55E6AB79" w:rsidRPr="002F02B4">
        <w:rPr>
          <w:rStyle w:val="PlaceholderText"/>
          <w:rFonts w:ascii="Times New Roman" w:hAnsi="Times New Roman"/>
          <w:color w:val="auto"/>
          <w:sz w:val="24"/>
          <w:szCs w:val="24"/>
        </w:rPr>
        <w:t>ARP</w:t>
      </w:r>
      <w:r w:rsidR="3E7BC494" w:rsidRPr="002F02B4">
        <w:rPr>
          <w:rStyle w:val="PlaceholderText"/>
          <w:rFonts w:ascii="Times New Roman" w:hAnsi="Times New Roman"/>
          <w:color w:val="auto"/>
          <w:sz w:val="24"/>
          <w:szCs w:val="24"/>
        </w:rPr>
        <w:t xml:space="preserve"> </w:t>
      </w:r>
      <w:r w:rsidR="008E6E45" w:rsidRPr="002F02B4">
        <w:rPr>
          <w:rStyle w:val="PlaceholderText"/>
          <w:rFonts w:ascii="Times New Roman" w:hAnsi="Times New Roman"/>
          <w:color w:val="auto"/>
          <w:sz w:val="24"/>
          <w:szCs w:val="24"/>
        </w:rPr>
        <w:t>Act</w:t>
      </w:r>
      <w:r w:rsidR="5F7AC7BA" w:rsidRPr="002F02B4">
        <w:rPr>
          <w:rStyle w:val="PlaceholderText"/>
          <w:rFonts w:ascii="Times New Roman" w:hAnsi="Times New Roman"/>
          <w:color w:val="auto"/>
          <w:sz w:val="24"/>
          <w:szCs w:val="24"/>
        </w:rPr>
        <w:t>.</w:t>
      </w:r>
      <w:r w:rsidR="00B379DD" w:rsidRPr="002F02B4">
        <w:rPr>
          <w:rStyle w:val="FootnoteReference"/>
          <w:rFonts w:ascii="Times New Roman" w:hAnsi="Times New Roman" w:cs="Times New Roman"/>
          <w:sz w:val="24"/>
          <w:szCs w:val="24"/>
        </w:rPr>
        <w:footnoteReference w:id="4"/>
      </w:r>
      <w:r w:rsidR="5F7AC7BA" w:rsidRPr="002F02B4">
        <w:rPr>
          <w:rStyle w:val="PlaceholderText"/>
          <w:rFonts w:ascii="Times New Roman" w:hAnsi="Times New Roman"/>
          <w:color w:val="auto"/>
          <w:sz w:val="24"/>
          <w:szCs w:val="24"/>
        </w:rPr>
        <w:t xml:space="preserve"> </w:t>
      </w:r>
    </w:p>
    <w:p w14:paraId="75E32B37" w14:textId="77777777" w:rsidR="005B6D17" w:rsidRDefault="005B6D17" w:rsidP="00825D01">
      <w:pPr>
        <w:spacing w:after="0" w:line="240" w:lineRule="auto"/>
        <w:ind w:left="1440"/>
        <w:rPr>
          <w:rFonts w:ascii="Times New Roman" w:eastAsiaTheme="minorEastAsia" w:hAnsi="Times New Roman" w:cs="Times New Roman"/>
          <w:color w:val="4F81BD" w:themeColor="accent1"/>
          <w:sz w:val="24"/>
          <w:szCs w:val="24"/>
        </w:rPr>
      </w:pPr>
    </w:p>
    <w:p w14:paraId="7091AE7B" w14:textId="77777777" w:rsidR="005B6D17" w:rsidRDefault="005B6D17" w:rsidP="00825D01">
      <w:pPr>
        <w:spacing w:after="0" w:line="240" w:lineRule="auto"/>
        <w:ind w:left="1440"/>
        <w:rPr>
          <w:rFonts w:ascii="Times New Roman" w:eastAsiaTheme="minorEastAsia" w:hAnsi="Times New Roman" w:cs="Times New Roman"/>
          <w:color w:val="4F81BD" w:themeColor="accent1"/>
          <w:sz w:val="24"/>
          <w:szCs w:val="24"/>
        </w:rPr>
      </w:pPr>
    </w:p>
    <w:p w14:paraId="0BB2727D" w14:textId="344634D6" w:rsidR="00FE154D" w:rsidRPr="00E27931" w:rsidRDefault="00FE154D" w:rsidP="00A14529">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 xml:space="preserve">The </w:t>
      </w:r>
      <w:r w:rsidR="007A078A" w:rsidRPr="00E27931">
        <w:rPr>
          <w:rFonts w:ascii="Times New Roman" w:eastAsiaTheme="minorEastAsia" w:hAnsi="Times New Roman" w:cs="Times New Roman"/>
          <w:color w:val="000000" w:themeColor="text1"/>
          <w:sz w:val="24"/>
          <w:szCs w:val="24"/>
        </w:rPr>
        <w:t>SEA</w:t>
      </w:r>
      <w:r w:rsidRPr="00E27931">
        <w:rPr>
          <w:rFonts w:ascii="Times New Roman" w:eastAsiaTheme="minorEastAsia" w:hAnsi="Times New Roman" w:cs="Times New Roman"/>
          <w:color w:val="000000" w:themeColor="text1"/>
          <w:sz w:val="24"/>
          <w:szCs w:val="24"/>
        </w:rPr>
        <w:t xml:space="preserve"> has been intentional from the initial release of funding to ensure strategies were meeting immediate and evolving needs identified in the field and leveraging the state’s capacity to support LEAs. Stakeholder engagement sessions emphasized what was already identified in Alabama’s strategic plan</w:t>
      </w:r>
      <w:r w:rsidR="00AB3BCB" w:rsidRPr="00E27931">
        <w:rPr>
          <w:rFonts w:ascii="Times New Roman" w:eastAsiaTheme="minorEastAsia" w:hAnsi="Times New Roman" w:cs="Times New Roman"/>
          <w:color w:val="000000" w:themeColor="text1"/>
          <w:sz w:val="24"/>
          <w:szCs w:val="24"/>
        </w:rPr>
        <w:t xml:space="preserve">, </w:t>
      </w:r>
      <w:r w:rsidR="00AB3BCB" w:rsidRPr="00E27931">
        <w:rPr>
          <w:rFonts w:ascii="Times New Roman" w:eastAsiaTheme="minorEastAsia" w:hAnsi="Times New Roman" w:cs="Times New Roman"/>
          <w:i/>
          <w:iCs/>
          <w:color w:val="000000" w:themeColor="text1"/>
          <w:sz w:val="24"/>
          <w:szCs w:val="24"/>
        </w:rPr>
        <w:t>Alabama Achieves,</w:t>
      </w:r>
      <w:r w:rsidR="00AB3BCB" w:rsidRPr="00E27931">
        <w:rPr>
          <w:rFonts w:ascii="Times New Roman" w:eastAsiaTheme="minorEastAsia" w:hAnsi="Times New Roman" w:cs="Times New Roman"/>
          <w:color w:val="000000" w:themeColor="text1"/>
          <w:sz w:val="24"/>
          <w:szCs w:val="24"/>
        </w:rPr>
        <w:t xml:space="preserve"> which was completed March of 2020 at the onset of the COVID-19 pandemic</w:t>
      </w:r>
      <w:r w:rsidRPr="00E27931">
        <w:rPr>
          <w:rFonts w:ascii="Times New Roman" w:eastAsiaTheme="minorEastAsia" w:hAnsi="Times New Roman" w:cs="Times New Roman"/>
          <w:color w:val="000000" w:themeColor="text1"/>
          <w:sz w:val="24"/>
          <w:szCs w:val="24"/>
        </w:rPr>
        <w:t xml:space="preserve">. </w:t>
      </w:r>
      <w:r w:rsidR="00D5216E" w:rsidRPr="00E27931">
        <w:rPr>
          <w:rFonts w:ascii="Times New Roman" w:eastAsiaTheme="minorEastAsia" w:hAnsi="Times New Roman" w:cs="Times New Roman"/>
          <w:color w:val="000000" w:themeColor="text1"/>
          <w:sz w:val="24"/>
          <w:szCs w:val="24"/>
        </w:rPr>
        <w:t xml:space="preserve">Within the plan, five strategic priorities were identified- Academic Growth and Achievement, College, Career, and Workforce Ready, Safe and Supportive Learning Environments, Highly Effective Educators, Customer-Friendly Services.  </w:t>
      </w:r>
      <w:r w:rsidRPr="00E27931">
        <w:rPr>
          <w:rFonts w:ascii="Times New Roman" w:eastAsiaTheme="minorEastAsia" w:hAnsi="Times New Roman" w:cs="Times New Roman"/>
          <w:color w:val="000000" w:themeColor="text1"/>
          <w:sz w:val="24"/>
          <w:szCs w:val="24"/>
        </w:rPr>
        <w:t xml:space="preserve">Given </w:t>
      </w:r>
      <w:r w:rsidR="00AB3BCB" w:rsidRPr="00E27931">
        <w:rPr>
          <w:rFonts w:ascii="Times New Roman" w:eastAsiaTheme="minorEastAsia" w:hAnsi="Times New Roman" w:cs="Times New Roman"/>
          <w:i/>
          <w:iCs/>
          <w:color w:val="000000" w:themeColor="text1"/>
          <w:sz w:val="24"/>
          <w:szCs w:val="24"/>
        </w:rPr>
        <w:t>Alabama Achieves</w:t>
      </w:r>
      <w:r w:rsidRPr="00E27931">
        <w:rPr>
          <w:rFonts w:ascii="Times New Roman" w:eastAsiaTheme="minorEastAsia" w:hAnsi="Times New Roman" w:cs="Times New Roman"/>
          <w:color w:val="000000" w:themeColor="text1"/>
          <w:sz w:val="24"/>
          <w:szCs w:val="24"/>
        </w:rPr>
        <w:t xml:space="preserve"> was developed through a similarly robust engagement strategy</w:t>
      </w:r>
      <w:r w:rsidR="00D5216E" w:rsidRPr="00E27931">
        <w:rPr>
          <w:rFonts w:ascii="Times New Roman" w:eastAsiaTheme="minorEastAsia" w:hAnsi="Times New Roman" w:cs="Times New Roman"/>
          <w:color w:val="000000" w:themeColor="text1"/>
          <w:sz w:val="24"/>
          <w:szCs w:val="24"/>
        </w:rPr>
        <w:t>,</w:t>
      </w:r>
      <w:r w:rsidRPr="00E27931">
        <w:rPr>
          <w:rFonts w:ascii="Times New Roman" w:eastAsiaTheme="minorEastAsia" w:hAnsi="Times New Roman" w:cs="Times New Roman"/>
          <w:color w:val="000000" w:themeColor="text1"/>
          <w:sz w:val="24"/>
          <w:szCs w:val="24"/>
        </w:rPr>
        <w:t xml:space="preserve"> the identified needs in the strategic plan, the survey, and district feedback were all aligned, often highlighting more severe needs on the same subjects as the pandemic exacerbated needs for additional academic supports, especially in early grades, the educator</w:t>
      </w:r>
      <w:r w:rsidR="00D5216E" w:rsidRPr="00E27931">
        <w:rPr>
          <w:rFonts w:ascii="Times New Roman" w:eastAsiaTheme="minorEastAsia" w:hAnsi="Times New Roman" w:cs="Times New Roman"/>
          <w:color w:val="000000" w:themeColor="text1"/>
          <w:sz w:val="24"/>
          <w:szCs w:val="24"/>
        </w:rPr>
        <w:t xml:space="preserve"> supports and</w:t>
      </w:r>
      <w:r w:rsidRPr="00E27931">
        <w:rPr>
          <w:rFonts w:ascii="Times New Roman" w:eastAsiaTheme="minorEastAsia" w:hAnsi="Times New Roman" w:cs="Times New Roman"/>
          <w:color w:val="000000" w:themeColor="text1"/>
          <w:sz w:val="24"/>
          <w:szCs w:val="24"/>
        </w:rPr>
        <w:t xml:space="preserve"> preparedness, and student readiness and supports. Based on the</w:t>
      </w:r>
      <w:r w:rsidR="00A85D19" w:rsidRPr="00E27931">
        <w:rPr>
          <w:rFonts w:ascii="Times New Roman" w:eastAsiaTheme="minorEastAsia" w:hAnsi="Times New Roman" w:cs="Times New Roman"/>
          <w:color w:val="000000" w:themeColor="text1"/>
          <w:sz w:val="24"/>
          <w:szCs w:val="24"/>
        </w:rPr>
        <w:t>se</w:t>
      </w:r>
      <w:r w:rsidRPr="00E27931">
        <w:rPr>
          <w:rFonts w:ascii="Times New Roman" w:eastAsiaTheme="minorEastAsia" w:hAnsi="Times New Roman" w:cs="Times New Roman"/>
          <w:color w:val="000000" w:themeColor="text1"/>
          <w:sz w:val="24"/>
          <w:szCs w:val="24"/>
        </w:rPr>
        <w:t xml:space="preserve"> results, the state prioritized initial funding supports from the CARES Act, including leveraging </w:t>
      </w:r>
      <w:r w:rsidR="00A36EC8" w:rsidRPr="00E27931">
        <w:rPr>
          <w:rFonts w:ascii="Times New Roman" w:eastAsiaTheme="minorEastAsia" w:hAnsi="Times New Roman" w:cs="Times New Roman"/>
          <w:color w:val="000000" w:themeColor="text1"/>
          <w:sz w:val="24"/>
          <w:szCs w:val="24"/>
        </w:rPr>
        <w:t xml:space="preserve">the </w:t>
      </w:r>
      <w:r w:rsidRPr="00E27931">
        <w:rPr>
          <w:rFonts w:ascii="Times New Roman" w:eastAsiaTheme="minorEastAsia" w:hAnsi="Times New Roman" w:cs="Times New Roman"/>
          <w:color w:val="000000" w:themeColor="text1"/>
          <w:sz w:val="24"/>
          <w:szCs w:val="24"/>
        </w:rPr>
        <w:t xml:space="preserve">CRF to immediate widespread issues of technology device and connectivity access. With the release of the CRRSA funds with an emphasis on learning loss and school </w:t>
      </w:r>
      <w:r w:rsidR="00A7680E" w:rsidRPr="00E27931">
        <w:rPr>
          <w:rFonts w:ascii="Times New Roman" w:eastAsiaTheme="minorEastAsia" w:hAnsi="Times New Roman" w:cs="Times New Roman"/>
          <w:color w:val="000000" w:themeColor="text1"/>
          <w:sz w:val="24"/>
          <w:szCs w:val="24"/>
        </w:rPr>
        <w:t>facilities</w:t>
      </w:r>
      <w:r w:rsidRPr="00E27931">
        <w:rPr>
          <w:rFonts w:ascii="Times New Roman" w:eastAsiaTheme="minorEastAsia" w:hAnsi="Times New Roman" w:cs="Times New Roman"/>
          <w:color w:val="000000" w:themeColor="text1"/>
          <w:sz w:val="24"/>
          <w:szCs w:val="24"/>
        </w:rPr>
        <w:t xml:space="preserve">, the </w:t>
      </w:r>
      <w:r w:rsidR="00AB3BCB" w:rsidRPr="00E27931">
        <w:rPr>
          <w:rFonts w:ascii="Times New Roman" w:eastAsiaTheme="minorEastAsia" w:hAnsi="Times New Roman" w:cs="Times New Roman"/>
          <w:color w:val="000000" w:themeColor="text1"/>
          <w:sz w:val="24"/>
          <w:szCs w:val="24"/>
        </w:rPr>
        <w:t>SEA</w:t>
      </w:r>
      <w:r w:rsidRPr="00E27931">
        <w:rPr>
          <w:rFonts w:ascii="Times New Roman" w:eastAsiaTheme="minorEastAsia" w:hAnsi="Times New Roman" w:cs="Times New Roman"/>
          <w:color w:val="000000" w:themeColor="text1"/>
          <w:sz w:val="24"/>
          <w:szCs w:val="24"/>
        </w:rPr>
        <w:t xml:space="preserve"> encouraged districts to continue to build out their funding plans strategically to meet both immediate</w:t>
      </w:r>
      <w:r w:rsidR="00A85D19" w:rsidRPr="00E27931">
        <w:rPr>
          <w:rFonts w:ascii="Times New Roman" w:eastAsiaTheme="minorEastAsia" w:hAnsi="Times New Roman" w:cs="Times New Roman"/>
          <w:color w:val="000000" w:themeColor="text1"/>
          <w:sz w:val="24"/>
          <w:szCs w:val="24"/>
        </w:rPr>
        <w:t xml:space="preserve"> and long-term </w:t>
      </w:r>
      <w:r w:rsidRPr="00E27931">
        <w:rPr>
          <w:rFonts w:ascii="Times New Roman" w:eastAsiaTheme="minorEastAsia" w:hAnsi="Times New Roman" w:cs="Times New Roman"/>
          <w:color w:val="000000" w:themeColor="text1"/>
          <w:sz w:val="24"/>
          <w:szCs w:val="24"/>
        </w:rPr>
        <w:t xml:space="preserve">needs. The </w:t>
      </w:r>
      <w:r w:rsidR="00A14529" w:rsidRPr="00E27931">
        <w:rPr>
          <w:rFonts w:ascii="Times New Roman" w:eastAsiaTheme="minorEastAsia" w:hAnsi="Times New Roman" w:cs="Times New Roman"/>
          <w:color w:val="000000" w:themeColor="text1"/>
          <w:sz w:val="24"/>
          <w:szCs w:val="24"/>
        </w:rPr>
        <w:t>SEA</w:t>
      </w:r>
      <w:r w:rsidRPr="00E27931">
        <w:rPr>
          <w:rFonts w:ascii="Times New Roman" w:eastAsiaTheme="minorEastAsia" w:hAnsi="Times New Roman" w:cs="Times New Roman"/>
          <w:color w:val="000000" w:themeColor="text1"/>
          <w:sz w:val="24"/>
          <w:szCs w:val="24"/>
        </w:rPr>
        <w:t xml:space="preserve"> complemented these strategies by developing plans for summer and tutoring programming. With the release of ARP ESSER funding, the </w:t>
      </w:r>
      <w:r w:rsidR="00AB3BCB" w:rsidRPr="00E27931">
        <w:rPr>
          <w:rFonts w:ascii="Times New Roman" w:eastAsiaTheme="minorEastAsia" w:hAnsi="Times New Roman" w:cs="Times New Roman"/>
          <w:color w:val="000000" w:themeColor="text1"/>
          <w:sz w:val="24"/>
          <w:szCs w:val="24"/>
        </w:rPr>
        <w:t>SEA</w:t>
      </w:r>
      <w:r w:rsidRPr="00E27931">
        <w:rPr>
          <w:rFonts w:ascii="Times New Roman" w:eastAsiaTheme="minorEastAsia" w:hAnsi="Times New Roman" w:cs="Times New Roman"/>
          <w:color w:val="000000" w:themeColor="text1"/>
          <w:sz w:val="24"/>
          <w:szCs w:val="24"/>
        </w:rPr>
        <w:t xml:space="preserve"> supported alignment to existing strategies with an emphasis on deepening their scope and reach. As a result, the state’s intent with the latest round of funding is to further support strategies previously identified, allowing for more strategic use of funds across sources and across rounds. </w:t>
      </w:r>
    </w:p>
    <w:p w14:paraId="3C7B4A7E" w14:textId="77777777" w:rsidR="005D517D" w:rsidRPr="00E27931" w:rsidRDefault="005D517D" w:rsidP="00987712">
      <w:pPr>
        <w:spacing w:after="0" w:line="240" w:lineRule="auto"/>
        <w:ind w:left="1440"/>
        <w:rPr>
          <w:rFonts w:ascii="Times New Roman" w:eastAsiaTheme="minorEastAsia" w:hAnsi="Times New Roman" w:cs="Times New Roman"/>
          <w:color w:val="000000" w:themeColor="text1"/>
          <w:sz w:val="24"/>
          <w:szCs w:val="24"/>
        </w:rPr>
      </w:pPr>
    </w:p>
    <w:p w14:paraId="6FEB5023" w14:textId="67081786" w:rsidR="00825D01" w:rsidRPr="00E27931" w:rsidRDefault="006B30C2" w:rsidP="00987712">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 xml:space="preserve">The </w:t>
      </w:r>
      <w:r w:rsidR="007A078A" w:rsidRPr="00E27931">
        <w:rPr>
          <w:rFonts w:ascii="Times New Roman" w:eastAsiaTheme="minorEastAsia" w:hAnsi="Times New Roman" w:cs="Times New Roman"/>
          <w:color w:val="000000" w:themeColor="text1"/>
          <w:sz w:val="24"/>
          <w:szCs w:val="24"/>
        </w:rPr>
        <w:t>SEA</w:t>
      </w:r>
      <w:r w:rsidR="00825D01" w:rsidRPr="00E27931">
        <w:rPr>
          <w:rFonts w:ascii="Times New Roman" w:eastAsiaTheme="minorEastAsia" w:hAnsi="Times New Roman" w:cs="Times New Roman"/>
          <w:color w:val="000000" w:themeColor="text1"/>
          <w:sz w:val="24"/>
          <w:szCs w:val="24"/>
        </w:rPr>
        <w:t xml:space="preserve"> has awarded all LEAs the available funds for the CARES Act, CRSSA, and ARP. There have been multiple grants provided that supported </w:t>
      </w:r>
      <w:r w:rsidR="00253614" w:rsidRPr="00E27931">
        <w:rPr>
          <w:rFonts w:ascii="Times New Roman" w:eastAsiaTheme="minorEastAsia" w:hAnsi="Times New Roman" w:cs="Times New Roman"/>
          <w:color w:val="000000" w:themeColor="text1"/>
          <w:sz w:val="24"/>
          <w:szCs w:val="24"/>
        </w:rPr>
        <w:t xml:space="preserve">LEA </w:t>
      </w:r>
      <w:r w:rsidR="00825D01" w:rsidRPr="00E27931">
        <w:rPr>
          <w:rFonts w:ascii="Times New Roman" w:eastAsiaTheme="minorEastAsia" w:hAnsi="Times New Roman" w:cs="Times New Roman"/>
          <w:color w:val="000000" w:themeColor="text1"/>
          <w:sz w:val="24"/>
          <w:szCs w:val="24"/>
        </w:rPr>
        <w:t>and state activities through the CARES Act. The breakdown below provides a brief narrative regarding the intent of each grant allocated from the CARES Act. Each grant had an explicit purpose to support LEAs with the impact of COVID-19</w:t>
      </w:r>
      <w:r w:rsidRPr="00E27931">
        <w:rPr>
          <w:rFonts w:ascii="Times New Roman" w:eastAsiaTheme="minorEastAsia" w:hAnsi="Times New Roman" w:cs="Times New Roman"/>
          <w:color w:val="000000" w:themeColor="text1"/>
          <w:sz w:val="24"/>
          <w:szCs w:val="24"/>
        </w:rPr>
        <w:t>.</w:t>
      </w:r>
    </w:p>
    <w:p w14:paraId="61804F42" w14:textId="77777777" w:rsidR="00643A22" w:rsidRPr="00E27931" w:rsidRDefault="00643A22" w:rsidP="00987712">
      <w:pPr>
        <w:spacing w:after="0" w:line="240" w:lineRule="auto"/>
        <w:ind w:left="1440"/>
        <w:rPr>
          <w:rFonts w:ascii="Times New Roman" w:eastAsiaTheme="minorEastAsia" w:hAnsi="Times New Roman" w:cs="Times New Roman"/>
          <w:color w:val="000000" w:themeColor="text1"/>
          <w:sz w:val="24"/>
          <w:szCs w:val="24"/>
        </w:rPr>
      </w:pPr>
    </w:p>
    <w:p w14:paraId="4FF52E32" w14:textId="470033A6" w:rsidR="00625FF8" w:rsidRPr="00E27931" w:rsidRDefault="00810F5D" w:rsidP="00987712">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The SEA has s</w:t>
      </w:r>
      <w:r w:rsidR="006B30C2" w:rsidRPr="00E27931">
        <w:rPr>
          <w:rFonts w:ascii="Times New Roman" w:eastAsiaTheme="minorEastAsia" w:hAnsi="Times New Roman" w:cs="Times New Roman"/>
          <w:color w:val="000000" w:themeColor="text1"/>
          <w:sz w:val="24"/>
          <w:szCs w:val="24"/>
        </w:rPr>
        <w:t xml:space="preserve">upported LEAs to offset expenditures related to the impact of the COVID-19 pandemic and support with maintaining safety procedures for students who selected options to participate in full-time instruction. </w:t>
      </w:r>
      <w:r w:rsidRPr="00E27931">
        <w:rPr>
          <w:rFonts w:ascii="Times New Roman" w:eastAsiaTheme="minorEastAsia" w:hAnsi="Times New Roman" w:cs="Times New Roman"/>
          <w:color w:val="000000" w:themeColor="text1"/>
          <w:sz w:val="24"/>
          <w:szCs w:val="24"/>
        </w:rPr>
        <w:t>At the beginning of the COVID</w:t>
      </w:r>
      <w:r w:rsidR="009768A6" w:rsidRPr="00E27931">
        <w:rPr>
          <w:rFonts w:ascii="Times New Roman" w:eastAsiaTheme="minorEastAsia" w:hAnsi="Times New Roman" w:cs="Times New Roman"/>
          <w:color w:val="000000" w:themeColor="text1"/>
          <w:sz w:val="24"/>
          <w:szCs w:val="24"/>
        </w:rPr>
        <w:t>-19</w:t>
      </w:r>
      <w:r w:rsidRPr="00E27931">
        <w:rPr>
          <w:rFonts w:ascii="Times New Roman" w:eastAsiaTheme="minorEastAsia" w:hAnsi="Times New Roman" w:cs="Times New Roman"/>
          <w:color w:val="000000" w:themeColor="text1"/>
          <w:sz w:val="24"/>
          <w:szCs w:val="24"/>
        </w:rPr>
        <w:t xml:space="preserve"> pandemic, the </w:t>
      </w:r>
      <w:r w:rsidR="00C855F6" w:rsidRPr="00E27931">
        <w:rPr>
          <w:rFonts w:ascii="Times New Roman" w:eastAsiaTheme="minorEastAsia" w:hAnsi="Times New Roman" w:cs="Times New Roman"/>
          <w:color w:val="000000" w:themeColor="text1"/>
          <w:sz w:val="24"/>
          <w:szCs w:val="24"/>
        </w:rPr>
        <w:t xml:space="preserve">SEA used ESSER I funds to provide a virtual platform for </w:t>
      </w:r>
      <w:r w:rsidR="009768A6" w:rsidRPr="00E27931">
        <w:rPr>
          <w:rFonts w:ascii="Times New Roman" w:eastAsiaTheme="minorEastAsia" w:hAnsi="Times New Roman" w:cs="Times New Roman"/>
          <w:color w:val="000000" w:themeColor="text1"/>
          <w:sz w:val="24"/>
          <w:szCs w:val="24"/>
        </w:rPr>
        <w:t>schools</w:t>
      </w:r>
      <w:r w:rsidR="00C855F6" w:rsidRPr="00E27931">
        <w:rPr>
          <w:rFonts w:ascii="Times New Roman" w:eastAsiaTheme="minorEastAsia" w:hAnsi="Times New Roman" w:cs="Times New Roman"/>
          <w:color w:val="000000" w:themeColor="text1"/>
          <w:sz w:val="24"/>
          <w:szCs w:val="24"/>
        </w:rPr>
        <w:t xml:space="preserve"> to carryout </w:t>
      </w:r>
      <w:r w:rsidR="009768A6" w:rsidRPr="00E27931">
        <w:rPr>
          <w:rFonts w:ascii="Times New Roman" w:eastAsiaTheme="minorEastAsia" w:hAnsi="Times New Roman" w:cs="Times New Roman"/>
          <w:color w:val="000000" w:themeColor="text1"/>
          <w:sz w:val="24"/>
          <w:szCs w:val="24"/>
        </w:rPr>
        <w:t xml:space="preserve">virtual instruction and to provide access to digital textbooks. </w:t>
      </w:r>
      <w:r w:rsidR="005A7546" w:rsidRPr="00E27931">
        <w:rPr>
          <w:rFonts w:ascii="Times New Roman" w:eastAsiaTheme="minorEastAsia" w:hAnsi="Times New Roman" w:cs="Times New Roman"/>
          <w:color w:val="000000" w:themeColor="text1"/>
          <w:sz w:val="24"/>
          <w:szCs w:val="24"/>
        </w:rPr>
        <w:t>Formula grants were provided to LEAs</w:t>
      </w:r>
      <w:r w:rsidR="002151FF" w:rsidRPr="00E27931">
        <w:rPr>
          <w:rFonts w:ascii="Times New Roman" w:eastAsiaTheme="minorEastAsia" w:hAnsi="Times New Roman" w:cs="Times New Roman"/>
          <w:color w:val="000000" w:themeColor="text1"/>
          <w:sz w:val="24"/>
          <w:szCs w:val="24"/>
        </w:rPr>
        <w:t xml:space="preserve"> to use for COVID-19 impact activities</w:t>
      </w:r>
      <w:r w:rsidR="00625FF8" w:rsidRPr="00E27931">
        <w:rPr>
          <w:rFonts w:ascii="Times New Roman" w:eastAsiaTheme="minorEastAsia" w:hAnsi="Times New Roman" w:cs="Times New Roman"/>
          <w:color w:val="000000" w:themeColor="text1"/>
          <w:sz w:val="24"/>
          <w:szCs w:val="24"/>
        </w:rPr>
        <w:t xml:space="preserve">. </w:t>
      </w:r>
      <w:r w:rsidR="00A14529" w:rsidRPr="00E27931">
        <w:rPr>
          <w:rFonts w:ascii="Times New Roman" w:eastAsiaTheme="minorEastAsia" w:hAnsi="Times New Roman" w:cs="Times New Roman"/>
          <w:color w:val="000000" w:themeColor="text1"/>
          <w:sz w:val="24"/>
          <w:szCs w:val="24"/>
        </w:rPr>
        <w:t>The funds were used to safely return to in-person instruction, maximize in-person instruction, sustain operations, and to address disproportionate impact of COVID-19 on individual student groups including responding to students</w:t>
      </w:r>
      <w:r w:rsidR="00BB47D7" w:rsidRPr="00E27931">
        <w:rPr>
          <w:rFonts w:ascii="Times New Roman" w:eastAsiaTheme="minorEastAsia" w:hAnsi="Times New Roman" w:cs="Times New Roman"/>
          <w:color w:val="000000" w:themeColor="text1"/>
          <w:sz w:val="24"/>
          <w:szCs w:val="24"/>
        </w:rPr>
        <w:t>’</w:t>
      </w:r>
      <w:r w:rsidR="00A14529" w:rsidRPr="00E27931">
        <w:rPr>
          <w:rFonts w:ascii="Times New Roman" w:eastAsiaTheme="minorEastAsia" w:hAnsi="Times New Roman" w:cs="Times New Roman"/>
          <w:color w:val="000000" w:themeColor="text1"/>
          <w:sz w:val="24"/>
          <w:szCs w:val="24"/>
        </w:rPr>
        <w:t xml:space="preserve"> academic, social, emotional, and mental health needs.</w:t>
      </w:r>
    </w:p>
    <w:p w14:paraId="44E87B8A" w14:textId="056B1C6B" w:rsidR="009050E1" w:rsidRDefault="009050E1" w:rsidP="00987712">
      <w:pPr>
        <w:spacing w:after="0" w:line="240" w:lineRule="auto"/>
        <w:ind w:left="1440"/>
        <w:rPr>
          <w:rFonts w:ascii="Times New Roman" w:eastAsiaTheme="minorEastAsia" w:hAnsi="Times New Roman" w:cs="Times New Roman"/>
          <w:color w:val="000000" w:themeColor="text1"/>
          <w:sz w:val="24"/>
          <w:szCs w:val="24"/>
        </w:rPr>
      </w:pPr>
    </w:p>
    <w:p w14:paraId="792DDDEE" w14:textId="6FA7E1FA" w:rsidR="00EC76E0" w:rsidRDefault="00EC76E0" w:rsidP="00987712">
      <w:pPr>
        <w:spacing w:after="0" w:line="240" w:lineRule="auto"/>
        <w:ind w:left="1440"/>
        <w:rPr>
          <w:rFonts w:ascii="Times New Roman" w:eastAsiaTheme="minorEastAsia" w:hAnsi="Times New Roman" w:cs="Times New Roman"/>
          <w:color w:val="000000" w:themeColor="text1"/>
          <w:sz w:val="24"/>
          <w:szCs w:val="24"/>
        </w:rPr>
      </w:pPr>
    </w:p>
    <w:p w14:paraId="16953107" w14:textId="7486A119" w:rsidR="00EC76E0" w:rsidRDefault="00EC76E0" w:rsidP="00987712">
      <w:pPr>
        <w:spacing w:after="0" w:line="240" w:lineRule="auto"/>
        <w:ind w:left="1440"/>
        <w:rPr>
          <w:rFonts w:ascii="Times New Roman" w:eastAsiaTheme="minorEastAsia" w:hAnsi="Times New Roman" w:cs="Times New Roman"/>
          <w:color w:val="000000" w:themeColor="text1"/>
          <w:sz w:val="24"/>
          <w:szCs w:val="24"/>
        </w:rPr>
      </w:pPr>
    </w:p>
    <w:p w14:paraId="6BDF27D4" w14:textId="77777777" w:rsidR="00EC76E0" w:rsidRPr="00E27931" w:rsidRDefault="00EC76E0" w:rsidP="00987712">
      <w:pPr>
        <w:spacing w:after="0" w:line="240" w:lineRule="auto"/>
        <w:ind w:left="1440"/>
        <w:rPr>
          <w:rFonts w:ascii="Times New Roman" w:eastAsiaTheme="minorEastAsia" w:hAnsi="Times New Roman" w:cs="Times New Roman"/>
          <w:color w:val="000000" w:themeColor="text1"/>
          <w:sz w:val="24"/>
          <w:szCs w:val="24"/>
        </w:rPr>
      </w:pPr>
    </w:p>
    <w:p w14:paraId="1C618772" w14:textId="1158EAE5" w:rsidR="000D019F" w:rsidRPr="00E27931" w:rsidRDefault="009050E1" w:rsidP="00987712">
      <w:pPr>
        <w:spacing w:after="0" w:line="240" w:lineRule="auto"/>
        <w:ind w:left="1440"/>
        <w:rPr>
          <w:rFonts w:ascii="Times New Roman" w:eastAsiaTheme="minorEastAsia" w:hAnsi="Times New Roman" w:cs="Times New Roman"/>
          <w:b/>
          <w:bCs/>
          <w:color w:val="000000" w:themeColor="text1"/>
          <w:sz w:val="24"/>
          <w:szCs w:val="24"/>
        </w:rPr>
      </w:pPr>
      <w:r w:rsidRPr="00E27931">
        <w:rPr>
          <w:rFonts w:ascii="Times New Roman" w:eastAsiaTheme="minorEastAsia" w:hAnsi="Times New Roman" w:cs="Times New Roman"/>
          <w:b/>
          <w:bCs/>
          <w:color w:val="000000" w:themeColor="text1"/>
          <w:sz w:val="24"/>
          <w:szCs w:val="24"/>
        </w:rPr>
        <w:t>GEER I Funds</w:t>
      </w:r>
    </w:p>
    <w:p w14:paraId="7E0A471A" w14:textId="7F2C7BFE" w:rsidR="006B30C2" w:rsidRPr="00E27931" w:rsidRDefault="00625FF8" w:rsidP="00987712">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 xml:space="preserve">GEER I funds were provided </w:t>
      </w:r>
      <w:r w:rsidR="006E7F4F" w:rsidRPr="00E27931">
        <w:rPr>
          <w:rFonts w:ascii="Times New Roman" w:eastAsiaTheme="minorEastAsia" w:hAnsi="Times New Roman" w:cs="Times New Roman"/>
          <w:color w:val="000000" w:themeColor="text1"/>
          <w:sz w:val="24"/>
          <w:szCs w:val="24"/>
        </w:rPr>
        <w:t>as grants to</w:t>
      </w:r>
      <w:r w:rsidRPr="00E27931">
        <w:rPr>
          <w:rFonts w:ascii="Times New Roman" w:eastAsiaTheme="minorEastAsia" w:hAnsi="Times New Roman" w:cs="Times New Roman"/>
          <w:color w:val="000000" w:themeColor="text1"/>
          <w:sz w:val="24"/>
          <w:szCs w:val="24"/>
        </w:rPr>
        <w:t xml:space="preserve"> LEAs </w:t>
      </w:r>
      <w:r w:rsidR="000D019F" w:rsidRPr="00E27931">
        <w:rPr>
          <w:rFonts w:ascii="Times New Roman" w:eastAsiaTheme="minorEastAsia" w:hAnsi="Times New Roman" w:cs="Times New Roman"/>
          <w:color w:val="000000" w:themeColor="text1"/>
          <w:sz w:val="24"/>
          <w:szCs w:val="24"/>
        </w:rPr>
        <w:t>to</w:t>
      </w:r>
      <w:r w:rsidRPr="00E27931">
        <w:rPr>
          <w:rFonts w:ascii="Times New Roman" w:eastAsiaTheme="minorEastAsia" w:hAnsi="Times New Roman" w:cs="Times New Roman"/>
          <w:color w:val="000000" w:themeColor="text1"/>
          <w:sz w:val="24"/>
          <w:szCs w:val="24"/>
        </w:rPr>
        <w:t xml:space="preserve"> equip buses with </w:t>
      </w:r>
      <w:r w:rsidR="000D723B" w:rsidRPr="00E27931">
        <w:rPr>
          <w:rFonts w:ascii="Times New Roman" w:eastAsiaTheme="minorEastAsia" w:hAnsi="Times New Roman" w:cs="Times New Roman"/>
          <w:color w:val="000000" w:themeColor="text1"/>
          <w:sz w:val="24"/>
          <w:szCs w:val="24"/>
        </w:rPr>
        <w:t>Wi-</w:t>
      </w:r>
      <w:r w:rsidR="0084189C" w:rsidRPr="00E27931">
        <w:rPr>
          <w:rFonts w:ascii="Times New Roman" w:eastAsiaTheme="minorEastAsia" w:hAnsi="Times New Roman" w:cs="Times New Roman"/>
          <w:color w:val="000000" w:themeColor="text1"/>
          <w:sz w:val="24"/>
          <w:szCs w:val="24"/>
        </w:rPr>
        <w:t>Fi to</w:t>
      </w:r>
      <w:r w:rsidR="006E7F4F" w:rsidRPr="00E27931">
        <w:rPr>
          <w:rFonts w:ascii="Times New Roman" w:eastAsiaTheme="minorEastAsia" w:hAnsi="Times New Roman" w:cs="Times New Roman"/>
          <w:color w:val="000000" w:themeColor="text1"/>
          <w:sz w:val="24"/>
          <w:szCs w:val="24"/>
        </w:rPr>
        <w:t xml:space="preserve"> students access to virtual learning</w:t>
      </w:r>
      <w:r w:rsidRPr="00E27931">
        <w:rPr>
          <w:rFonts w:ascii="Times New Roman" w:eastAsiaTheme="minorEastAsia" w:hAnsi="Times New Roman" w:cs="Times New Roman"/>
          <w:color w:val="000000" w:themeColor="text1"/>
          <w:sz w:val="24"/>
          <w:szCs w:val="24"/>
        </w:rPr>
        <w:t>, bridg</w:t>
      </w:r>
      <w:r w:rsidR="006E7F4F" w:rsidRPr="00E27931">
        <w:rPr>
          <w:rFonts w:ascii="Times New Roman" w:eastAsiaTheme="minorEastAsia" w:hAnsi="Times New Roman" w:cs="Times New Roman"/>
          <w:color w:val="000000" w:themeColor="text1"/>
          <w:sz w:val="24"/>
          <w:szCs w:val="24"/>
        </w:rPr>
        <w:t>e</w:t>
      </w:r>
      <w:r w:rsidRPr="00E27931">
        <w:rPr>
          <w:rFonts w:ascii="Times New Roman" w:eastAsiaTheme="minorEastAsia" w:hAnsi="Times New Roman" w:cs="Times New Roman"/>
          <w:color w:val="000000" w:themeColor="text1"/>
          <w:sz w:val="24"/>
          <w:szCs w:val="24"/>
        </w:rPr>
        <w:t xml:space="preserve"> learning and </w:t>
      </w:r>
      <w:r w:rsidR="000D019F" w:rsidRPr="00E27931">
        <w:rPr>
          <w:rFonts w:ascii="Times New Roman" w:eastAsiaTheme="minorEastAsia" w:hAnsi="Times New Roman" w:cs="Times New Roman"/>
          <w:color w:val="000000" w:themeColor="text1"/>
          <w:sz w:val="24"/>
          <w:szCs w:val="24"/>
        </w:rPr>
        <w:t xml:space="preserve">achievement gaps of students, and </w:t>
      </w:r>
      <w:r w:rsidR="006E7F4F" w:rsidRPr="00E27931">
        <w:rPr>
          <w:rFonts w:ascii="Times New Roman" w:eastAsiaTheme="minorEastAsia" w:hAnsi="Times New Roman" w:cs="Times New Roman"/>
          <w:color w:val="000000" w:themeColor="text1"/>
          <w:sz w:val="24"/>
          <w:szCs w:val="24"/>
        </w:rPr>
        <w:t>provide</w:t>
      </w:r>
      <w:r w:rsidR="000D019F" w:rsidRPr="00E27931">
        <w:rPr>
          <w:rFonts w:ascii="Times New Roman" w:eastAsiaTheme="minorEastAsia" w:hAnsi="Times New Roman" w:cs="Times New Roman"/>
          <w:color w:val="000000" w:themeColor="text1"/>
          <w:sz w:val="24"/>
          <w:szCs w:val="24"/>
        </w:rPr>
        <w:t xml:space="preserve"> before and after school tutoring.</w:t>
      </w:r>
    </w:p>
    <w:p w14:paraId="72600486" w14:textId="77777777" w:rsidR="009050E1" w:rsidRPr="00E27931" w:rsidRDefault="009050E1" w:rsidP="00987712">
      <w:pPr>
        <w:spacing w:after="0" w:line="240" w:lineRule="auto"/>
        <w:ind w:left="1440"/>
        <w:rPr>
          <w:rFonts w:ascii="Times New Roman" w:eastAsiaTheme="minorEastAsia" w:hAnsi="Times New Roman" w:cs="Times New Roman"/>
          <w:color w:val="000000" w:themeColor="text1"/>
          <w:sz w:val="24"/>
          <w:szCs w:val="24"/>
        </w:rPr>
      </w:pPr>
    </w:p>
    <w:p w14:paraId="516728A5" w14:textId="10BB5C31" w:rsidR="009050E1" w:rsidRPr="00E27931" w:rsidRDefault="009050E1" w:rsidP="00987712">
      <w:pPr>
        <w:spacing w:after="0" w:line="240" w:lineRule="auto"/>
        <w:ind w:left="1440"/>
        <w:rPr>
          <w:rFonts w:ascii="Times New Roman" w:eastAsiaTheme="minorEastAsia" w:hAnsi="Times New Roman" w:cs="Times New Roman"/>
          <w:b/>
          <w:bCs/>
          <w:color w:val="000000" w:themeColor="text1"/>
          <w:sz w:val="24"/>
          <w:szCs w:val="24"/>
        </w:rPr>
      </w:pPr>
      <w:r w:rsidRPr="00E27931">
        <w:rPr>
          <w:rFonts w:ascii="Times New Roman" w:eastAsiaTheme="minorEastAsia" w:hAnsi="Times New Roman" w:cs="Times New Roman"/>
          <w:b/>
          <w:bCs/>
          <w:color w:val="000000" w:themeColor="text1"/>
          <w:sz w:val="24"/>
          <w:szCs w:val="24"/>
        </w:rPr>
        <w:t>ESSER II Funds</w:t>
      </w:r>
    </w:p>
    <w:p w14:paraId="43BEF327" w14:textId="10D6AC85" w:rsidR="009050E1" w:rsidRPr="00E27931" w:rsidRDefault="000D019F" w:rsidP="00987712">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ESSER II funds</w:t>
      </w:r>
      <w:r w:rsidR="00DD2DB6" w:rsidRPr="00E27931">
        <w:rPr>
          <w:rFonts w:ascii="Times New Roman" w:eastAsiaTheme="minorEastAsia" w:hAnsi="Times New Roman" w:cs="Times New Roman"/>
          <w:color w:val="000000" w:themeColor="text1"/>
          <w:sz w:val="24"/>
          <w:szCs w:val="24"/>
        </w:rPr>
        <w:t xml:space="preserve"> were</w:t>
      </w:r>
      <w:r w:rsidR="006E7F4F" w:rsidRPr="00E27931">
        <w:rPr>
          <w:rFonts w:ascii="Times New Roman" w:eastAsiaTheme="minorEastAsia" w:hAnsi="Times New Roman" w:cs="Times New Roman"/>
          <w:color w:val="000000" w:themeColor="text1"/>
          <w:sz w:val="24"/>
          <w:szCs w:val="24"/>
        </w:rPr>
        <w:t xml:space="preserve"> provided as grants to LEAs </w:t>
      </w:r>
      <w:r w:rsidR="009050E1" w:rsidRPr="00E27931">
        <w:rPr>
          <w:rFonts w:ascii="Times New Roman" w:eastAsiaTheme="minorEastAsia" w:hAnsi="Times New Roman" w:cs="Times New Roman"/>
          <w:color w:val="000000" w:themeColor="text1"/>
          <w:sz w:val="24"/>
          <w:szCs w:val="24"/>
        </w:rPr>
        <w:t>for the following:</w:t>
      </w:r>
    </w:p>
    <w:p w14:paraId="7ADCFA9B" w14:textId="7BA19AE6" w:rsidR="009050E1" w:rsidRPr="00E27931" w:rsidRDefault="009050E1" w:rsidP="009050E1">
      <w:pPr>
        <w:pStyle w:val="ListParagraph"/>
        <w:numPr>
          <w:ilvl w:val="0"/>
          <w:numId w:val="12"/>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Course of Study ELA PD</w:t>
      </w:r>
      <w:r w:rsidR="00E97E00" w:rsidRPr="00E27931">
        <w:rPr>
          <w:rFonts w:ascii="Times New Roman" w:hAnsi="Times New Roman" w:cs="Times New Roman"/>
          <w:color w:val="000000" w:themeColor="text1"/>
          <w:sz w:val="24"/>
          <w:szCs w:val="24"/>
        </w:rPr>
        <w:t>:</w:t>
      </w:r>
      <w:r w:rsidRPr="00E27931">
        <w:rPr>
          <w:rFonts w:ascii="Times New Roman" w:hAnsi="Times New Roman" w:cs="Times New Roman"/>
          <w:color w:val="000000" w:themeColor="text1"/>
          <w:sz w:val="24"/>
          <w:szCs w:val="24"/>
        </w:rPr>
        <w:t xml:space="preserve"> This allocation was granted to each LEA to be used for course of study PD directly aligned to 2021 Course of Study: English Language Arts. To be considered high quality, the PD must </w:t>
      </w:r>
      <w:r w:rsidR="00A36EC8" w:rsidRPr="00E27931">
        <w:rPr>
          <w:rFonts w:ascii="Times New Roman" w:hAnsi="Times New Roman" w:cs="Times New Roman"/>
          <w:color w:val="000000" w:themeColor="text1"/>
          <w:sz w:val="24"/>
          <w:szCs w:val="24"/>
        </w:rPr>
        <w:t>include</w:t>
      </w:r>
      <w:r w:rsidRPr="00E27931">
        <w:rPr>
          <w:rFonts w:ascii="Times New Roman" w:hAnsi="Times New Roman" w:cs="Times New Roman"/>
          <w:color w:val="000000" w:themeColor="text1"/>
          <w:sz w:val="24"/>
          <w:szCs w:val="24"/>
        </w:rPr>
        <w:t xml:space="preserve"> training on the specific-grade and course-level standards, as well as provide pedagogical connections for instruction. Base allocations were provided for: </w:t>
      </w:r>
    </w:p>
    <w:p w14:paraId="4B39C521" w14:textId="048E56AD" w:rsidR="009050E1" w:rsidRPr="00E27931" w:rsidRDefault="009050E1" w:rsidP="009050E1">
      <w:pPr>
        <w:pStyle w:val="ListParagraph"/>
        <w:numPr>
          <w:ilvl w:val="1"/>
          <w:numId w:val="12"/>
        </w:numPr>
        <w:spacing w:after="0" w:line="240" w:lineRule="auto"/>
        <w:rPr>
          <w:rFonts w:ascii="Times New Roman" w:eastAsiaTheme="minorEastAsia" w:hAnsi="Times New Roman" w:cs="Times New Roman"/>
          <w:color w:val="000000" w:themeColor="text1"/>
          <w:sz w:val="24"/>
          <w:szCs w:val="24"/>
        </w:rPr>
      </w:pPr>
      <w:bookmarkStart w:id="10" w:name="_Hlk74897910"/>
      <w:r w:rsidRPr="00E27931">
        <w:rPr>
          <w:rFonts w:ascii="Times New Roman" w:hAnsi="Times New Roman" w:cs="Times New Roman"/>
          <w:color w:val="000000" w:themeColor="text1"/>
          <w:sz w:val="24"/>
          <w:szCs w:val="24"/>
        </w:rPr>
        <w:t xml:space="preserve">A) Elementary Teachers (K-5) - $400 for registration, materials, substitutes for follow-up trainings or </w:t>
      </w:r>
      <w:r w:rsidR="0084189C" w:rsidRPr="00E27931">
        <w:rPr>
          <w:rFonts w:ascii="Times New Roman" w:hAnsi="Times New Roman" w:cs="Times New Roman"/>
          <w:color w:val="000000" w:themeColor="text1"/>
          <w:sz w:val="24"/>
          <w:szCs w:val="24"/>
        </w:rPr>
        <w:t>PLCs.</w:t>
      </w:r>
      <w:r w:rsidRPr="00E27931">
        <w:rPr>
          <w:rFonts w:ascii="Times New Roman" w:hAnsi="Times New Roman" w:cs="Times New Roman"/>
          <w:color w:val="000000" w:themeColor="text1"/>
          <w:sz w:val="24"/>
          <w:szCs w:val="24"/>
        </w:rPr>
        <w:t xml:space="preserve"> </w:t>
      </w:r>
    </w:p>
    <w:p w14:paraId="45335277" w14:textId="6D1DAEC7" w:rsidR="009050E1" w:rsidRPr="00E27931" w:rsidRDefault="009050E1" w:rsidP="009050E1">
      <w:pPr>
        <w:pStyle w:val="ListParagraph"/>
        <w:numPr>
          <w:ilvl w:val="1"/>
          <w:numId w:val="12"/>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B) Secondary Teachers (6-12) - $1,050 for registration, materials, substitutes for follow-up trainings or PLCs</w:t>
      </w:r>
      <w:bookmarkEnd w:id="10"/>
      <w:r w:rsidRPr="00E27931">
        <w:rPr>
          <w:rFonts w:ascii="Times New Roman" w:hAnsi="Times New Roman" w:cs="Times New Roman"/>
          <w:color w:val="000000" w:themeColor="text1"/>
          <w:sz w:val="24"/>
          <w:szCs w:val="24"/>
        </w:rPr>
        <w:t>.</w:t>
      </w:r>
      <w:r w:rsidRPr="00E27931">
        <w:rPr>
          <w:rFonts w:ascii="Times New Roman" w:eastAsiaTheme="minorEastAsia" w:hAnsi="Times New Roman" w:cs="Times New Roman"/>
          <w:color w:val="000000" w:themeColor="text1"/>
          <w:sz w:val="24"/>
          <w:szCs w:val="24"/>
        </w:rPr>
        <w:t xml:space="preserve"> </w:t>
      </w:r>
    </w:p>
    <w:p w14:paraId="325146C9" w14:textId="54D0589B" w:rsidR="009050E1" w:rsidRPr="00E27931" w:rsidRDefault="007C182A" w:rsidP="009050E1">
      <w:pPr>
        <w:pStyle w:val="ListParagraph"/>
        <w:numPr>
          <w:ilvl w:val="0"/>
          <w:numId w:val="12"/>
        </w:numPr>
        <w:spacing w:after="0" w:line="240" w:lineRule="auto"/>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Course of Study Math PD:  This allocation </w:t>
      </w:r>
      <w:r w:rsidR="009050E1" w:rsidRPr="00E27931">
        <w:rPr>
          <w:rFonts w:ascii="Times New Roman" w:hAnsi="Times New Roman" w:cs="Times New Roman"/>
          <w:color w:val="000000" w:themeColor="text1"/>
          <w:sz w:val="24"/>
          <w:szCs w:val="24"/>
        </w:rPr>
        <w:t xml:space="preserve">was granted to each LEA to be used for course of study PD directly aligned to 2019 Course of Study: Mathematics. To be considered high-quality, the PD must </w:t>
      </w:r>
      <w:r w:rsidR="00A36EC8" w:rsidRPr="00E27931">
        <w:rPr>
          <w:rFonts w:ascii="Times New Roman" w:hAnsi="Times New Roman" w:cs="Times New Roman"/>
          <w:color w:val="000000" w:themeColor="text1"/>
          <w:sz w:val="24"/>
          <w:szCs w:val="24"/>
        </w:rPr>
        <w:t>include</w:t>
      </w:r>
      <w:r w:rsidR="009050E1" w:rsidRPr="00E27931">
        <w:rPr>
          <w:rFonts w:ascii="Times New Roman" w:hAnsi="Times New Roman" w:cs="Times New Roman"/>
          <w:color w:val="000000" w:themeColor="text1"/>
          <w:sz w:val="24"/>
          <w:szCs w:val="24"/>
        </w:rPr>
        <w:t xml:space="preserve"> training on the specific-grade and-course level standards, learning progressions, as well as provide pedagogical connections for instruction. </w:t>
      </w:r>
    </w:p>
    <w:p w14:paraId="190463EC" w14:textId="16A53300" w:rsidR="009050E1" w:rsidRPr="00E27931" w:rsidRDefault="009050E1" w:rsidP="009050E1">
      <w:pPr>
        <w:pStyle w:val="ListParagraph"/>
        <w:numPr>
          <w:ilvl w:val="1"/>
          <w:numId w:val="12"/>
        </w:numPr>
        <w:spacing w:after="0" w:line="240" w:lineRule="auto"/>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 Elementary Teachers (K-5) - $400 for registration, materials, substitutes for follow-up trainings or </w:t>
      </w:r>
      <w:r w:rsidR="00A36EC8" w:rsidRPr="00E27931">
        <w:rPr>
          <w:rFonts w:ascii="Times New Roman" w:hAnsi="Times New Roman" w:cs="Times New Roman"/>
          <w:color w:val="000000" w:themeColor="text1"/>
          <w:sz w:val="24"/>
          <w:szCs w:val="24"/>
        </w:rPr>
        <w:t>Professional Learning Committees (</w:t>
      </w:r>
      <w:r w:rsidRPr="00E27931">
        <w:rPr>
          <w:rFonts w:ascii="Times New Roman" w:hAnsi="Times New Roman" w:cs="Times New Roman"/>
          <w:color w:val="000000" w:themeColor="text1"/>
          <w:sz w:val="24"/>
          <w:szCs w:val="24"/>
        </w:rPr>
        <w:t>PLCs</w:t>
      </w:r>
      <w:r w:rsidR="00A36EC8" w:rsidRPr="00E27931">
        <w:rPr>
          <w:rFonts w:ascii="Times New Roman" w:hAnsi="Times New Roman" w:cs="Times New Roman"/>
          <w:color w:val="000000" w:themeColor="text1"/>
          <w:sz w:val="24"/>
          <w:szCs w:val="24"/>
        </w:rPr>
        <w:t>)</w:t>
      </w:r>
      <w:r w:rsidRPr="00E27931">
        <w:rPr>
          <w:rFonts w:ascii="Times New Roman" w:hAnsi="Times New Roman" w:cs="Times New Roman"/>
          <w:color w:val="000000" w:themeColor="text1"/>
          <w:sz w:val="24"/>
          <w:szCs w:val="24"/>
        </w:rPr>
        <w:t xml:space="preserve">. </w:t>
      </w:r>
    </w:p>
    <w:p w14:paraId="64BB2895" w14:textId="5DADA9D7" w:rsidR="009050E1" w:rsidRPr="00E27931" w:rsidRDefault="009050E1" w:rsidP="009050E1">
      <w:pPr>
        <w:pStyle w:val="ListParagraph"/>
        <w:numPr>
          <w:ilvl w:val="1"/>
          <w:numId w:val="12"/>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B) Secondary Teachers (6-12) - $1,050 for registration, materials, substitutes for follow-up trainings or PLCs</w:t>
      </w:r>
    </w:p>
    <w:p w14:paraId="728EEFB3" w14:textId="7939A2C1" w:rsidR="007C182A" w:rsidRPr="00E27931" w:rsidRDefault="00E97E00" w:rsidP="00E97E00">
      <w:pPr>
        <w:pStyle w:val="ListParagraph"/>
        <w:numPr>
          <w:ilvl w:val="0"/>
          <w:numId w:val="12"/>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b/>
          <w:bCs/>
          <w:color w:val="000000" w:themeColor="text1"/>
          <w:sz w:val="24"/>
          <w:szCs w:val="24"/>
        </w:rPr>
        <w:t>Assessment Award for Grades 4-8:</w:t>
      </w:r>
      <w:r w:rsidRPr="00E27931">
        <w:rPr>
          <w:rFonts w:ascii="Times New Roman" w:hAnsi="Times New Roman" w:cs="Times New Roman"/>
          <w:color w:val="000000" w:themeColor="text1"/>
          <w:sz w:val="24"/>
          <w:szCs w:val="24"/>
        </w:rPr>
        <w:t xml:space="preserve">  </w:t>
      </w:r>
      <w:r w:rsidR="007C182A" w:rsidRPr="00E27931">
        <w:rPr>
          <w:rFonts w:ascii="Times New Roman" w:hAnsi="Times New Roman" w:cs="Times New Roman"/>
          <w:color w:val="000000" w:themeColor="text1"/>
          <w:sz w:val="24"/>
          <w:szCs w:val="24"/>
        </w:rPr>
        <w:t>This allocation was granted to extend each school's early reading and math assessment system through Grade 8. The allocation will be $12 per student based on each school's 2020-2021 ADM.</w:t>
      </w:r>
    </w:p>
    <w:p w14:paraId="1A203D2E" w14:textId="77777777" w:rsidR="006D6CBA" w:rsidRPr="00E27931" w:rsidRDefault="006D6CBA" w:rsidP="006D6CBA">
      <w:pPr>
        <w:spacing w:after="0" w:line="240" w:lineRule="auto"/>
        <w:ind w:left="1440"/>
        <w:rPr>
          <w:rFonts w:ascii="Times New Roman" w:eastAsiaTheme="minorEastAsia" w:hAnsi="Times New Roman" w:cs="Times New Roman"/>
          <w:color w:val="000000" w:themeColor="text1"/>
          <w:sz w:val="24"/>
          <w:szCs w:val="24"/>
        </w:rPr>
      </w:pPr>
    </w:p>
    <w:p w14:paraId="1343A3B2" w14:textId="46BA863B" w:rsidR="009050E1" w:rsidRPr="00E27931" w:rsidRDefault="006D6CBA" w:rsidP="00BB47D7">
      <w:pPr>
        <w:ind w:left="720"/>
        <w:rPr>
          <w:rFonts w:ascii="Times New Roman" w:hAnsi="Times New Roman"/>
          <w:color w:val="000000" w:themeColor="text1"/>
        </w:rPr>
      </w:pPr>
      <w:r w:rsidRPr="00E27931">
        <w:rPr>
          <w:rFonts w:ascii="Times New Roman" w:eastAsiaTheme="minorEastAsia" w:hAnsi="Times New Roman" w:cs="Times New Roman"/>
          <w:color w:val="000000" w:themeColor="text1"/>
          <w:sz w:val="24"/>
          <w:szCs w:val="24"/>
        </w:rPr>
        <w:t>Upon receiving funds, LEAs were required to conduct a needs assessment and prioritize the needs of the LEA</w:t>
      </w:r>
      <w:r w:rsidR="00BB47D7" w:rsidRPr="00E27931">
        <w:rPr>
          <w:rFonts w:ascii="Times New Roman" w:eastAsiaTheme="minorEastAsia" w:hAnsi="Times New Roman" w:cs="Times New Roman"/>
          <w:color w:val="000000" w:themeColor="text1"/>
          <w:sz w:val="24"/>
          <w:szCs w:val="24"/>
        </w:rPr>
        <w:t xml:space="preserve"> in efforts</w:t>
      </w:r>
      <w:r w:rsidRPr="00E27931">
        <w:rPr>
          <w:rFonts w:ascii="Times New Roman" w:eastAsiaTheme="minorEastAsia" w:hAnsi="Times New Roman" w:cs="Times New Roman"/>
          <w:color w:val="000000" w:themeColor="text1"/>
          <w:sz w:val="24"/>
          <w:szCs w:val="24"/>
        </w:rPr>
        <w:t xml:space="preserve"> to return to in-person instruction, to maximize instructional time, and have the necessary supports in place to </w:t>
      </w:r>
      <w:r w:rsidR="00BB47D7" w:rsidRPr="00E27931">
        <w:rPr>
          <w:rFonts w:ascii="Times New Roman" w:eastAsiaTheme="minorEastAsia" w:hAnsi="Times New Roman" w:cs="Times New Roman"/>
          <w:color w:val="000000" w:themeColor="text1"/>
          <w:sz w:val="24"/>
          <w:szCs w:val="24"/>
        </w:rPr>
        <w:t xml:space="preserve">sustain </w:t>
      </w:r>
      <w:r w:rsidRPr="00E27931">
        <w:rPr>
          <w:rFonts w:ascii="Times New Roman" w:eastAsiaTheme="minorEastAsia" w:hAnsi="Times New Roman" w:cs="Times New Roman"/>
          <w:color w:val="000000" w:themeColor="text1"/>
          <w:sz w:val="24"/>
          <w:szCs w:val="24"/>
        </w:rPr>
        <w:t>safe operation</w:t>
      </w:r>
      <w:r w:rsidR="00BB47D7" w:rsidRPr="00E27931">
        <w:rPr>
          <w:rFonts w:ascii="Times New Roman" w:eastAsiaTheme="minorEastAsia" w:hAnsi="Times New Roman" w:cs="Times New Roman"/>
          <w:color w:val="000000" w:themeColor="text1"/>
          <w:sz w:val="24"/>
          <w:szCs w:val="24"/>
        </w:rPr>
        <w:t>s</w:t>
      </w:r>
      <w:r w:rsidRPr="00E27931">
        <w:rPr>
          <w:rFonts w:ascii="Times New Roman" w:eastAsiaTheme="minorEastAsia" w:hAnsi="Times New Roman" w:cs="Times New Roman"/>
          <w:color w:val="000000" w:themeColor="text1"/>
          <w:sz w:val="24"/>
          <w:szCs w:val="24"/>
        </w:rPr>
        <w:t xml:space="preserve">. Additionally, LEAs used ESSER II funds for resources and instructional supports.  The funds were used for instructional materials, professional development, assessments, accelerating learning, enrichment programs, salaries and benefits for staff, family supports for instruction, and facilities and improvements for students and staff in efforts to address CDC recommendations.  </w:t>
      </w:r>
    </w:p>
    <w:p w14:paraId="09712FA6" w14:textId="77777777" w:rsidR="009050E1" w:rsidRPr="00E27931" w:rsidRDefault="009050E1" w:rsidP="00E97E00">
      <w:pPr>
        <w:spacing w:after="0" w:line="240" w:lineRule="auto"/>
        <w:ind w:left="2880"/>
        <w:rPr>
          <w:rFonts w:ascii="Times New Roman" w:eastAsiaTheme="minorEastAsia" w:hAnsi="Times New Roman" w:cs="Times New Roman"/>
          <w:color w:val="000000" w:themeColor="text1"/>
          <w:sz w:val="24"/>
          <w:szCs w:val="24"/>
        </w:rPr>
      </w:pPr>
    </w:p>
    <w:p w14:paraId="03F1DD03" w14:textId="33A5FF30" w:rsidR="009050E1" w:rsidRPr="00E27931" w:rsidRDefault="009050E1" w:rsidP="00987712">
      <w:pPr>
        <w:spacing w:after="0" w:line="240" w:lineRule="auto"/>
        <w:ind w:left="1440"/>
        <w:rPr>
          <w:rFonts w:ascii="Times New Roman" w:eastAsiaTheme="minorEastAsia" w:hAnsi="Times New Roman" w:cs="Times New Roman"/>
          <w:b/>
          <w:bCs/>
          <w:color w:val="000000" w:themeColor="text1"/>
          <w:sz w:val="24"/>
          <w:szCs w:val="24"/>
        </w:rPr>
      </w:pPr>
      <w:r w:rsidRPr="00E27931">
        <w:rPr>
          <w:rFonts w:ascii="Times New Roman" w:eastAsiaTheme="minorEastAsia" w:hAnsi="Times New Roman" w:cs="Times New Roman"/>
          <w:b/>
          <w:bCs/>
          <w:color w:val="000000" w:themeColor="text1"/>
          <w:sz w:val="24"/>
          <w:szCs w:val="24"/>
        </w:rPr>
        <w:t>GEER II Funds</w:t>
      </w:r>
    </w:p>
    <w:p w14:paraId="0AF12B7D" w14:textId="7CBC6124" w:rsidR="006E7F4F" w:rsidRPr="00E27931" w:rsidRDefault="00C409F2" w:rsidP="00BB47D7">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 xml:space="preserve">GEER II funds were used to provide </w:t>
      </w:r>
      <w:r w:rsidR="00D72710" w:rsidRPr="00E27931">
        <w:rPr>
          <w:rFonts w:ascii="Times New Roman" w:eastAsiaTheme="minorEastAsia" w:hAnsi="Times New Roman" w:cs="Times New Roman"/>
          <w:color w:val="000000" w:themeColor="text1"/>
          <w:sz w:val="24"/>
          <w:szCs w:val="24"/>
        </w:rPr>
        <w:t>LEAs with kindergarten readiness, screeners, assessments, and aligned reading kits.</w:t>
      </w:r>
    </w:p>
    <w:p w14:paraId="58AB9346" w14:textId="77777777" w:rsidR="006E7F4F" w:rsidRPr="00E27931" w:rsidRDefault="006E7F4F" w:rsidP="009050E1">
      <w:pPr>
        <w:spacing w:after="0" w:line="240" w:lineRule="auto"/>
        <w:ind w:left="1440"/>
        <w:rPr>
          <w:rFonts w:ascii="Times New Roman" w:eastAsiaTheme="minorEastAsia" w:hAnsi="Times New Roman" w:cs="Times New Roman"/>
          <w:b/>
          <w:bCs/>
          <w:color w:val="000000" w:themeColor="text1"/>
          <w:sz w:val="24"/>
          <w:szCs w:val="24"/>
        </w:rPr>
      </w:pPr>
    </w:p>
    <w:p w14:paraId="15D53C99" w14:textId="611E0B7D" w:rsidR="009050E1" w:rsidRPr="00E27931" w:rsidRDefault="009050E1" w:rsidP="009050E1">
      <w:pPr>
        <w:spacing w:after="0" w:line="240" w:lineRule="auto"/>
        <w:ind w:left="1440"/>
        <w:rPr>
          <w:rFonts w:ascii="Times New Roman" w:eastAsiaTheme="minorEastAsia" w:hAnsi="Times New Roman" w:cs="Times New Roman"/>
          <w:b/>
          <w:bCs/>
          <w:color w:val="000000" w:themeColor="text1"/>
          <w:sz w:val="24"/>
          <w:szCs w:val="24"/>
        </w:rPr>
      </w:pPr>
      <w:r w:rsidRPr="00E27931">
        <w:rPr>
          <w:rFonts w:ascii="Times New Roman" w:eastAsiaTheme="minorEastAsia" w:hAnsi="Times New Roman" w:cs="Times New Roman"/>
          <w:b/>
          <w:bCs/>
          <w:color w:val="000000" w:themeColor="text1"/>
          <w:sz w:val="24"/>
          <w:szCs w:val="24"/>
        </w:rPr>
        <w:t>Coronavirus Relief Funds (CRF)</w:t>
      </w:r>
    </w:p>
    <w:p w14:paraId="5DEBE7E7" w14:textId="22F74EA8" w:rsidR="00253614" w:rsidRPr="00E27931" w:rsidRDefault="00253614" w:rsidP="00987712">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The SEA used </w:t>
      </w:r>
      <w:r w:rsidR="00A36EC8" w:rsidRPr="00E27931">
        <w:rPr>
          <w:rFonts w:ascii="Times New Roman" w:hAnsi="Times New Roman" w:cs="Times New Roman"/>
          <w:color w:val="000000" w:themeColor="text1"/>
          <w:sz w:val="24"/>
          <w:szCs w:val="24"/>
        </w:rPr>
        <w:t>CRF</w:t>
      </w:r>
      <w:r w:rsidRPr="00E27931">
        <w:rPr>
          <w:rFonts w:ascii="Times New Roman" w:hAnsi="Times New Roman" w:cs="Times New Roman"/>
          <w:color w:val="000000" w:themeColor="text1"/>
          <w:sz w:val="24"/>
          <w:szCs w:val="24"/>
        </w:rPr>
        <w:t xml:space="preserve"> to fund salary or wages for healthcare professionals or aides to provide COVID-19 response and mitigation services at the schools.  </w:t>
      </w:r>
    </w:p>
    <w:p w14:paraId="0491554F" w14:textId="56826CBF" w:rsidR="006E7F4F" w:rsidRPr="00E27931" w:rsidRDefault="006E7F4F" w:rsidP="00987712">
      <w:pPr>
        <w:spacing w:after="0" w:line="240" w:lineRule="auto"/>
        <w:ind w:left="1440"/>
        <w:rPr>
          <w:rFonts w:ascii="Times New Roman" w:hAnsi="Times New Roman" w:cs="Times New Roman"/>
          <w:color w:val="000000" w:themeColor="text1"/>
          <w:sz w:val="24"/>
          <w:szCs w:val="24"/>
        </w:rPr>
      </w:pPr>
    </w:p>
    <w:p w14:paraId="3F816409" w14:textId="77777777" w:rsidR="00C7069D" w:rsidRPr="00E27931" w:rsidRDefault="00C7069D" w:rsidP="00BB47D7">
      <w:pPr>
        <w:spacing w:after="0" w:line="240" w:lineRule="auto"/>
        <w:ind w:left="1440"/>
        <w:rPr>
          <w:rFonts w:ascii="Times New Roman" w:eastAsiaTheme="minorEastAsia" w:hAnsi="Times New Roman" w:cs="Times New Roman"/>
          <w:b/>
          <w:bCs/>
          <w:color w:val="000000" w:themeColor="text1"/>
          <w:sz w:val="24"/>
          <w:szCs w:val="24"/>
        </w:rPr>
      </w:pPr>
      <w:r w:rsidRPr="00E27931">
        <w:rPr>
          <w:rFonts w:ascii="Times New Roman" w:eastAsiaTheme="minorEastAsia" w:hAnsi="Times New Roman" w:cs="Times New Roman"/>
          <w:b/>
          <w:bCs/>
          <w:color w:val="000000" w:themeColor="text1"/>
          <w:sz w:val="24"/>
          <w:szCs w:val="24"/>
        </w:rPr>
        <w:t>ARP ESSER Funds</w:t>
      </w:r>
    </w:p>
    <w:p w14:paraId="261624E2" w14:textId="196CF4DE" w:rsidR="00BB47D7" w:rsidRPr="00E27931" w:rsidRDefault="00BB47D7" w:rsidP="00BB47D7">
      <w:pPr>
        <w:spacing w:after="0" w:line="240" w:lineRule="auto"/>
        <w:ind w:left="1440"/>
        <w:rPr>
          <w:rFonts w:ascii="Times New Roman" w:eastAsiaTheme="minorEastAsia" w:hAnsi="Times New Roman" w:cs="Times New Roman"/>
          <w:color w:val="000000" w:themeColor="text1"/>
          <w:sz w:val="24"/>
          <w:szCs w:val="24"/>
        </w:rPr>
      </w:pPr>
      <w:r w:rsidRPr="00E27931">
        <w:rPr>
          <w:rFonts w:ascii="Times New Roman" w:eastAsiaTheme="minorEastAsia" w:hAnsi="Times New Roman" w:cs="Times New Roman"/>
          <w:color w:val="000000" w:themeColor="text1"/>
          <w:sz w:val="24"/>
          <w:szCs w:val="24"/>
        </w:rPr>
        <w:t>F</w:t>
      </w:r>
      <w:r w:rsidR="006E7F4F" w:rsidRPr="00E27931">
        <w:rPr>
          <w:rFonts w:ascii="Times New Roman" w:eastAsiaTheme="minorEastAsia" w:hAnsi="Times New Roman" w:cs="Times New Roman"/>
          <w:color w:val="000000" w:themeColor="text1"/>
          <w:sz w:val="24"/>
          <w:szCs w:val="24"/>
        </w:rPr>
        <w:t>unds from ARP ESSER will be used to continue effort</w:t>
      </w:r>
      <w:r w:rsidRPr="00E27931">
        <w:rPr>
          <w:rFonts w:ascii="Times New Roman" w:eastAsiaTheme="minorEastAsia" w:hAnsi="Times New Roman" w:cs="Times New Roman"/>
          <w:color w:val="000000" w:themeColor="text1"/>
          <w:sz w:val="24"/>
          <w:szCs w:val="24"/>
        </w:rPr>
        <w:t xml:space="preserve">s in funding activities for safely returning to in-person instruction, maximizing in-person instruction, sustaining operations, and to address disproportionate impact of COVID-19 on individual student groups including responding to students’ academic, social, emotional, and mental health needs. As requested by stakeholders, </w:t>
      </w:r>
      <w:proofErr w:type="gramStart"/>
      <w:r w:rsidRPr="00E27931">
        <w:rPr>
          <w:rFonts w:ascii="Times New Roman" w:eastAsiaTheme="minorEastAsia" w:hAnsi="Times New Roman" w:cs="Times New Roman"/>
          <w:color w:val="000000" w:themeColor="text1"/>
          <w:sz w:val="24"/>
          <w:szCs w:val="24"/>
        </w:rPr>
        <w:t>the majority of</w:t>
      </w:r>
      <w:proofErr w:type="gramEnd"/>
      <w:r w:rsidRPr="00E27931">
        <w:rPr>
          <w:rFonts w:ascii="Times New Roman" w:eastAsiaTheme="minorEastAsia" w:hAnsi="Times New Roman" w:cs="Times New Roman"/>
          <w:color w:val="000000" w:themeColor="text1"/>
          <w:sz w:val="24"/>
          <w:szCs w:val="24"/>
        </w:rPr>
        <w:t xml:space="preserve"> the </w:t>
      </w:r>
      <w:r w:rsidR="00A30E7A" w:rsidRPr="00E27931">
        <w:rPr>
          <w:rFonts w:ascii="Times New Roman" w:eastAsiaTheme="minorEastAsia" w:hAnsi="Times New Roman" w:cs="Times New Roman"/>
          <w:color w:val="000000" w:themeColor="text1"/>
          <w:sz w:val="24"/>
          <w:szCs w:val="24"/>
        </w:rPr>
        <w:t xml:space="preserve">10% </w:t>
      </w:r>
      <w:r w:rsidRPr="00E27931">
        <w:rPr>
          <w:rFonts w:ascii="Times New Roman" w:eastAsiaTheme="minorEastAsia" w:hAnsi="Times New Roman" w:cs="Times New Roman"/>
          <w:color w:val="000000" w:themeColor="text1"/>
          <w:sz w:val="24"/>
          <w:szCs w:val="24"/>
        </w:rPr>
        <w:t>SEA state reserve will be granted</w:t>
      </w:r>
      <w:r w:rsidR="00C7069D" w:rsidRPr="00E27931">
        <w:rPr>
          <w:rFonts w:ascii="Times New Roman" w:eastAsiaTheme="minorEastAsia" w:hAnsi="Times New Roman" w:cs="Times New Roman"/>
          <w:color w:val="000000" w:themeColor="text1"/>
          <w:sz w:val="24"/>
          <w:szCs w:val="24"/>
        </w:rPr>
        <w:t xml:space="preserve"> </w:t>
      </w:r>
      <w:r w:rsidRPr="00E27931">
        <w:rPr>
          <w:rFonts w:ascii="Times New Roman" w:eastAsiaTheme="minorEastAsia" w:hAnsi="Times New Roman" w:cs="Times New Roman"/>
          <w:color w:val="000000" w:themeColor="text1"/>
          <w:sz w:val="24"/>
          <w:szCs w:val="24"/>
        </w:rPr>
        <w:t>to LEAs to</w:t>
      </w:r>
      <w:r w:rsidR="00A30E7A" w:rsidRPr="00E27931">
        <w:rPr>
          <w:rFonts w:ascii="Times New Roman" w:eastAsiaTheme="minorEastAsia" w:hAnsi="Times New Roman" w:cs="Times New Roman"/>
          <w:color w:val="000000" w:themeColor="text1"/>
          <w:sz w:val="24"/>
          <w:szCs w:val="24"/>
        </w:rPr>
        <w:t xml:space="preserve"> support</w:t>
      </w:r>
      <w:r w:rsidRPr="00E27931">
        <w:rPr>
          <w:rFonts w:ascii="Times New Roman" w:eastAsiaTheme="minorEastAsia" w:hAnsi="Times New Roman" w:cs="Times New Roman"/>
          <w:color w:val="000000" w:themeColor="text1"/>
          <w:sz w:val="24"/>
          <w:szCs w:val="24"/>
        </w:rPr>
        <w:t xml:space="preserve"> these efforts. </w:t>
      </w:r>
      <w:r w:rsidR="00C7069D" w:rsidRPr="00E27931">
        <w:rPr>
          <w:rFonts w:ascii="Times New Roman" w:eastAsiaTheme="minorEastAsia" w:hAnsi="Times New Roman" w:cs="Times New Roman"/>
          <w:color w:val="000000" w:themeColor="text1"/>
          <w:sz w:val="24"/>
          <w:szCs w:val="24"/>
        </w:rPr>
        <w:t xml:space="preserve"> </w:t>
      </w:r>
      <w:r w:rsidR="002B3949" w:rsidRPr="00E27931">
        <w:rPr>
          <w:rFonts w:ascii="Times New Roman" w:eastAsiaTheme="minorEastAsia" w:hAnsi="Times New Roman" w:cs="Times New Roman"/>
          <w:color w:val="000000" w:themeColor="text1"/>
          <w:sz w:val="24"/>
          <w:szCs w:val="24"/>
        </w:rPr>
        <w:t>T</w:t>
      </w:r>
      <w:r w:rsidR="00C7069D" w:rsidRPr="00E27931">
        <w:rPr>
          <w:rFonts w:ascii="Times New Roman" w:eastAsiaTheme="minorEastAsia" w:hAnsi="Times New Roman" w:cs="Times New Roman"/>
          <w:color w:val="000000" w:themeColor="text1"/>
          <w:sz w:val="24"/>
          <w:szCs w:val="24"/>
        </w:rPr>
        <w:t xml:space="preserve">he SEA </w:t>
      </w:r>
      <w:r w:rsidR="002B3949" w:rsidRPr="00E27931">
        <w:rPr>
          <w:rFonts w:ascii="Times New Roman" w:eastAsiaTheme="minorEastAsia" w:hAnsi="Times New Roman" w:cs="Times New Roman"/>
          <w:color w:val="000000" w:themeColor="text1"/>
          <w:sz w:val="24"/>
          <w:szCs w:val="24"/>
        </w:rPr>
        <w:t xml:space="preserve">state reserve specifically identified for instructional loss, summer enrichment, and afterschool programs will be granted to the LEAs through formula grants.  The remaining ARP ESSER Funds </w:t>
      </w:r>
      <w:r w:rsidR="00C7069D" w:rsidRPr="00E27931">
        <w:rPr>
          <w:rFonts w:ascii="Times New Roman" w:eastAsiaTheme="minorEastAsia" w:hAnsi="Times New Roman" w:cs="Times New Roman"/>
          <w:color w:val="000000" w:themeColor="text1"/>
          <w:sz w:val="24"/>
          <w:szCs w:val="24"/>
        </w:rPr>
        <w:t>will</w:t>
      </w:r>
      <w:r w:rsidR="002B3949" w:rsidRPr="00E27931">
        <w:rPr>
          <w:rFonts w:ascii="Times New Roman" w:eastAsiaTheme="minorEastAsia" w:hAnsi="Times New Roman" w:cs="Times New Roman"/>
          <w:color w:val="000000" w:themeColor="text1"/>
          <w:sz w:val="24"/>
          <w:szCs w:val="24"/>
        </w:rPr>
        <w:t xml:space="preserve"> be </w:t>
      </w:r>
      <w:r w:rsidR="00C7069D" w:rsidRPr="00E27931">
        <w:rPr>
          <w:rFonts w:ascii="Times New Roman" w:eastAsiaTheme="minorEastAsia" w:hAnsi="Times New Roman" w:cs="Times New Roman"/>
          <w:color w:val="000000" w:themeColor="text1"/>
          <w:sz w:val="24"/>
          <w:szCs w:val="24"/>
        </w:rPr>
        <w:t>coordinate</w:t>
      </w:r>
      <w:r w:rsidR="002B3949" w:rsidRPr="00E27931">
        <w:rPr>
          <w:rFonts w:ascii="Times New Roman" w:eastAsiaTheme="minorEastAsia" w:hAnsi="Times New Roman" w:cs="Times New Roman"/>
          <w:color w:val="000000" w:themeColor="text1"/>
          <w:sz w:val="24"/>
          <w:szCs w:val="24"/>
        </w:rPr>
        <w:t>d</w:t>
      </w:r>
      <w:r w:rsidR="00C7069D" w:rsidRPr="00E27931">
        <w:rPr>
          <w:rFonts w:ascii="Times New Roman" w:eastAsiaTheme="minorEastAsia" w:hAnsi="Times New Roman" w:cs="Times New Roman"/>
          <w:color w:val="000000" w:themeColor="text1"/>
          <w:sz w:val="24"/>
          <w:szCs w:val="24"/>
        </w:rPr>
        <w:t xml:space="preserve"> </w:t>
      </w:r>
      <w:r w:rsidR="002B3949" w:rsidRPr="00E27931">
        <w:rPr>
          <w:rFonts w:ascii="Times New Roman" w:eastAsiaTheme="minorEastAsia" w:hAnsi="Times New Roman" w:cs="Times New Roman"/>
          <w:color w:val="000000" w:themeColor="text1"/>
          <w:sz w:val="24"/>
          <w:szCs w:val="24"/>
        </w:rPr>
        <w:t xml:space="preserve">with </w:t>
      </w:r>
      <w:r w:rsidR="00C7069D" w:rsidRPr="00E27931">
        <w:rPr>
          <w:rFonts w:ascii="Times New Roman" w:eastAsiaTheme="minorEastAsia" w:hAnsi="Times New Roman" w:cs="Times New Roman"/>
          <w:color w:val="000000" w:themeColor="text1"/>
          <w:sz w:val="24"/>
          <w:szCs w:val="24"/>
        </w:rPr>
        <w:t>other federal funds to</w:t>
      </w:r>
      <w:r w:rsidR="002B3949" w:rsidRPr="00E27931">
        <w:rPr>
          <w:rFonts w:ascii="Times New Roman" w:eastAsiaTheme="minorEastAsia" w:hAnsi="Times New Roman" w:cs="Times New Roman"/>
          <w:color w:val="000000" w:themeColor="text1"/>
          <w:sz w:val="24"/>
          <w:szCs w:val="24"/>
        </w:rPr>
        <w:t xml:space="preserve"> address the identified priorities</w:t>
      </w:r>
      <w:r w:rsidR="000C0FBA" w:rsidRPr="00E27931">
        <w:rPr>
          <w:rFonts w:ascii="Times New Roman" w:eastAsiaTheme="minorEastAsia" w:hAnsi="Times New Roman" w:cs="Times New Roman"/>
          <w:color w:val="000000" w:themeColor="text1"/>
          <w:sz w:val="24"/>
          <w:szCs w:val="24"/>
        </w:rPr>
        <w:t>. To date, the following activities/programs will be targeted:</w:t>
      </w:r>
      <w:r w:rsidR="00C7069D" w:rsidRPr="00E27931">
        <w:rPr>
          <w:rFonts w:ascii="Times New Roman" w:eastAsiaTheme="minorEastAsia" w:hAnsi="Times New Roman" w:cs="Times New Roman"/>
          <w:color w:val="000000" w:themeColor="text1"/>
          <w:sz w:val="24"/>
          <w:szCs w:val="24"/>
        </w:rPr>
        <w:t xml:space="preserve"> SRCs for the upcoming three summers for grades K-3, </w:t>
      </w:r>
      <w:r w:rsidR="000C0FBA" w:rsidRPr="00E27931">
        <w:rPr>
          <w:rFonts w:ascii="Times New Roman" w:eastAsiaTheme="minorEastAsia" w:hAnsi="Times New Roman" w:cs="Times New Roman"/>
          <w:color w:val="000000" w:themeColor="text1"/>
          <w:sz w:val="24"/>
          <w:szCs w:val="24"/>
        </w:rPr>
        <w:t xml:space="preserve">professional development in the areas of reading and math, </w:t>
      </w:r>
      <w:r w:rsidR="00C7069D" w:rsidRPr="00E27931">
        <w:rPr>
          <w:rFonts w:ascii="Times New Roman" w:eastAsiaTheme="minorEastAsia" w:hAnsi="Times New Roman" w:cs="Times New Roman"/>
          <w:color w:val="000000" w:themeColor="text1"/>
          <w:sz w:val="24"/>
          <w:szCs w:val="24"/>
        </w:rPr>
        <w:t>increase English Learner supports across the state, provide math support across the state with Teachers in Residence,</w:t>
      </w:r>
      <w:r w:rsidR="00A30E7A" w:rsidRPr="00E27931">
        <w:rPr>
          <w:rFonts w:ascii="Times New Roman" w:eastAsiaTheme="minorEastAsia" w:hAnsi="Times New Roman" w:cs="Times New Roman"/>
          <w:color w:val="000000" w:themeColor="text1"/>
          <w:sz w:val="24"/>
          <w:szCs w:val="24"/>
        </w:rPr>
        <w:t xml:space="preserve"> provide state-wide training and supports on implementing extended services to ensure equitable access to integrated learning loss programs by providing necessary supports and accommodations for all students</w:t>
      </w:r>
      <w:r w:rsidR="002B3949" w:rsidRPr="00E27931">
        <w:rPr>
          <w:rFonts w:ascii="Times New Roman" w:eastAsiaTheme="minorEastAsia" w:hAnsi="Times New Roman" w:cs="Times New Roman"/>
          <w:color w:val="000000" w:themeColor="text1"/>
          <w:sz w:val="24"/>
          <w:szCs w:val="24"/>
        </w:rPr>
        <w:t xml:space="preserve">, </w:t>
      </w:r>
      <w:r w:rsidR="000C0FBA" w:rsidRPr="00E27931">
        <w:rPr>
          <w:rFonts w:ascii="Times New Roman" w:eastAsiaTheme="minorEastAsia" w:hAnsi="Times New Roman" w:cs="Times New Roman"/>
          <w:color w:val="000000" w:themeColor="text1"/>
          <w:sz w:val="24"/>
          <w:szCs w:val="24"/>
        </w:rPr>
        <w:t xml:space="preserve">and </w:t>
      </w:r>
      <w:r w:rsidR="002B3949" w:rsidRPr="00E27931">
        <w:rPr>
          <w:rFonts w:ascii="Times New Roman" w:eastAsiaTheme="minorEastAsia" w:hAnsi="Times New Roman" w:cs="Times New Roman"/>
          <w:color w:val="000000" w:themeColor="text1"/>
          <w:sz w:val="24"/>
          <w:szCs w:val="24"/>
        </w:rPr>
        <w:t xml:space="preserve">extend </w:t>
      </w:r>
      <w:r w:rsidR="000C0FBA" w:rsidRPr="00E27931">
        <w:rPr>
          <w:rFonts w:ascii="Times New Roman" w:eastAsiaTheme="minorEastAsia" w:hAnsi="Times New Roman" w:cs="Times New Roman"/>
          <w:color w:val="000000" w:themeColor="text1"/>
          <w:sz w:val="24"/>
          <w:szCs w:val="24"/>
        </w:rPr>
        <w:t>the current ACCESS distance learning program</w:t>
      </w:r>
      <w:r w:rsidR="002B3949" w:rsidRPr="00E27931">
        <w:rPr>
          <w:rFonts w:ascii="Times New Roman" w:eastAsiaTheme="minorEastAsia" w:hAnsi="Times New Roman" w:cs="Times New Roman"/>
          <w:color w:val="000000" w:themeColor="text1"/>
          <w:sz w:val="24"/>
          <w:szCs w:val="24"/>
        </w:rPr>
        <w:t xml:space="preserve"> </w:t>
      </w:r>
      <w:r w:rsidR="000C0FBA" w:rsidRPr="00E27931">
        <w:rPr>
          <w:rFonts w:ascii="Times New Roman" w:eastAsiaTheme="minorEastAsia" w:hAnsi="Times New Roman" w:cs="Times New Roman"/>
          <w:color w:val="000000" w:themeColor="text1"/>
          <w:sz w:val="24"/>
          <w:szCs w:val="24"/>
        </w:rPr>
        <w:t>to</w:t>
      </w:r>
      <w:r w:rsidR="002B3949" w:rsidRPr="00E27931">
        <w:rPr>
          <w:rFonts w:ascii="Times New Roman" w:eastAsiaTheme="minorEastAsia" w:hAnsi="Times New Roman" w:cs="Times New Roman"/>
          <w:color w:val="000000" w:themeColor="text1"/>
          <w:sz w:val="24"/>
          <w:szCs w:val="24"/>
        </w:rPr>
        <w:t xml:space="preserve"> grades 6-8</w:t>
      </w:r>
      <w:r w:rsidR="00A30E7A" w:rsidRPr="00E27931">
        <w:rPr>
          <w:rFonts w:ascii="Times New Roman" w:eastAsiaTheme="minorEastAsia" w:hAnsi="Times New Roman" w:cs="Times New Roman"/>
          <w:color w:val="000000" w:themeColor="text1"/>
          <w:sz w:val="24"/>
          <w:szCs w:val="24"/>
        </w:rPr>
        <w:t xml:space="preserve">. </w:t>
      </w:r>
    </w:p>
    <w:p w14:paraId="2562AA42" w14:textId="77777777" w:rsidR="00267C45" w:rsidRPr="00E27931" w:rsidRDefault="00267C45" w:rsidP="000C0FBA">
      <w:pPr>
        <w:spacing w:after="0" w:line="240" w:lineRule="auto"/>
        <w:rPr>
          <w:rFonts w:ascii="Times New Roman" w:eastAsiaTheme="minorEastAsia" w:hAnsi="Times New Roman" w:cs="Times New Roman"/>
          <w:b/>
          <w:bCs/>
          <w:color w:val="000000" w:themeColor="text1"/>
          <w:sz w:val="24"/>
          <w:szCs w:val="24"/>
        </w:rPr>
      </w:pPr>
    </w:p>
    <w:p w14:paraId="03DD7E79" w14:textId="3A091B40" w:rsidR="00097BB8" w:rsidRPr="00E27931" w:rsidRDefault="00097BB8" w:rsidP="00987712">
      <w:pPr>
        <w:pStyle w:val="ListParagraph"/>
        <w:tabs>
          <w:tab w:val="left" w:pos="2800"/>
          <w:tab w:val="left" w:pos="2801"/>
        </w:tabs>
        <w:spacing w:before="3" w:line="240" w:lineRule="auto"/>
        <w:ind w:left="1440" w:right="169"/>
        <w:rPr>
          <w:rFonts w:ascii="Times New Roman" w:hAnsi="Times New Roman" w:cs="Times New Roman"/>
          <w:color w:val="000000" w:themeColor="text1"/>
          <w:sz w:val="24"/>
        </w:rPr>
      </w:pPr>
      <w:r w:rsidRPr="00E27931">
        <w:rPr>
          <w:rFonts w:ascii="Times New Roman" w:hAnsi="Times New Roman" w:cs="Times New Roman"/>
          <w:color w:val="000000" w:themeColor="text1"/>
          <w:sz w:val="24"/>
        </w:rPr>
        <w:t xml:space="preserve">The </w:t>
      </w:r>
      <w:r w:rsidR="007A078A" w:rsidRPr="00E27931">
        <w:rPr>
          <w:rFonts w:ascii="Times New Roman" w:hAnsi="Times New Roman" w:cs="Times New Roman"/>
          <w:color w:val="000000" w:themeColor="text1"/>
          <w:sz w:val="24"/>
        </w:rPr>
        <w:t>SEA</w:t>
      </w:r>
      <w:r w:rsidR="0051150B">
        <w:rPr>
          <w:rFonts w:ascii="Times New Roman" w:hAnsi="Times New Roman" w:cs="Times New Roman"/>
          <w:color w:val="000000" w:themeColor="text1"/>
          <w:sz w:val="24"/>
        </w:rPr>
        <w:t xml:space="preserve"> will</w:t>
      </w:r>
      <w:r w:rsidRPr="00E27931">
        <w:rPr>
          <w:rFonts w:ascii="Times New Roman" w:hAnsi="Times New Roman" w:cs="Times New Roman"/>
          <w:color w:val="000000" w:themeColor="text1"/>
          <w:sz w:val="24"/>
        </w:rPr>
        <w:t xml:space="preserve"> keep track of</w:t>
      </w:r>
      <w:r w:rsidR="0051150B">
        <w:rPr>
          <w:rFonts w:ascii="Times New Roman" w:hAnsi="Times New Roman" w:cs="Times New Roman"/>
          <w:color w:val="000000" w:themeColor="text1"/>
          <w:sz w:val="24"/>
        </w:rPr>
        <w:t xml:space="preserve"> ESSER ARP</w:t>
      </w:r>
      <w:r w:rsidRPr="00E27931">
        <w:rPr>
          <w:rFonts w:ascii="Times New Roman" w:hAnsi="Times New Roman" w:cs="Times New Roman"/>
          <w:color w:val="000000" w:themeColor="text1"/>
          <w:sz w:val="24"/>
        </w:rPr>
        <w:t xml:space="preserve"> LEA allocations through </w:t>
      </w:r>
      <w:r w:rsidR="00A36EC8" w:rsidRPr="00E27931">
        <w:rPr>
          <w:rFonts w:ascii="Times New Roman" w:hAnsi="Times New Roman" w:cs="Times New Roman"/>
          <w:color w:val="000000" w:themeColor="text1"/>
          <w:sz w:val="24"/>
        </w:rPr>
        <w:t xml:space="preserve">the </w:t>
      </w:r>
      <w:r w:rsidR="00496232" w:rsidRPr="00E27931">
        <w:rPr>
          <w:rFonts w:ascii="Times New Roman" w:hAnsi="Times New Roman" w:cs="Times New Roman"/>
          <w:color w:val="000000" w:themeColor="text1"/>
          <w:sz w:val="24"/>
        </w:rPr>
        <w:t>Electronic G</w:t>
      </w:r>
      <w:r w:rsidR="00A36EC8" w:rsidRPr="00E27931">
        <w:rPr>
          <w:rFonts w:ascii="Times New Roman" w:hAnsi="Times New Roman" w:cs="Times New Roman"/>
          <w:color w:val="000000" w:themeColor="text1"/>
          <w:sz w:val="24"/>
        </w:rPr>
        <w:t>rant</w:t>
      </w:r>
      <w:r w:rsidR="00496232" w:rsidRPr="00E27931">
        <w:rPr>
          <w:rFonts w:ascii="Times New Roman" w:hAnsi="Times New Roman" w:cs="Times New Roman"/>
          <w:color w:val="000000" w:themeColor="text1"/>
          <w:sz w:val="24"/>
        </w:rPr>
        <w:t xml:space="preserve"> </w:t>
      </w:r>
      <w:r w:rsidR="00A36EC8" w:rsidRPr="00E27931">
        <w:rPr>
          <w:rFonts w:ascii="Times New Roman" w:hAnsi="Times New Roman" w:cs="Times New Roman"/>
          <w:color w:val="000000" w:themeColor="text1"/>
          <w:sz w:val="24"/>
        </w:rPr>
        <w:t>Application</w:t>
      </w:r>
      <w:r w:rsidR="00496232" w:rsidRPr="00E27931">
        <w:rPr>
          <w:rFonts w:ascii="Times New Roman" w:hAnsi="Times New Roman" w:cs="Times New Roman"/>
          <w:color w:val="000000" w:themeColor="text1"/>
          <w:sz w:val="24"/>
        </w:rPr>
        <w:t xml:space="preserve"> </w:t>
      </w:r>
      <w:r w:rsidR="00A36EC8" w:rsidRPr="00E27931">
        <w:rPr>
          <w:rFonts w:ascii="Times New Roman" w:hAnsi="Times New Roman" w:cs="Times New Roman"/>
          <w:color w:val="000000" w:themeColor="text1"/>
          <w:sz w:val="24"/>
        </w:rPr>
        <w:t>P</w:t>
      </w:r>
      <w:r w:rsidR="00496232" w:rsidRPr="00E27931">
        <w:rPr>
          <w:rFonts w:ascii="Times New Roman" w:hAnsi="Times New Roman" w:cs="Times New Roman"/>
          <w:color w:val="000000" w:themeColor="text1"/>
          <w:sz w:val="24"/>
        </w:rPr>
        <w:t>rogram (</w:t>
      </w:r>
      <w:r w:rsidRPr="00E27931">
        <w:rPr>
          <w:rFonts w:ascii="Times New Roman" w:hAnsi="Times New Roman" w:cs="Times New Roman"/>
          <w:color w:val="000000" w:themeColor="text1"/>
          <w:sz w:val="24"/>
        </w:rPr>
        <w:t>eGAP</w:t>
      </w:r>
      <w:r w:rsidR="00496232" w:rsidRPr="00E27931">
        <w:rPr>
          <w:rFonts w:ascii="Times New Roman" w:hAnsi="Times New Roman" w:cs="Times New Roman"/>
          <w:color w:val="000000" w:themeColor="text1"/>
          <w:sz w:val="24"/>
        </w:rPr>
        <w:t>)</w:t>
      </w:r>
      <w:r w:rsidRPr="00E27931">
        <w:rPr>
          <w:rFonts w:ascii="Times New Roman" w:hAnsi="Times New Roman" w:cs="Times New Roman"/>
          <w:color w:val="000000" w:themeColor="text1"/>
          <w:sz w:val="24"/>
        </w:rPr>
        <w:t xml:space="preserve"> and the state’s financial management system. </w:t>
      </w:r>
    </w:p>
    <w:p w14:paraId="193EAA1D" w14:textId="6061A2A6" w:rsidR="00097BB8" w:rsidRDefault="00097BB8" w:rsidP="00987712">
      <w:pPr>
        <w:tabs>
          <w:tab w:val="left" w:pos="2800"/>
          <w:tab w:val="left" w:pos="2801"/>
        </w:tabs>
        <w:spacing w:before="3" w:line="240" w:lineRule="auto"/>
        <w:ind w:left="1440" w:right="169"/>
        <w:rPr>
          <w:rFonts w:ascii="Times New Roman" w:hAnsi="Times New Roman" w:cs="Times New Roman"/>
          <w:color w:val="000000" w:themeColor="text1"/>
          <w:sz w:val="24"/>
        </w:rPr>
      </w:pPr>
      <w:r w:rsidRPr="00E27931">
        <w:rPr>
          <w:rFonts w:ascii="Times New Roman" w:hAnsi="Times New Roman" w:cs="Times New Roman"/>
          <w:color w:val="000000" w:themeColor="text1"/>
          <w:sz w:val="24"/>
        </w:rPr>
        <w:t xml:space="preserve">The </w:t>
      </w:r>
      <w:r w:rsidR="007A078A" w:rsidRPr="00E27931">
        <w:rPr>
          <w:rFonts w:ascii="Times New Roman" w:hAnsi="Times New Roman" w:cs="Times New Roman"/>
          <w:color w:val="000000" w:themeColor="text1"/>
          <w:sz w:val="24"/>
        </w:rPr>
        <w:t>SEA</w:t>
      </w:r>
      <w:r w:rsidRPr="00E27931">
        <w:rPr>
          <w:rFonts w:ascii="Times New Roman" w:hAnsi="Times New Roman" w:cs="Times New Roman"/>
          <w:color w:val="000000" w:themeColor="text1"/>
          <w:sz w:val="24"/>
        </w:rPr>
        <w:t xml:space="preserve"> </w:t>
      </w:r>
      <w:r w:rsidR="005913B4">
        <w:rPr>
          <w:rFonts w:ascii="Times New Roman" w:hAnsi="Times New Roman" w:cs="Times New Roman"/>
          <w:color w:val="000000" w:themeColor="text1"/>
          <w:sz w:val="24"/>
        </w:rPr>
        <w:t xml:space="preserve">will continue to provide </w:t>
      </w:r>
      <w:r w:rsidRPr="00E27931">
        <w:rPr>
          <w:rFonts w:ascii="Times New Roman" w:hAnsi="Times New Roman" w:cs="Times New Roman"/>
          <w:color w:val="000000" w:themeColor="text1"/>
          <w:sz w:val="24"/>
        </w:rPr>
        <w:t xml:space="preserve">guidance on how federal funds, including funds under ESEA, IDEA, </w:t>
      </w:r>
      <w:r w:rsidR="0084189C" w:rsidRPr="00E27931">
        <w:rPr>
          <w:rFonts w:ascii="Times New Roman" w:hAnsi="Times New Roman" w:cs="Times New Roman"/>
          <w:color w:val="000000" w:themeColor="text1"/>
          <w:sz w:val="24"/>
        </w:rPr>
        <w:t>McKinney</w:t>
      </w:r>
      <w:r w:rsidRPr="00E27931">
        <w:rPr>
          <w:rFonts w:ascii="Times New Roman" w:hAnsi="Times New Roman" w:cs="Times New Roman"/>
          <w:color w:val="000000" w:themeColor="text1"/>
          <w:sz w:val="24"/>
        </w:rPr>
        <w:t>-Vento, and Perkins, can be used during the COVID-19 pandemic on specific student and educator needs related to reopening schools</w:t>
      </w:r>
      <w:r w:rsidR="00A30E7A" w:rsidRPr="00E27931">
        <w:rPr>
          <w:rFonts w:ascii="Times New Roman" w:hAnsi="Times New Roman" w:cs="Times New Roman"/>
          <w:color w:val="000000" w:themeColor="text1"/>
          <w:sz w:val="24"/>
        </w:rPr>
        <w:t xml:space="preserve"> and sustaining safe operations</w:t>
      </w:r>
      <w:r w:rsidRPr="00E27931">
        <w:rPr>
          <w:rFonts w:ascii="Times New Roman" w:hAnsi="Times New Roman" w:cs="Times New Roman"/>
          <w:color w:val="000000" w:themeColor="text1"/>
          <w:sz w:val="24"/>
        </w:rPr>
        <w:t xml:space="preserve">.  </w:t>
      </w:r>
      <w:r w:rsidR="005913B4">
        <w:rPr>
          <w:rFonts w:ascii="Times New Roman" w:hAnsi="Times New Roman" w:cs="Times New Roman"/>
          <w:color w:val="000000" w:themeColor="text1"/>
          <w:sz w:val="24"/>
        </w:rPr>
        <w:t xml:space="preserve">One example of how these funds </w:t>
      </w:r>
      <w:proofErr w:type="gramStart"/>
      <w:r w:rsidR="005913B4">
        <w:rPr>
          <w:rFonts w:ascii="Times New Roman" w:hAnsi="Times New Roman" w:cs="Times New Roman"/>
          <w:color w:val="000000" w:themeColor="text1"/>
          <w:sz w:val="24"/>
        </w:rPr>
        <w:t>are</w:t>
      </w:r>
      <w:proofErr w:type="gramEnd"/>
      <w:r w:rsidR="005913B4">
        <w:rPr>
          <w:rFonts w:ascii="Times New Roman" w:hAnsi="Times New Roman" w:cs="Times New Roman"/>
          <w:color w:val="000000" w:themeColor="text1"/>
          <w:sz w:val="24"/>
        </w:rPr>
        <w:t xml:space="preserve"> coordinated at the state level is by purchasing a online training module with McKinney-Vento funds to assist LEAs in identifying and assisting homeless students.  In addition, through a collaboration with 2-1-1 Connect Alabama, a phone service will be provided to LEAs to get help for homeless students and support for families (clothes, housing, etc.)</w:t>
      </w:r>
      <w:r w:rsidR="0051150B">
        <w:rPr>
          <w:rFonts w:ascii="Times New Roman" w:hAnsi="Times New Roman" w:cs="Times New Roman"/>
          <w:color w:val="000000" w:themeColor="text1"/>
          <w:sz w:val="24"/>
        </w:rPr>
        <w:t xml:space="preserve"> by connecting families with homeless liaisons within the community</w:t>
      </w:r>
      <w:r w:rsidR="005913B4">
        <w:rPr>
          <w:rFonts w:ascii="Times New Roman" w:hAnsi="Times New Roman" w:cs="Times New Roman"/>
          <w:color w:val="000000" w:themeColor="text1"/>
          <w:sz w:val="24"/>
        </w:rPr>
        <w:t xml:space="preserve">.  </w:t>
      </w:r>
    </w:p>
    <w:p w14:paraId="71A15437" w14:textId="49AA9205" w:rsidR="00EC76E0" w:rsidRDefault="00EC76E0" w:rsidP="00987712">
      <w:pPr>
        <w:tabs>
          <w:tab w:val="left" w:pos="2800"/>
          <w:tab w:val="left" w:pos="2801"/>
        </w:tabs>
        <w:spacing w:before="3" w:line="240" w:lineRule="auto"/>
        <w:ind w:left="1440" w:right="169"/>
        <w:rPr>
          <w:rFonts w:ascii="Times New Roman" w:hAnsi="Times New Roman" w:cs="Times New Roman"/>
          <w:color w:val="000000" w:themeColor="text1"/>
          <w:sz w:val="24"/>
        </w:rPr>
      </w:pPr>
    </w:p>
    <w:p w14:paraId="2FB09353" w14:textId="6B07D1A5" w:rsidR="00EC76E0" w:rsidRDefault="00EC76E0" w:rsidP="00987712">
      <w:pPr>
        <w:tabs>
          <w:tab w:val="left" w:pos="2800"/>
          <w:tab w:val="left" w:pos="2801"/>
        </w:tabs>
        <w:spacing w:before="3" w:line="240" w:lineRule="auto"/>
        <w:ind w:left="1440" w:right="169"/>
        <w:rPr>
          <w:rFonts w:ascii="Times New Roman" w:hAnsi="Times New Roman" w:cs="Times New Roman"/>
          <w:color w:val="000000" w:themeColor="text1"/>
          <w:sz w:val="24"/>
        </w:rPr>
      </w:pPr>
    </w:p>
    <w:p w14:paraId="26029ADB" w14:textId="4CFB9D66" w:rsidR="00EC76E0" w:rsidRDefault="00EC76E0" w:rsidP="00987712">
      <w:pPr>
        <w:tabs>
          <w:tab w:val="left" w:pos="2800"/>
          <w:tab w:val="left" w:pos="2801"/>
        </w:tabs>
        <w:spacing w:before="3" w:line="240" w:lineRule="auto"/>
        <w:ind w:left="1440" w:right="169"/>
        <w:rPr>
          <w:rFonts w:ascii="Times New Roman" w:hAnsi="Times New Roman" w:cs="Times New Roman"/>
          <w:color w:val="000000" w:themeColor="text1"/>
          <w:sz w:val="24"/>
        </w:rPr>
      </w:pPr>
    </w:p>
    <w:p w14:paraId="7A6C99E8" w14:textId="77777777" w:rsidR="00EC76E0" w:rsidRPr="00E27931" w:rsidRDefault="00EC76E0" w:rsidP="0051150B">
      <w:pPr>
        <w:tabs>
          <w:tab w:val="left" w:pos="2800"/>
          <w:tab w:val="left" w:pos="2801"/>
        </w:tabs>
        <w:spacing w:before="3" w:line="240" w:lineRule="auto"/>
        <w:ind w:right="169"/>
        <w:rPr>
          <w:rFonts w:ascii="Times New Roman" w:hAnsi="Times New Roman" w:cs="Times New Roman"/>
          <w:color w:val="000000" w:themeColor="text1"/>
          <w:sz w:val="24"/>
        </w:rPr>
      </w:pPr>
    </w:p>
    <w:p w14:paraId="1954F8AD" w14:textId="2C5D8FB8" w:rsidR="005A35B6" w:rsidRPr="002F02B4" w:rsidRDefault="00253DF8" w:rsidP="00BF7347">
      <w:pPr>
        <w:pStyle w:val="Heading1"/>
        <w:numPr>
          <w:ilvl w:val="0"/>
          <w:numId w:val="2"/>
        </w:numPr>
        <w:spacing w:line="240" w:lineRule="auto"/>
        <w:rPr>
          <w:sz w:val="24"/>
          <w:szCs w:val="24"/>
        </w:rPr>
      </w:pPr>
      <w:bookmarkStart w:id="11" w:name="_Hlk69535029"/>
      <w:r>
        <w:rPr>
          <w:sz w:val="24"/>
          <w:szCs w:val="24"/>
        </w:rPr>
        <w:t>Maximizing State-Level Funds to Support Students</w:t>
      </w:r>
    </w:p>
    <w:p w14:paraId="3DBF358E" w14:textId="47F67F8F" w:rsidR="290B45D4" w:rsidRPr="005F15F0" w:rsidRDefault="005F15F0" w:rsidP="005F15F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States have an extraordinary </w:t>
      </w:r>
      <w:r w:rsidR="00B07B64">
        <w:rPr>
          <w:rFonts w:ascii="Times New Roman" w:hAnsi="Times New Roman" w:cs="Times New Roman"/>
          <w:sz w:val="24"/>
          <w:szCs w:val="24"/>
        </w:rPr>
        <w:t xml:space="preserve">opportunity to </w:t>
      </w:r>
      <w:r w:rsidR="00DF3836">
        <w:rPr>
          <w:rFonts w:ascii="Times New Roman" w:hAnsi="Times New Roman" w:cs="Times New Roman"/>
          <w:sz w:val="24"/>
          <w:szCs w:val="24"/>
        </w:rPr>
        <w:t xml:space="preserve">address the disproportionate impact of the COVID-19 pandemic on underserved students through the ARP Act’s required </w:t>
      </w:r>
      <w:r w:rsidR="00472D8B">
        <w:rPr>
          <w:rFonts w:ascii="Times New Roman" w:hAnsi="Times New Roman" w:cs="Times New Roman"/>
          <w:sz w:val="24"/>
          <w:szCs w:val="24"/>
        </w:rPr>
        <w:t xml:space="preserve">State set-asides to address the academic impact of lost instructional time, provide </w:t>
      </w:r>
      <w:r w:rsidR="008029B1">
        <w:rPr>
          <w:rFonts w:ascii="Times New Roman" w:hAnsi="Times New Roman" w:cs="Times New Roman"/>
          <w:sz w:val="24"/>
          <w:szCs w:val="24"/>
        </w:rPr>
        <w:t xml:space="preserve">summer learning and enrichment programs, and provide comprehensive afterschool programs. </w:t>
      </w:r>
      <w:r w:rsidR="00B84D61">
        <w:rPr>
          <w:rFonts w:ascii="Times New Roman" w:eastAsia="Times New Roman" w:hAnsi="Times New Roman" w:cs="Times New Roman"/>
          <w:sz w:val="24"/>
          <w:szCs w:val="24"/>
        </w:rPr>
        <w:t xml:space="preserve">In this section, SEAs will </w:t>
      </w:r>
      <w:r w:rsidR="008029B1">
        <w:rPr>
          <w:rFonts w:ascii="Times New Roman" w:hAnsi="Times New Roman" w:cs="Times New Roman"/>
          <w:sz w:val="24"/>
          <w:szCs w:val="24"/>
        </w:rPr>
        <w:t>describe their evidence-based strategies for these resources.</w:t>
      </w:r>
    </w:p>
    <w:bookmarkEnd w:id="11"/>
    <w:p w14:paraId="3F2E35EC" w14:textId="77777777" w:rsidR="005F15F0" w:rsidRPr="002F02B4" w:rsidRDefault="005F15F0" w:rsidP="290B45D4">
      <w:pPr>
        <w:spacing w:after="0" w:line="240" w:lineRule="auto"/>
        <w:ind w:left="720"/>
        <w:rPr>
          <w:rFonts w:ascii="Times New Roman" w:hAnsi="Times New Roman" w:cs="Times New Roman"/>
          <w:sz w:val="24"/>
          <w:szCs w:val="24"/>
          <w:u w:val="single"/>
        </w:rPr>
      </w:pPr>
    </w:p>
    <w:p w14:paraId="2F434EE9" w14:textId="0B6CB0DB" w:rsidR="00FC1EB6" w:rsidRPr="002F02B4" w:rsidRDefault="00E30B2B" w:rsidP="00BF7347">
      <w:pPr>
        <w:pStyle w:val="ListParagraph"/>
        <w:numPr>
          <w:ilvl w:val="1"/>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u w:val="single"/>
        </w:rPr>
        <w:t>Academic</w:t>
      </w:r>
      <w:r w:rsidR="000F2406" w:rsidRPr="002F02B4">
        <w:rPr>
          <w:rFonts w:ascii="Times New Roman" w:hAnsi="Times New Roman" w:cs="Times New Roman"/>
          <w:sz w:val="24"/>
          <w:szCs w:val="24"/>
          <w:u w:val="single"/>
        </w:rPr>
        <w:t xml:space="preserve"> Impact of Lost Instructional Time</w:t>
      </w:r>
      <w:r w:rsidR="3BEE0F02" w:rsidRPr="002F02B4">
        <w:rPr>
          <w:rFonts w:ascii="Times New Roman" w:hAnsi="Times New Roman" w:cs="Times New Roman"/>
          <w:sz w:val="24"/>
          <w:szCs w:val="24"/>
        </w:rPr>
        <w:t>:</w:t>
      </w:r>
      <w:r w:rsidR="00EA7649" w:rsidRPr="002F02B4">
        <w:rPr>
          <w:rFonts w:ascii="Times New Roman" w:hAnsi="Times New Roman" w:cs="Times New Roman"/>
          <w:sz w:val="24"/>
          <w:szCs w:val="24"/>
        </w:rPr>
        <w:t xml:space="preserve"> </w:t>
      </w:r>
      <w:r w:rsidR="005A35B6" w:rsidRPr="002F02B4">
        <w:rPr>
          <w:rFonts w:ascii="Times New Roman" w:hAnsi="Times New Roman" w:cs="Times New Roman"/>
          <w:sz w:val="24"/>
          <w:szCs w:val="24"/>
        </w:rPr>
        <w:t xml:space="preserve">Describe how the SEA will use the funds it reserves </w:t>
      </w:r>
      <w:r w:rsidR="00537D77" w:rsidRPr="002F02B4">
        <w:rPr>
          <w:rFonts w:ascii="Times New Roman" w:hAnsi="Times New Roman" w:cs="Times New Roman"/>
          <w:sz w:val="24"/>
          <w:szCs w:val="24"/>
        </w:rPr>
        <w:t xml:space="preserve">under section 2001(f)(1) of the ARP Act </w:t>
      </w:r>
      <w:r w:rsidR="005C78AA" w:rsidRPr="002F02B4">
        <w:rPr>
          <w:rFonts w:ascii="Times New Roman" w:hAnsi="Times New Roman" w:cs="Times New Roman"/>
          <w:sz w:val="24"/>
          <w:szCs w:val="24"/>
        </w:rPr>
        <w:t>(</w:t>
      </w:r>
      <w:r w:rsidR="56976FAB" w:rsidRPr="002F02B4">
        <w:rPr>
          <w:rFonts w:ascii="Times New Roman" w:hAnsi="Times New Roman" w:cs="Times New Roman"/>
          <w:sz w:val="24"/>
          <w:szCs w:val="24"/>
        </w:rPr>
        <w:t xml:space="preserve">totaling not less than </w:t>
      </w:r>
      <w:r w:rsidR="005C78AA" w:rsidRPr="002F02B4">
        <w:rPr>
          <w:rFonts w:ascii="Times New Roman" w:hAnsi="Times New Roman" w:cs="Times New Roman"/>
          <w:sz w:val="24"/>
          <w:szCs w:val="24"/>
        </w:rPr>
        <w:t xml:space="preserve">5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total allocation</w:t>
      </w:r>
      <w:r w:rsidR="73756FDB" w:rsidRPr="002F02B4">
        <w:rPr>
          <w:rFonts w:ascii="Times New Roman" w:hAnsi="Times New Roman" w:cs="Times New Roman"/>
          <w:sz w:val="24"/>
          <w:szCs w:val="24"/>
        </w:rPr>
        <w:t xml:space="preserve"> of ARP ESSER funds</w:t>
      </w:r>
      <w:r w:rsidR="005C78AA" w:rsidRPr="002F02B4">
        <w:rPr>
          <w:rFonts w:ascii="Times New Roman" w:hAnsi="Times New Roman" w:cs="Times New Roman"/>
          <w:sz w:val="24"/>
          <w:szCs w:val="24"/>
        </w:rPr>
        <w:t xml:space="preserve">) </w:t>
      </w:r>
      <w:r w:rsidR="006B3B1A" w:rsidRPr="002F02B4">
        <w:rPr>
          <w:rFonts w:ascii="Times New Roman" w:hAnsi="Times New Roman" w:cs="Times New Roman"/>
          <w:sz w:val="24"/>
          <w:szCs w:val="24"/>
        </w:rPr>
        <w:t xml:space="preserve">on evidence-based interventions to </w:t>
      </w:r>
      <w:r w:rsidR="00B91A26" w:rsidRPr="002F02B4">
        <w:rPr>
          <w:rFonts w:ascii="Times New Roman" w:hAnsi="Times New Roman" w:cs="Times New Roman"/>
          <w:sz w:val="24"/>
          <w:szCs w:val="24"/>
        </w:rPr>
        <w:t>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w:t>
      </w:r>
      <w:r w:rsidR="00013394">
        <w:rPr>
          <w:rFonts w:ascii="Times New Roman" w:hAnsi="Times New Roman" w:cs="Times New Roman"/>
          <w:sz w:val="24"/>
          <w:szCs w:val="24"/>
        </w:rPr>
        <w:t>, and mental health</w:t>
      </w:r>
      <w:r w:rsidR="00B91A26"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70E4724A" w14:textId="01C92ED0" w:rsidR="002F7386" w:rsidRPr="00935E7A" w:rsidRDefault="002F7386"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 xml:space="preserve">A description of the evidence-based interventions (e.g., providing intensive or high-dosage tutoring, </w:t>
      </w:r>
      <w:r w:rsidR="00ED3631" w:rsidRPr="002F02B4">
        <w:rPr>
          <w:rFonts w:ascii="Times New Roman" w:hAnsi="Times New Roman" w:cs="Times New Roman"/>
          <w:sz w:val="24"/>
          <w:szCs w:val="24"/>
        </w:rPr>
        <w:t>accelerating</w:t>
      </w:r>
      <w:r w:rsidR="00315B29" w:rsidRPr="002F02B4">
        <w:rPr>
          <w:rFonts w:ascii="Times New Roman" w:hAnsi="Times New Roman" w:cs="Times New Roman"/>
          <w:sz w:val="24"/>
          <w:szCs w:val="24"/>
        </w:rPr>
        <w:t xml:space="preserve"> learning</w:t>
      </w:r>
      <w:r w:rsidRPr="002F02B4">
        <w:rPr>
          <w:rFonts w:ascii="Times New Roman" w:hAnsi="Times New Roman" w:cs="Times New Roman"/>
          <w:sz w:val="24"/>
          <w:szCs w:val="24"/>
        </w:rPr>
        <w:t>) the SEA has selected, and the extent to which the SEA will evaluate the impact of those interventions on an ongoing basis to understand if they are working</w:t>
      </w:r>
      <w:r w:rsidR="001060F4">
        <w:rPr>
          <w:rFonts w:ascii="Times New Roman" w:hAnsi="Times New Roman" w:cs="Times New Roman"/>
          <w:sz w:val="24"/>
          <w:szCs w:val="24"/>
        </w:rPr>
        <w:t>;</w:t>
      </w:r>
    </w:p>
    <w:p w14:paraId="1E158E4C" w14:textId="77777777" w:rsidR="00935E7A" w:rsidRPr="002F02B4" w:rsidRDefault="00935E7A" w:rsidP="00935E7A">
      <w:pPr>
        <w:pStyle w:val="ListParagraph"/>
        <w:spacing w:after="0" w:line="240" w:lineRule="auto"/>
        <w:ind w:left="2700"/>
        <w:rPr>
          <w:rFonts w:ascii="Times New Roman" w:eastAsiaTheme="minorEastAsia" w:hAnsi="Times New Roman" w:cs="Times New Roman"/>
          <w:sz w:val="24"/>
          <w:szCs w:val="24"/>
        </w:rPr>
      </w:pPr>
    </w:p>
    <w:p w14:paraId="66BB20C7" w14:textId="603D664D" w:rsidR="00FC1EB6" w:rsidRPr="00093214" w:rsidRDefault="00FE0D3B" w:rsidP="00BF7347">
      <w:pPr>
        <w:pStyle w:val="ListParagraph"/>
        <w:numPr>
          <w:ilvl w:val="2"/>
          <w:numId w:val="2"/>
        </w:numPr>
        <w:spacing w:after="0" w:line="240" w:lineRule="auto"/>
        <w:rPr>
          <w:rFonts w:ascii="Times New Roman" w:eastAsiaTheme="minorEastAsia" w:hAnsi="Times New Roman" w:cs="Times New Roman"/>
          <w:sz w:val="24"/>
          <w:szCs w:val="24"/>
        </w:rPr>
      </w:pPr>
      <w:r w:rsidRPr="00093214">
        <w:rPr>
          <w:rFonts w:ascii="Times New Roman" w:hAnsi="Times New Roman" w:cs="Times New Roman"/>
          <w:sz w:val="24"/>
          <w:szCs w:val="24"/>
        </w:rPr>
        <w:t>H</w:t>
      </w:r>
      <w:r w:rsidR="00FC1EB6" w:rsidRPr="00093214">
        <w:rPr>
          <w:rFonts w:ascii="Times New Roman" w:hAnsi="Times New Roman" w:cs="Times New Roman"/>
          <w:sz w:val="24"/>
          <w:szCs w:val="24"/>
        </w:rPr>
        <w:t xml:space="preserve">ow the </w:t>
      </w:r>
      <w:r w:rsidR="00B725C4" w:rsidRPr="00093214">
        <w:rPr>
          <w:rFonts w:ascii="Times New Roman" w:hAnsi="Times New Roman" w:cs="Times New Roman"/>
          <w:sz w:val="24"/>
          <w:szCs w:val="24"/>
        </w:rPr>
        <w:t>evidence-based interventions will</w:t>
      </w:r>
      <w:r w:rsidR="001C4E31" w:rsidRPr="00093214">
        <w:rPr>
          <w:rFonts w:ascii="Times New Roman" w:hAnsi="Times New Roman" w:cs="Times New Roman"/>
          <w:sz w:val="24"/>
          <w:szCs w:val="24"/>
        </w:rPr>
        <w:t xml:space="preserve"> </w:t>
      </w:r>
      <w:r w:rsidR="00FC1EB6" w:rsidRPr="00093214">
        <w:rPr>
          <w:rFonts w:ascii="Times New Roman" w:hAnsi="Times New Roman" w:cs="Times New Roman"/>
          <w:sz w:val="24"/>
          <w:szCs w:val="24"/>
        </w:rPr>
        <w:t xml:space="preserve">specifically address the disproportionate impact of COVID-19 on certain groups of students, including </w:t>
      </w:r>
      <w:r w:rsidR="00CA1E99" w:rsidRPr="00093214">
        <w:rPr>
          <w:rFonts w:ascii="Times New Roman" w:hAnsi="Times New Roman" w:cs="Times New Roman"/>
          <w:sz w:val="24"/>
          <w:szCs w:val="24"/>
        </w:rPr>
        <w:t>each of the student groups listed in question A</w:t>
      </w:r>
      <w:r w:rsidR="00E9248B" w:rsidRPr="00093214">
        <w:rPr>
          <w:rFonts w:ascii="Times New Roman" w:hAnsi="Times New Roman" w:cs="Times New Roman"/>
          <w:sz w:val="24"/>
          <w:szCs w:val="24"/>
        </w:rPr>
        <w:t>.</w:t>
      </w:r>
      <w:r w:rsidR="00CA1E99" w:rsidRPr="00093214">
        <w:rPr>
          <w:rFonts w:ascii="Times New Roman" w:hAnsi="Times New Roman" w:cs="Times New Roman"/>
          <w:sz w:val="24"/>
          <w:szCs w:val="24"/>
        </w:rPr>
        <w:t>3</w:t>
      </w:r>
      <w:r w:rsidR="00E9248B" w:rsidRPr="00093214">
        <w:rPr>
          <w:rFonts w:ascii="Times New Roman" w:hAnsi="Times New Roman" w:cs="Times New Roman"/>
          <w:sz w:val="24"/>
          <w:szCs w:val="24"/>
        </w:rPr>
        <w:t>.</w:t>
      </w:r>
      <w:r w:rsidR="00C8310E" w:rsidRPr="00093214">
        <w:rPr>
          <w:rFonts w:ascii="Times New Roman" w:hAnsi="Times New Roman" w:cs="Times New Roman"/>
          <w:sz w:val="24"/>
          <w:szCs w:val="24"/>
        </w:rPr>
        <w:t>i</w:t>
      </w:r>
      <w:r w:rsidR="1F77A685" w:rsidRPr="00093214">
        <w:rPr>
          <w:rFonts w:ascii="Times New Roman" w:hAnsi="Times New Roman" w:cs="Times New Roman"/>
          <w:sz w:val="24"/>
          <w:szCs w:val="24"/>
        </w:rPr>
        <w:t>.-</w:t>
      </w:r>
      <w:r w:rsidR="00C8310E" w:rsidRPr="00093214">
        <w:rPr>
          <w:rFonts w:ascii="Times New Roman" w:hAnsi="Times New Roman" w:cs="Times New Roman"/>
          <w:sz w:val="24"/>
          <w:szCs w:val="24"/>
        </w:rPr>
        <w:t>viii</w:t>
      </w:r>
      <w:r w:rsidR="00CA1E99" w:rsidRPr="00093214">
        <w:rPr>
          <w:rFonts w:ascii="Times New Roman" w:hAnsi="Times New Roman" w:cs="Times New Roman"/>
          <w:sz w:val="24"/>
          <w:szCs w:val="24"/>
        </w:rPr>
        <w:t>.</w:t>
      </w:r>
      <w:r w:rsidR="002B3D91" w:rsidRPr="00093214">
        <w:rPr>
          <w:rFonts w:ascii="Times New Roman" w:hAnsi="Times New Roman" w:cs="Times New Roman"/>
          <w:sz w:val="24"/>
          <w:szCs w:val="24"/>
        </w:rPr>
        <w:t xml:space="preserve"> </w:t>
      </w:r>
      <w:r w:rsidR="00D709FC" w:rsidRPr="00093214">
        <w:rPr>
          <w:rFonts w:ascii="Times New Roman" w:hAnsi="Times New Roman" w:cs="Times New Roman"/>
          <w:sz w:val="24"/>
          <w:szCs w:val="24"/>
        </w:rPr>
        <w:t>When possible, please indicate which data sources</w:t>
      </w:r>
      <w:r w:rsidR="000F2406" w:rsidRPr="00093214">
        <w:rPr>
          <w:rFonts w:ascii="Times New Roman" w:hAnsi="Times New Roman" w:cs="Times New Roman"/>
          <w:sz w:val="24"/>
          <w:szCs w:val="24"/>
        </w:rPr>
        <w:t xml:space="preserve"> the</w:t>
      </w:r>
      <w:r w:rsidR="00D709FC" w:rsidRPr="00093214">
        <w:rPr>
          <w:rFonts w:ascii="Times New Roman" w:hAnsi="Times New Roman" w:cs="Times New Roman"/>
          <w:sz w:val="24"/>
          <w:szCs w:val="24"/>
        </w:rPr>
        <w:t xml:space="preserve"> SEA will use to </w:t>
      </w:r>
      <w:r w:rsidR="000F2406" w:rsidRPr="00093214">
        <w:rPr>
          <w:rFonts w:ascii="Times New Roman" w:hAnsi="Times New Roman" w:cs="Times New Roman"/>
          <w:sz w:val="24"/>
          <w:szCs w:val="24"/>
        </w:rPr>
        <w:t>determine the impact of lost instructional time</w:t>
      </w:r>
      <w:r w:rsidR="00D709FC" w:rsidRPr="00093214">
        <w:rPr>
          <w:rFonts w:ascii="Times New Roman" w:hAnsi="Times New Roman" w:cs="Times New Roman"/>
          <w:sz w:val="24"/>
          <w:szCs w:val="24"/>
        </w:rPr>
        <w:t>;</w:t>
      </w:r>
      <w:r w:rsidR="00E562A7" w:rsidRPr="00093214">
        <w:rPr>
          <w:rFonts w:ascii="Times New Roman" w:hAnsi="Times New Roman" w:cs="Times New Roman"/>
          <w:sz w:val="24"/>
          <w:szCs w:val="24"/>
        </w:rPr>
        <w:t xml:space="preserve"> and</w:t>
      </w:r>
    </w:p>
    <w:p w14:paraId="54BEE75E" w14:textId="19AC4B15" w:rsidR="00FC1EB6" w:rsidRPr="00935E7A" w:rsidRDefault="00FC1EB6" w:rsidP="00935E7A">
      <w:pPr>
        <w:tabs>
          <w:tab w:val="left" w:pos="2664"/>
        </w:tabs>
        <w:spacing w:after="0" w:line="240" w:lineRule="auto"/>
        <w:rPr>
          <w:rFonts w:ascii="Times New Roman" w:hAnsi="Times New Roman" w:cs="Times New Roman"/>
          <w:sz w:val="24"/>
          <w:szCs w:val="24"/>
          <w:u w:val="single"/>
        </w:rPr>
      </w:pPr>
    </w:p>
    <w:p w14:paraId="26FD9799" w14:textId="49A1ADF2" w:rsidR="1A0A47C3" w:rsidRPr="002F02B4" w:rsidRDefault="00FE0D3B" w:rsidP="00BF7347">
      <w:pPr>
        <w:pStyle w:val="ListParagraph"/>
        <w:numPr>
          <w:ilvl w:val="2"/>
          <w:numId w:val="2"/>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T</w:t>
      </w:r>
      <w:r w:rsidR="1A0A47C3" w:rsidRPr="002F02B4">
        <w:rPr>
          <w:rFonts w:ascii="Times New Roman" w:eastAsia="Times New Roman" w:hAnsi="Times New Roman" w:cs="Times New Roman"/>
          <w:sz w:val="24"/>
          <w:szCs w:val="24"/>
        </w:rPr>
        <w:t xml:space="preserve">he extent to which the SEA will use funds it reserves to identify and engage </w:t>
      </w:r>
      <w:r w:rsidR="18DA73A0" w:rsidRPr="002F02B4">
        <w:rPr>
          <w:rFonts w:ascii="Times New Roman" w:eastAsia="Times New Roman" w:hAnsi="Times New Roman" w:cs="Times New Roman"/>
          <w:sz w:val="24"/>
          <w:szCs w:val="24"/>
        </w:rPr>
        <w:t xml:space="preserve">1) </w:t>
      </w:r>
      <w:r w:rsidR="0376D312" w:rsidRPr="002F02B4">
        <w:rPr>
          <w:rFonts w:ascii="Times New Roman" w:eastAsia="Times New Roman" w:hAnsi="Times New Roman" w:cs="Times New Roman"/>
          <w:sz w:val="24"/>
          <w:szCs w:val="24"/>
        </w:rPr>
        <w:t>students who have missed the most in-person instruction during the 2019-2020 and 2020-2021 school years; and 2) students who did not consistently participate in remote instruction when offered during school building closures</w:t>
      </w:r>
      <w:r w:rsidR="00E562A7" w:rsidRPr="002F02B4">
        <w:rPr>
          <w:rFonts w:ascii="Times New Roman" w:eastAsia="Times New Roman" w:hAnsi="Times New Roman" w:cs="Times New Roman"/>
          <w:sz w:val="24"/>
          <w:szCs w:val="24"/>
        </w:rPr>
        <w:t>.</w:t>
      </w:r>
    </w:p>
    <w:p w14:paraId="0E67CCB7" w14:textId="77777777" w:rsidR="009A5559" w:rsidRDefault="009A5559" w:rsidP="00987712">
      <w:pPr>
        <w:spacing w:line="240" w:lineRule="auto"/>
        <w:rPr>
          <w:rFonts w:ascii="Times New Roman" w:eastAsia="Times New Roman" w:hAnsi="Times New Roman" w:cs="Times New Roman"/>
          <w:color w:val="548DD4" w:themeColor="text2" w:themeTint="99"/>
          <w:sz w:val="24"/>
          <w:lang w:bidi="en-US"/>
        </w:rPr>
      </w:pPr>
    </w:p>
    <w:p w14:paraId="0B18F2C2" w14:textId="5EF6B62F" w:rsidR="003F10FD" w:rsidRPr="00E27931" w:rsidRDefault="003F10FD" w:rsidP="005D517D">
      <w:pPr>
        <w:spacing w:line="240" w:lineRule="auto"/>
        <w:ind w:left="144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The </w:t>
      </w:r>
      <w:r w:rsidR="007A078A" w:rsidRPr="00E27931">
        <w:rPr>
          <w:rFonts w:ascii="Times New Roman" w:eastAsia="Times New Roman" w:hAnsi="Times New Roman" w:cs="Times New Roman"/>
          <w:color w:val="000000" w:themeColor="text1"/>
          <w:sz w:val="24"/>
          <w:lang w:bidi="en-US"/>
        </w:rPr>
        <w:t>SEA</w:t>
      </w:r>
      <w:r w:rsidRPr="00E27931">
        <w:rPr>
          <w:rFonts w:ascii="Times New Roman" w:eastAsia="Times New Roman" w:hAnsi="Times New Roman" w:cs="Times New Roman"/>
          <w:color w:val="000000" w:themeColor="text1"/>
          <w:sz w:val="24"/>
          <w:lang w:bidi="en-US"/>
        </w:rPr>
        <w:t xml:space="preserve"> will</w:t>
      </w:r>
      <w:r w:rsidR="00181F67" w:rsidRPr="00E27931">
        <w:rPr>
          <w:rFonts w:ascii="Times New Roman" w:eastAsia="Times New Roman" w:hAnsi="Times New Roman" w:cs="Times New Roman"/>
          <w:color w:val="000000" w:themeColor="text1"/>
          <w:sz w:val="24"/>
          <w:lang w:bidi="en-US"/>
        </w:rPr>
        <w:t xml:space="preserve"> use its 5% set aside under section</w:t>
      </w:r>
      <w:r w:rsidR="00181F67" w:rsidRPr="00E27931">
        <w:rPr>
          <w:color w:val="000000" w:themeColor="text1"/>
        </w:rPr>
        <w:t xml:space="preserve"> </w:t>
      </w:r>
      <w:r w:rsidR="00181F67" w:rsidRPr="00E27931">
        <w:rPr>
          <w:rFonts w:ascii="Times New Roman" w:eastAsia="Times New Roman" w:hAnsi="Times New Roman" w:cs="Times New Roman"/>
          <w:color w:val="000000" w:themeColor="text1"/>
          <w:sz w:val="24"/>
          <w:lang w:bidi="en-US"/>
        </w:rPr>
        <w:t xml:space="preserve">2001(f)(1) to </w:t>
      </w:r>
      <w:r w:rsidR="006314BD" w:rsidRPr="00E27931">
        <w:rPr>
          <w:rFonts w:ascii="Times New Roman" w:eastAsia="Times New Roman" w:hAnsi="Times New Roman" w:cs="Times New Roman"/>
          <w:color w:val="000000" w:themeColor="text1"/>
          <w:sz w:val="24"/>
          <w:lang w:bidi="en-US"/>
        </w:rPr>
        <w:t>provide opportunities for students to</w:t>
      </w:r>
      <w:r w:rsidR="00551E27" w:rsidRPr="00E27931">
        <w:rPr>
          <w:rFonts w:ascii="Times New Roman" w:eastAsia="Times New Roman" w:hAnsi="Times New Roman" w:cs="Times New Roman"/>
          <w:color w:val="000000" w:themeColor="text1"/>
          <w:sz w:val="24"/>
          <w:lang w:bidi="en-US"/>
        </w:rPr>
        <w:t xml:space="preserve"> accelerat</w:t>
      </w:r>
      <w:r w:rsidR="006314BD" w:rsidRPr="00E27931">
        <w:rPr>
          <w:rFonts w:ascii="Times New Roman" w:eastAsia="Times New Roman" w:hAnsi="Times New Roman" w:cs="Times New Roman"/>
          <w:color w:val="000000" w:themeColor="text1"/>
          <w:sz w:val="24"/>
          <w:lang w:bidi="en-US"/>
        </w:rPr>
        <w:t>e</w:t>
      </w:r>
      <w:r w:rsidR="00551E27" w:rsidRPr="00E27931">
        <w:rPr>
          <w:rFonts w:ascii="Times New Roman" w:eastAsia="Times New Roman" w:hAnsi="Times New Roman" w:cs="Times New Roman"/>
          <w:color w:val="000000" w:themeColor="text1"/>
          <w:sz w:val="24"/>
          <w:lang w:bidi="en-US"/>
        </w:rPr>
        <w:t xml:space="preserve"> learning by </w:t>
      </w:r>
      <w:r w:rsidRPr="00E27931">
        <w:rPr>
          <w:rFonts w:ascii="Times New Roman" w:eastAsia="Times New Roman" w:hAnsi="Times New Roman" w:cs="Times New Roman"/>
          <w:color w:val="000000" w:themeColor="text1"/>
          <w:sz w:val="24"/>
          <w:lang w:bidi="en-US"/>
        </w:rPr>
        <w:t>support</w:t>
      </w:r>
      <w:r w:rsidR="00551E27" w:rsidRPr="00E27931">
        <w:rPr>
          <w:rFonts w:ascii="Times New Roman" w:eastAsia="Times New Roman" w:hAnsi="Times New Roman" w:cs="Times New Roman"/>
          <w:color w:val="000000" w:themeColor="text1"/>
          <w:sz w:val="24"/>
          <w:lang w:bidi="en-US"/>
        </w:rPr>
        <w:t>ing</w:t>
      </w:r>
      <w:r w:rsidRPr="00E27931">
        <w:rPr>
          <w:rFonts w:ascii="Times New Roman" w:eastAsia="Times New Roman" w:hAnsi="Times New Roman" w:cs="Times New Roman"/>
          <w:color w:val="000000" w:themeColor="text1"/>
          <w:sz w:val="24"/>
          <w:lang w:bidi="en-US"/>
        </w:rPr>
        <w:t xml:space="preserve"> LEAs to address the needs of student</w:t>
      </w:r>
      <w:r w:rsidR="00B323C2" w:rsidRPr="00E27931">
        <w:rPr>
          <w:rFonts w:ascii="Times New Roman" w:eastAsia="Times New Roman" w:hAnsi="Times New Roman" w:cs="Times New Roman"/>
          <w:color w:val="000000" w:themeColor="text1"/>
          <w:sz w:val="24"/>
          <w:lang w:bidi="en-US"/>
        </w:rPr>
        <w:t>s</w:t>
      </w:r>
      <w:r w:rsidR="00DA58BE" w:rsidRPr="00E27931">
        <w:rPr>
          <w:rFonts w:ascii="Times New Roman" w:eastAsia="Times New Roman" w:hAnsi="Times New Roman" w:cs="Times New Roman"/>
          <w:color w:val="000000" w:themeColor="text1"/>
          <w:sz w:val="24"/>
          <w:lang w:bidi="en-US"/>
        </w:rPr>
        <w:t xml:space="preserve"> most impacted by COVID-19</w:t>
      </w:r>
      <w:r w:rsidR="00B323C2" w:rsidRPr="00E27931">
        <w:rPr>
          <w:rFonts w:ascii="Times New Roman" w:eastAsia="Times New Roman" w:hAnsi="Times New Roman" w:cs="Times New Roman"/>
          <w:color w:val="000000" w:themeColor="text1"/>
          <w:sz w:val="24"/>
          <w:lang w:bidi="en-US"/>
        </w:rPr>
        <w:t>,</w:t>
      </w:r>
      <w:r w:rsidRPr="00E27931">
        <w:rPr>
          <w:rFonts w:ascii="Times New Roman" w:eastAsia="Times New Roman" w:hAnsi="Times New Roman" w:cs="Times New Roman"/>
          <w:color w:val="000000" w:themeColor="text1"/>
          <w:sz w:val="24"/>
          <w:lang w:bidi="en-US"/>
        </w:rPr>
        <w:t xml:space="preserve"> particularly</w:t>
      </w:r>
      <w:r w:rsidR="0095653F" w:rsidRPr="00E27931">
        <w:rPr>
          <w:rFonts w:ascii="Times New Roman" w:eastAsia="Times New Roman" w:hAnsi="Times New Roman" w:cs="Times New Roman"/>
          <w:color w:val="000000" w:themeColor="text1"/>
          <w:sz w:val="24"/>
          <w:lang w:bidi="en-US"/>
        </w:rPr>
        <w:t xml:space="preserve"> those</w:t>
      </w:r>
      <w:r w:rsidRPr="00E27931">
        <w:rPr>
          <w:rFonts w:ascii="Times New Roman" w:eastAsia="Times New Roman" w:hAnsi="Times New Roman" w:cs="Times New Roman"/>
          <w:color w:val="000000" w:themeColor="text1"/>
          <w:sz w:val="24"/>
          <w:lang w:bidi="en-US"/>
        </w:rPr>
        <w:t xml:space="preserve"> students who have missed the most in-person instruction during the 2019-2020</w:t>
      </w:r>
      <w:r w:rsidR="0095653F" w:rsidRPr="00E27931">
        <w:rPr>
          <w:rFonts w:ascii="Times New Roman" w:eastAsia="Times New Roman" w:hAnsi="Times New Roman" w:cs="Times New Roman"/>
          <w:color w:val="000000" w:themeColor="text1"/>
          <w:sz w:val="24"/>
          <w:lang w:bidi="en-US"/>
        </w:rPr>
        <w:t xml:space="preserve"> and </w:t>
      </w:r>
      <w:r w:rsidRPr="00E27931">
        <w:rPr>
          <w:rFonts w:ascii="Times New Roman" w:eastAsia="Times New Roman" w:hAnsi="Times New Roman" w:cs="Times New Roman"/>
          <w:color w:val="000000" w:themeColor="text1"/>
          <w:sz w:val="24"/>
          <w:lang w:bidi="en-US"/>
        </w:rPr>
        <w:t>2020-2021 school years</w:t>
      </w:r>
      <w:r w:rsidR="0095653F" w:rsidRPr="00E27931">
        <w:rPr>
          <w:rFonts w:ascii="Times New Roman" w:eastAsia="Times New Roman" w:hAnsi="Times New Roman" w:cs="Times New Roman"/>
          <w:color w:val="000000" w:themeColor="text1"/>
          <w:sz w:val="24"/>
          <w:lang w:bidi="en-US"/>
        </w:rPr>
        <w:t xml:space="preserve">, </w:t>
      </w:r>
      <w:r w:rsidRPr="00E27931">
        <w:rPr>
          <w:rFonts w:ascii="Times New Roman" w:eastAsia="Times New Roman" w:hAnsi="Times New Roman" w:cs="Times New Roman"/>
          <w:color w:val="000000" w:themeColor="text1"/>
          <w:sz w:val="24"/>
          <w:lang w:bidi="en-US"/>
        </w:rPr>
        <w:t>students who did not consistently participate in remote instruction when offered during school building</w:t>
      </w:r>
      <w:r w:rsidRPr="00E27931">
        <w:rPr>
          <w:rFonts w:ascii="Times New Roman" w:eastAsia="Times New Roman" w:hAnsi="Times New Roman" w:cs="Times New Roman"/>
          <w:color w:val="000000" w:themeColor="text1"/>
          <w:spacing w:val="-1"/>
          <w:sz w:val="24"/>
          <w:lang w:bidi="en-US"/>
        </w:rPr>
        <w:t xml:space="preserve"> </w:t>
      </w:r>
      <w:r w:rsidRPr="00E27931">
        <w:rPr>
          <w:rFonts w:ascii="Times New Roman" w:eastAsia="Times New Roman" w:hAnsi="Times New Roman" w:cs="Times New Roman"/>
          <w:color w:val="000000" w:themeColor="text1"/>
          <w:sz w:val="24"/>
          <w:lang w:bidi="en-US"/>
        </w:rPr>
        <w:t>closures</w:t>
      </w:r>
      <w:r w:rsidR="007D24E2" w:rsidRPr="00E27931">
        <w:rPr>
          <w:rFonts w:ascii="Times New Roman" w:eastAsia="Times New Roman" w:hAnsi="Times New Roman" w:cs="Times New Roman"/>
          <w:color w:val="000000" w:themeColor="text1"/>
          <w:sz w:val="24"/>
          <w:lang w:bidi="en-US"/>
        </w:rPr>
        <w:t>,</w:t>
      </w:r>
      <w:r w:rsidR="0095653F" w:rsidRPr="00E27931">
        <w:rPr>
          <w:rFonts w:ascii="Times New Roman" w:eastAsia="Times New Roman" w:hAnsi="Times New Roman" w:cs="Times New Roman"/>
          <w:color w:val="000000" w:themeColor="text1"/>
          <w:sz w:val="24"/>
          <w:lang w:bidi="en-US"/>
        </w:rPr>
        <w:t xml:space="preserve"> and students</w:t>
      </w:r>
      <w:r w:rsidR="007D24E2" w:rsidRPr="00E27931">
        <w:rPr>
          <w:rFonts w:ascii="Times New Roman" w:eastAsia="Times New Roman" w:hAnsi="Times New Roman" w:cs="Times New Roman"/>
          <w:color w:val="000000" w:themeColor="text1"/>
          <w:sz w:val="24"/>
          <w:lang w:bidi="en-US"/>
        </w:rPr>
        <w:t xml:space="preserve"> </w:t>
      </w:r>
      <w:r w:rsidR="00A36EC8" w:rsidRPr="00E27931">
        <w:rPr>
          <w:rFonts w:ascii="Times New Roman" w:eastAsia="Times New Roman" w:hAnsi="Times New Roman" w:cs="Times New Roman"/>
          <w:color w:val="000000" w:themeColor="text1"/>
          <w:sz w:val="24"/>
          <w:lang w:bidi="en-US"/>
        </w:rPr>
        <w:t xml:space="preserve">retained </w:t>
      </w:r>
      <w:r w:rsidR="007D24E2" w:rsidRPr="00E27931">
        <w:rPr>
          <w:rFonts w:ascii="Times New Roman" w:eastAsia="Times New Roman" w:hAnsi="Times New Roman" w:cs="Times New Roman"/>
          <w:color w:val="000000" w:themeColor="text1"/>
          <w:sz w:val="24"/>
          <w:lang w:bidi="en-US"/>
        </w:rPr>
        <w:t>in the area</w:t>
      </w:r>
      <w:r w:rsidR="006314BD" w:rsidRPr="00E27931">
        <w:rPr>
          <w:rFonts w:ascii="Times New Roman" w:eastAsia="Times New Roman" w:hAnsi="Times New Roman" w:cs="Times New Roman"/>
          <w:color w:val="000000" w:themeColor="text1"/>
          <w:sz w:val="24"/>
          <w:lang w:bidi="en-US"/>
        </w:rPr>
        <w:t xml:space="preserve"> of reading</w:t>
      </w:r>
      <w:r w:rsidRPr="00E27931">
        <w:rPr>
          <w:rFonts w:ascii="Times New Roman" w:eastAsia="Times New Roman" w:hAnsi="Times New Roman" w:cs="Times New Roman"/>
          <w:color w:val="000000" w:themeColor="text1"/>
          <w:sz w:val="24"/>
          <w:lang w:bidi="en-US"/>
        </w:rPr>
        <w:t xml:space="preserve">. </w:t>
      </w:r>
    </w:p>
    <w:p w14:paraId="66DAFA82" w14:textId="527B1057" w:rsidR="0014793C" w:rsidRPr="00E27931" w:rsidRDefault="00E225D1" w:rsidP="005D517D">
      <w:pPr>
        <w:spacing w:line="240" w:lineRule="auto"/>
        <w:ind w:left="144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The academic impact for lost instructional time</w:t>
      </w:r>
      <w:r w:rsidR="00393393" w:rsidRPr="00E27931">
        <w:rPr>
          <w:rFonts w:ascii="Times New Roman" w:eastAsia="Times New Roman" w:hAnsi="Times New Roman" w:cs="Times New Roman"/>
          <w:color w:val="000000" w:themeColor="text1"/>
          <w:sz w:val="24"/>
          <w:lang w:bidi="en-US"/>
        </w:rPr>
        <w:t xml:space="preserve"> allocation</w:t>
      </w:r>
      <w:r w:rsidRPr="00E27931">
        <w:rPr>
          <w:rFonts w:ascii="Times New Roman" w:eastAsia="Times New Roman" w:hAnsi="Times New Roman" w:cs="Times New Roman"/>
          <w:color w:val="000000" w:themeColor="text1"/>
          <w:sz w:val="24"/>
          <w:lang w:bidi="en-US"/>
        </w:rPr>
        <w:t xml:space="preserve"> will be used to </w:t>
      </w:r>
      <w:r w:rsidR="00565EF9" w:rsidRPr="00E27931">
        <w:rPr>
          <w:rFonts w:ascii="Times New Roman" w:eastAsia="Times New Roman" w:hAnsi="Times New Roman" w:cs="Times New Roman"/>
          <w:color w:val="000000" w:themeColor="text1"/>
          <w:sz w:val="24"/>
          <w:lang w:bidi="en-US"/>
        </w:rPr>
        <w:t xml:space="preserve">address </w:t>
      </w:r>
      <w:r w:rsidR="00ED3E25" w:rsidRPr="00E27931">
        <w:rPr>
          <w:rFonts w:ascii="Times New Roman" w:eastAsia="Times New Roman" w:hAnsi="Times New Roman" w:cs="Times New Roman"/>
          <w:color w:val="000000" w:themeColor="text1"/>
          <w:sz w:val="24"/>
          <w:lang w:bidi="en-US"/>
        </w:rPr>
        <w:t xml:space="preserve">the early </w:t>
      </w:r>
      <w:r w:rsidR="00565EF9" w:rsidRPr="00E27931">
        <w:rPr>
          <w:rFonts w:ascii="Times New Roman" w:eastAsia="Times New Roman" w:hAnsi="Times New Roman" w:cs="Times New Roman"/>
          <w:color w:val="000000" w:themeColor="text1"/>
          <w:sz w:val="24"/>
          <w:lang w:bidi="en-US"/>
        </w:rPr>
        <w:t xml:space="preserve">literacy priority in the state. The funds will </w:t>
      </w:r>
      <w:r w:rsidR="0014793C" w:rsidRPr="00E27931">
        <w:rPr>
          <w:rFonts w:ascii="Times New Roman" w:eastAsia="Times New Roman" w:hAnsi="Times New Roman" w:cs="Times New Roman"/>
          <w:color w:val="000000" w:themeColor="text1"/>
          <w:sz w:val="24"/>
          <w:lang w:bidi="en-US"/>
        </w:rPr>
        <w:t xml:space="preserve">be used </w:t>
      </w:r>
      <w:r w:rsidR="00565EF9" w:rsidRPr="00E27931">
        <w:rPr>
          <w:rFonts w:ascii="Times New Roman" w:eastAsia="Times New Roman" w:hAnsi="Times New Roman" w:cs="Times New Roman"/>
          <w:color w:val="000000" w:themeColor="text1"/>
          <w:sz w:val="24"/>
          <w:lang w:bidi="en-US"/>
        </w:rPr>
        <w:t>to support the Summer Reading Camps</w:t>
      </w:r>
      <w:r w:rsidR="00D66FD2" w:rsidRPr="00E27931">
        <w:rPr>
          <w:rFonts w:ascii="Times New Roman" w:eastAsia="Times New Roman" w:hAnsi="Times New Roman" w:cs="Times New Roman"/>
          <w:color w:val="000000" w:themeColor="text1"/>
          <w:sz w:val="24"/>
          <w:lang w:bidi="en-US"/>
        </w:rPr>
        <w:t xml:space="preserve"> (SRCs) </w:t>
      </w:r>
      <w:r w:rsidR="00565EF9" w:rsidRPr="00E27931">
        <w:rPr>
          <w:rFonts w:ascii="Times New Roman" w:eastAsia="Times New Roman" w:hAnsi="Times New Roman" w:cs="Times New Roman"/>
          <w:color w:val="000000" w:themeColor="text1"/>
          <w:sz w:val="24"/>
          <w:lang w:bidi="en-US"/>
        </w:rPr>
        <w:t>for grades K-3</w:t>
      </w:r>
      <w:r w:rsidR="0014793C" w:rsidRPr="00E27931">
        <w:rPr>
          <w:rFonts w:ascii="Times New Roman" w:eastAsia="Times New Roman" w:hAnsi="Times New Roman" w:cs="Times New Roman"/>
          <w:color w:val="000000" w:themeColor="text1"/>
          <w:sz w:val="24"/>
          <w:lang w:bidi="en-US"/>
        </w:rPr>
        <w:t xml:space="preserve">. </w:t>
      </w:r>
      <w:r w:rsidR="00D66FD2" w:rsidRPr="00E27931">
        <w:rPr>
          <w:rFonts w:ascii="Times New Roman" w:eastAsia="Times New Roman" w:hAnsi="Times New Roman" w:cs="Times New Roman"/>
          <w:color w:val="000000" w:themeColor="text1"/>
          <w:sz w:val="24"/>
          <w:lang w:bidi="en-US"/>
        </w:rPr>
        <w:t>SRC</w:t>
      </w:r>
      <w:r w:rsidR="006D0661" w:rsidRPr="00E27931">
        <w:rPr>
          <w:rFonts w:ascii="Times New Roman" w:eastAsia="Times New Roman" w:hAnsi="Times New Roman" w:cs="Times New Roman"/>
          <w:color w:val="000000" w:themeColor="text1"/>
          <w:sz w:val="24"/>
          <w:lang w:bidi="en-US"/>
        </w:rPr>
        <w:t xml:space="preserve"> programs</w:t>
      </w:r>
      <w:r w:rsidR="00D66FD2" w:rsidRPr="00E27931">
        <w:rPr>
          <w:rFonts w:ascii="Times New Roman" w:eastAsia="Times New Roman" w:hAnsi="Times New Roman" w:cs="Times New Roman"/>
          <w:color w:val="000000" w:themeColor="text1"/>
          <w:sz w:val="24"/>
          <w:lang w:bidi="en-US"/>
        </w:rPr>
        <w:t xml:space="preserve"> </w:t>
      </w:r>
      <w:r w:rsidR="006D0661" w:rsidRPr="00E27931">
        <w:rPr>
          <w:rFonts w:ascii="Times New Roman" w:eastAsia="Times New Roman" w:hAnsi="Times New Roman" w:cs="Times New Roman"/>
          <w:color w:val="000000" w:themeColor="text1"/>
          <w:sz w:val="24"/>
          <w:lang w:bidi="en-US"/>
        </w:rPr>
        <w:t xml:space="preserve">are designed to provide students with additional opportunities for learning and growing during the summer months. </w:t>
      </w:r>
      <w:r w:rsidR="00496232" w:rsidRPr="00E27931">
        <w:rPr>
          <w:rFonts w:ascii="Times New Roman" w:eastAsia="Times New Roman" w:hAnsi="Times New Roman" w:cs="Times New Roman"/>
          <w:color w:val="000000" w:themeColor="text1"/>
          <w:sz w:val="24"/>
          <w:lang w:bidi="en-US"/>
        </w:rPr>
        <w:t>LEAs</w:t>
      </w:r>
      <w:r w:rsidR="006D0661" w:rsidRPr="00E27931">
        <w:rPr>
          <w:rFonts w:ascii="Times New Roman" w:eastAsia="Times New Roman" w:hAnsi="Times New Roman" w:cs="Times New Roman"/>
          <w:color w:val="000000" w:themeColor="text1"/>
          <w:sz w:val="24"/>
          <w:lang w:bidi="en-US"/>
        </w:rPr>
        <w:t xml:space="preserve"> should strive to create opportunities for all students to </w:t>
      </w:r>
      <w:r w:rsidR="000A32CD" w:rsidRPr="00E27931">
        <w:rPr>
          <w:rFonts w:ascii="Times New Roman" w:eastAsia="Times New Roman" w:hAnsi="Times New Roman" w:cs="Times New Roman"/>
          <w:color w:val="000000" w:themeColor="text1"/>
          <w:sz w:val="24"/>
          <w:lang w:bidi="en-US"/>
        </w:rPr>
        <w:t xml:space="preserve">have </w:t>
      </w:r>
      <w:r w:rsidR="006D0661" w:rsidRPr="00E27931">
        <w:rPr>
          <w:rFonts w:ascii="Times New Roman" w:eastAsia="Times New Roman" w:hAnsi="Times New Roman" w:cs="Times New Roman"/>
          <w:color w:val="000000" w:themeColor="text1"/>
          <w:sz w:val="24"/>
          <w:lang w:bidi="en-US"/>
        </w:rPr>
        <w:t>access</w:t>
      </w:r>
      <w:r w:rsidR="000A32CD" w:rsidRPr="00E27931">
        <w:rPr>
          <w:rFonts w:ascii="Times New Roman" w:eastAsia="Times New Roman" w:hAnsi="Times New Roman" w:cs="Times New Roman"/>
          <w:color w:val="000000" w:themeColor="text1"/>
          <w:sz w:val="24"/>
          <w:lang w:bidi="en-US"/>
        </w:rPr>
        <w:t xml:space="preserve"> to</w:t>
      </w:r>
      <w:r w:rsidR="006D0661" w:rsidRPr="00E27931">
        <w:rPr>
          <w:rFonts w:ascii="Times New Roman" w:eastAsia="Times New Roman" w:hAnsi="Times New Roman" w:cs="Times New Roman"/>
          <w:color w:val="000000" w:themeColor="text1"/>
          <w:sz w:val="24"/>
          <w:lang w:bidi="en-US"/>
        </w:rPr>
        <w:t xml:space="preserve"> </w:t>
      </w:r>
      <w:r w:rsidR="000A32CD" w:rsidRPr="00E27931">
        <w:rPr>
          <w:rFonts w:ascii="Times New Roman" w:eastAsia="Times New Roman" w:hAnsi="Times New Roman" w:cs="Times New Roman"/>
          <w:color w:val="000000" w:themeColor="text1"/>
          <w:sz w:val="24"/>
          <w:lang w:bidi="en-US"/>
        </w:rPr>
        <w:t xml:space="preserve">the camp, </w:t>
      </w:r>
      <w:r w:rsidR="006D0661" w:rsidRPr="00E27931">
        <w:rPr>
          <w:rFonts w:ascii="Times New Roman" w:eastAsia="Times New Roman" w:hAnsi="Times New Roman" w:cs="Times New Roman"/>
          <w:color w:val="000000" w:themeColor="text1"/>
          <w:sz w:val="24"/>
          <w:lang w:bidi="en-US"/>
        </w:rPr>
        <w:t xml:space="preserve"> however, according to the Alabama Literacy Act, “</w:t>
      </w:r>
      <w:r w:rsidR="006D0661" w:rsidRPr="00E27931">
        <w:rPr>
          <w:rFonts w:ascii="Times New Roman" w:eastAsia="Times New Roman" w:hAnsi="Times New Roman" w:cs="Times New Roman"/>
          <w:i/>
          <w:iCs/>
          <w:color w:val="000000" w:themeColor="text1"/>
          <w:sz w:val="24"/>
          <w:lang w:bidi="en-US"/>
        </w:rPr>
        <w:t>Each local education agency shall provide summer reading camps to all K</w:t>
      </w:r>
      <w:r w:rsidR="000A32CD" w:rsidRPr="00E27931">
        <w:rPr>
          <w:rFonts w:ascii="Times New Roman" w:eastAsia="Times New Roman" w:hAnsi="Times New Roman" w:cs="Times New Roman"/>
          <w:i/>
          <w:iCs/>
          <w:color w:val="000000" w:themeColor="text1"/>
          <w:sz w:val="24"/>
          <w:lang w:bidi="en-US"/>
        </w:rPr>
        <w:t>-</w:t>
      </w:r>
      <w:r w:rsidR="006D0661" w:rsidRPr="00E27931">
        <w:rPr>
          <w:rFonts w:ascii="Times New Roman" w:eastAsia="Times New Roman" w:hAnsi="Times New Roman" w:cs="Times New Roman"/>
          <w:i/>
          <w:iCs/>
          <w:color w:val="000000" w:themeColor="text1"/>
          <w:sz w:val="24"/>
          <w:lang w:bidi="en-US"/>
        </w:rPr>
        <w:t>3 students identified with a reading deficiency...The Alabama Summer Achievement Program is established and shall be available to all K—3 students in public elementary schools that are among the lowest performing five percent of elementary schools (full support schools).” (A</w:t>
      </w:r>
      <w:r w:rsidR="00A36EC8" w:rsidRPr="00E27931">
        <w:rPr>
          <w:rFonts w:ascii="Times New Roman" w:eastAsia="Times New Roman" w:hAnsi="Times New Roman" w:cs="Times New Roman"/>
          <w:i/>
          <w:iCs/>
          <w:color w:val="000000" w:themeColor="text1"/>
          <w:sz w:val="24"/>
          <w:lang w:bidi="en-US"/>
        </w:rPr>
        <w:t>labama Literacy Act</w:t>
      </w:r>
      <w:r w:rsidR="006D0661" w:rsidRPr="00E27931">
        <w:rPr>
          <w:rFonts w:ascii="Times New Roman" w:eastAsia="Times New Roman" w:hAnsi="Times New Roman" w:cs="Times New Roman"/>
          <w:i/>
          <w:iCs/>
          <w:color w:val="000000" w:themeColor="text1"/>
          <w:sz w:val="24"/>
          <w:lang w:bidi="en-US"/>
        </w:rPr>
        <w:t xml:space="preserve"> pages 16-17) </w:t>
      </w:r>
      <w:r w:rsidR="006D0661" w:rsidRPr="00E27931">
        <w:rPr>
          <w:rFonts w:ascii="Times New Roman" w:eastAsia="Times New Roman" w:hAnsi="Times New Roman" w:cs="Times New Roman"/>
          <w:color w:val="000000" w:themeColor="text1"/>
          <w:sz w:val="24"/>
          <w:lang w:bidi="en-US"/>
        </w:rPr>
        <w:t xml:space="preserve">  </w:t>
      </w:r>
      <w:r w:rsidR="00E937C6" w:rsidRPr="00E27931">
        <w:rPr>
          <w:rFonts w:ascii="Times New Roman" w:eastAsia="Times New Roman" w:hAnsi="Times New Roman" w:cs="Times New Roman"/>
          <w:color w:val="000000" w:themeColor="text1"/>
          <w:sz w:val="24"/>
          <w:lang w:bidi="en-US"/>
        </w:rPr>
        <w:t>LEAs</w:t>
      </w:r>
      <w:r w:rsidR="006D0661" w:rsidRPr="00E27931">
        <w:rPr>
          <w:rFonts w:ascii="Times New Roman" w:eastAsia="Times New Roman" w:hAnsi="Times New Roman" w:cs="Times New Roman"/>
          <w:color w:val="000000" w:themeColor="text1"/>
          <w:sz w:val="24"/>
          <w:lang w:bidi="en-US"/>
        </w:rPr>
        <w:t xml:space="preserve"> are not limited to this number</w:t>
      </w:r>
      <w:r w:rsidR="00435D5F">
        <w:rPr>
          <w:rFonts w:ascii="Times New Roman" w:eastAsia="Times New Roman" w:hAnsi="Times New Roman" w:cs="Times New Roman"/>
          <w:color w:val="000000" w:themeColor="text1"/>
          <w:sz w:val="24"/>
          <w:lang w:bidi="en-US"/>
        </w:rPr>
        <w:t xml:space="preserve"> of students</w:t>
      </w:r>
      <w:r w:rsidR="006D0661" w:rsidRPr="00E27931">
        <w:rPr>
          <w:rFonts w:ascii="Times New Roman" w:eastAsia="Times New Roman" w:hAnsi="Times New Roman" w:cs="Times New Roman"/>
          <w:color w:val="000000" w:themeColor="text1"/>
          <w:sz w:val="24"/>
          <w:lang w:bidi="en-US"/>
        </w:rPr>
        <w:t xml:space="preserve"> and can always exceed the minimum expectation outlined in the Alabama Literacy Act.</w:t>
      </w:r>
      <w:r w:rsidR="00E937C6" w:rsidRPr="00E27931">
        <w:rPr>
          <w:rFonts w:ascii="Times New Roman" w:eastAsia="Times New Roman" w:hAnsi="Times New Roman" w:cs="Times New Roman"/>
          <w:color w:val="000000" w:themeColor="text1"/>
          <w:sz w:val="24"/>
          <w:lang w:bidi="en-US"/>
        </w:rPr>
        <w:t xml:space="preserve"> </w:t>
      </w:r>
    </w:p>
    <w:p w14:paraId="4D906054" w14:textId="0C4D37F2" w:rsidR="00E937C6" w:rsidRPr="00E27931" w:rsidRDefault="005207C3" w:rsidP="005D517D">
      <w:pPr>
        <w:spacing w:before="14" w:after="0" w:line="240" w:lineRule="auto"/>
        <w:ind w:left="1440" w:right="253"/>
        <w:rPr>
          <w:rFonts w:ascii="Times New Roman" w:eastAsia="Times New Roman" w:hAnsi="Times New Roman" w:cs="Times New Roman"/>
          <w:color w:val="000000" w:themeColor="text1"/>
          <w:sz w:val="24"/>
          <w:szCs w:val="24"/>
        </w:rPr>
      </w:pPr>
      <w:r w:rsidRPr="00E27931">
        <w:rPr>
          <w:rFonts w:ascii="Times New Roman" w:eastAsia="Times New Roman" w:hAnsi="Times New Roman" w:cs="Times New Roman"/>
          <w:color w:val="000000" w:themeColor="text1"/>
          <w:sz w:val="24"/>
          <w:szCs w:val="24"/>
        </w:rPr>
        <w:t xml:space="preserve">The </w:t>
      </w:r>
      <w:r w:rsidR="00A36EC8" w:rsidRPr="00E27931">
        <w:rPr>
          <w:rFonts w:ascii="Times New Roman" w:eastAsia="Times New Roman" w:hAnsi="Times New Roman" w:cs="Times New Roman"/>
          <w:color w:val="000000" w:themeColor="text1"/>
          <w:sz w:val="24"/>
          <w:szCs w:val="24"/>
        </w:rPr>
        <w:t>SRCs</w:t>
      </w:r>
      <w:r w:rsidRPr="00E27931">
        <w:rPr>
          <w:rFonts w:ascii="Times New Roman" w:eastAsia="Times New Roman" w:hAnsi="Times New Roman" w:cs="Times New Roman"/>
          <w:color w:val="000000" w:themeColor="text1"/>
          <w:sz w:val="24"/>
          <w:szCs w:val="24"/>
        </w:rPr>
        <w:t xml:space="preserve"> </w:t>
      </w:r>
      <w:r w:rsidR="006242D6" w:rsidRPr="00E27931">
        <w:rPr>
          <w:rFonts w:ascii="Times New Roman" w:eastAsia="Times New Roman" w:hAnsi="Times New Roman" w:cs="Times New Roman"/>
          <w:color w:val="000000" w:themeColor="text1"/>
          <w:sz w:val="24"/>
          <w:szCs w:val="24"/>
        </w:rPr>
        <w:t>will be staffed by</w:t>
      </w:r>
      <w:r w:rsidRPr="00E27931">
        <w:rPr>
          <w:rFonts w:ascii="Times New Roman" w:eastAsia="Times New Roman" w:hAnsi="Times New Roman" w:cs="Times New Roman"/>
          <w:color w:val="000000" w:themeColor="text1"/>
          <w:sz w:val="24"/>
          <w:szCs w:val="24"/>
        </w:rPr>
        <w:t xml:space="preserve"> </w:t>
      </w:r>
      <w:r w:rsidR="00E937C6" w:rsidRPr="00E27931">
        <w:rPr>
          <w:rFonts w:ascii="Times New Roman" w:eastAsia="Times New Roman" w:hAnsi="Times New Roman" w:cs="Times New Roman"/>
          <w:color w:val="000000" w:themeColor="text1"/>
          <w:sz w:val="24"/>
          <w:szCs w:val="24"/>
        </w:rPr>
        <w:t>highly effective teacher</w:t>
      </w:r>
      <w:r w:rsidRPr="00E27931">
        <w:rPr>
          <w:rFonts w:ascii="Times New Roman" w:eastAsia="Times New Roman" w:hAnsi="Times New Roman" w:cs="Times New Roman"/>
          <w:color w:val="000000" w:themeColor="text1"/>
          <w:sz w:val="24"/>
          <w:szCs w:val="24"/>
        </w:rPr>
        <w:t xml:space="preserve">s </w:t>
      </w:r>
      <w:r w:rsidR="00E937C6" w:rsidRPr="00E27931">
        <w:rPr>
          <w:rFonts w:ascii="Times New Roman" w:eastAsia="Times New Roman" w:hAnsi="Times New Roman" w:cs="Times New Roman"/>
          <w:color w:val="000000" w:themeColor="text1"/>
          <w:sz w:val="24"/>
          <w:szCs w:val="24"/>
        </w:rPr>
        <w:t>of reading</w:t>
      </w:r>
      <w:r w:rsidRPr="00E27931">
        <w:rPr>
          <w:rFonts w:ascii="Times New Roman" w:eastAsia="Times New Roman" w:hAnsi="Times New Roman" w:cs="Times New Roman"/>
          <w:color w:val="000000" w:themeColor="text1"/>
          <w:sz w:val="24"/>
          <w:szCs w:val="24"/>
        </w:rPr>
        <w:t>.  The program</w:t>
      </w:r>
      <w:r w:rsidR="00E937C6" w:rsidRPr="00E27931">
        <w:rPr>
          <w:rFonts w:ascii="Times New Roman" w:eastAsia="Times New Roman" w:hAnsi="Times New Roman" w:cs="Times New Roman"/>
          <w:color w:val="000000" w:themeColor="text1"/>
          <w:sz w:val="24"/>
          <w:szCs w:val="24"/>
        </w:rPr>
        <w:t xml:space="preserve"> shall provide direct, explicit, and systematic reading intervention services and supports to improve any identified area of reading deficiency</w:t>
      </w:r>
      <w:r w:rsidR="009509B9" w:rsidRPr="00E27931">
        <w:rPr>
          <w:rFonts w:ascii="Times New Roman" w:eastAsia="Times New Roman" w:hAnsi="Times New Roman" w:cs="Times New Roman"/>
          <w:color w:val="000000" w:themeColor="text1"/>
          <w:sz w:val="24"/>
          <w:szCs w:val="24"/>
        </w:rPr>
        <w:t xml:space="preserve"> including- p</w:t>
      </w:r>
      <w:r w:rsidR="00E937C6" w:rsidRPr="00E27931">
        <w:rPr>
          <w:rFonts w:ascii="Times New Roman" w:eastAsia="Times New Roman" w:hAnsi="Times New Roman" w:cs="Times New Roman"/>
          <w:color w:val="000000" w:themeColor="text1"/>
          <w:sz w:val="24"/>
          <w:szCs w:val="24"/>
        </w:rPr>
        <w:t xml:space="preserve">honological </w:t>
      </w:r>
      <w:r w:rsidR="009509B9" w:rsidRPr="00E27931">
        <w:rPr>
          <w:rFonts w:ascii="Times New Roman" w:eastAsia="Times New Roman" w:hAnsi="Times New Roman" w:cs="Times New Roman"/>
          <w:color w:val="000000" w:themeColor="text1"/>
          <w:sz w:val="24"/>
          <w:szCs w:val="24"/>
        </w:rPr>
        <w:t>a</w:t>
      </w:r>
      <w:r w:rsidR="00E937C6" w:rsidRPr="00E27931">
        <w:rPr>
          <w:rFonts w:ascii="Times New Roman" w:eastAsia="Times New Roman" w:hAnsi="Times New Roman" w:cs="Times New Roman"/>
          <w:color w:val="000000" w:themeColor="text1"/>
          <w:sz w:val="24"/>
          <w:szCs w:val="24"/>
        </w:rPr>
        <w:t>wareness</w:t>
      </w:r>
      <w:r w:rsidR="009509B9" w:rsidRPr="00E27931">
        <w:rPr>
          <w:rFonts w:ascii="Times New Roman" w:eastAsia="Times New Roman" w:hAnsi="Times New Roman" w:cs="Times New Roman"/>
          <w:color w:val="000000" w:themeColor="text1"/>
          <w:sz w:val="24"/>
          <w:szCs w:val="24"/>
        </w:rPr>
        <w:t xml:space="preserve">, </w:t>
      </w:r>
      <w:r w:rsidR="00E937C6" w:rsidRPr="00E27931">
        <w:rPr>
          <w:rFonts w:ascii="Times New Roman" w:eastAsia="Times New Roman" w:hAnsi="Times New Roman" w:cs="Times New Roman"/>
          <w:color w:val="000000" w:themeColor="text1"/>
          <w:sz w:val="24"/>
          <w:szCs w:val="24"/>
        </w:rPr>
        <w:t xml:space="preserve">The Alphabetic Principle: </w:t>
      </w:r>
      <w:r w:rsidR="009509B9" w:rsidRPr="00E27931">
        <w:rPr>
          <w:rFonts w:ascii="Times New Roman" w:eastAsia="Times New Roman" w:hAnsi="Times New Roman" w:cs="Times New Roman"/>
          <w:color w:val="000000" w:themeColor="text1"/>
          <w:sz w:val="24"/>
          <w:szCs w:val="24"/>
        </w:rPr>
        <w:t>d</w:t>
      </w:r>
      <w:r w:rsidR="00E937C6" w:rsidRPr="00E27931">
        <w:rPr>
          <w:rFonts w:ascii="Times New Roman" w:eastAsia="Times New Roman" w:hAnsi="Times New Roman" w:cs="Times New Roman"/>
          <w:color w:val="000000" w:themeColor="text1"/>
          <w:sz w:val="24"/>
          <w:szCs w:val="24"/>
        </w:rPr>
        <w:t xml:space="preserve">ecoding &amp; </w:t>
      </w:r>
      <w:r w:rsidR="009509B9" w:rsidRPr="00E27931">
        <w:rPr>
          <w:rFonts w:ascii="Times New Roman" w:eastAsia="Times New Roman" w:hAnsi="Times New Roman" w:cs="Times New Roman"/>
          <w:color w:val="000000" w:themeColor="text1"/>
          <w:sz w:val="24"/>
          <w:szCs w:val="24"/>
        </w:rPr>
        <w:t>a</w:t>
      </w:r>
      <w:r w:rsidR="00E937C6" w:rsidRPr="00E27931">
        <w:rPr>
          <w:rFonts w:ascii="Times New Roman" w:eastAsia="Times New Roman" w:hAnsi="Times New Roman" w:cs="Times New Roman"/>
          <w:color w:val="000000" w:themeColor="text1"/>
          <w:sz w:val="24"/>
          <w:szCs w:val="24"/>
        </w:rPr>
        <w:t>ccuracy</w:t>
      </w:r>
      <w:r w:rsidR="009509B9" w:rsidRPr="00E27931">
        <w:rPr>
          <w:rFonts w:ascii="Times New Roman" w:eastAsia="Times New Roman" w:hAnsi="Times New Roman" w:cs="Times New Roman"/>
          <w:color w:val="000000" w:themeColor="text1"/>
          <w:sz w:val="24"/>
          <w:szCs w:val="24"/>
        </w:rPr>
        <w:t>,</w:t>
      </w:r>
      <w:r w:rsidR="00E937C6" w:rsidRPr="00E27931">
        <w:rPr>
          <w:rFonts w:ascii="Times New Roman" w:eastAsia="Times New Roman" w:hAnsi="Times New Roman" w:cs="Times New Roman"/>
          <w:color w:val="000000" w:themeColor="text1"/>
          <w:sz w:val="24"/>
          <w:szCs w:val="24"/>
        </w:rPr>
        <w:t xml:space="preserve"> </w:t>
      </w:r>
      <w:r w:rsidR="009509B9" w:rsidRPr="00E27931">
        <w:rPr>
          <w:rFonts w:ascii="Times New Roman" w:eastAsia="Times New Roman" w:hAnsi="Times New Roman" w:cs="Times New Roman"/>
          <w:color w:val="000000" w:themeColor="text1"/>
          <w:sz w:val="24"/>
          <w:szCs w:val="24"/>
        </w:rPr>
        <w:t>e</w:t>
      </w:r>
      <w:r w:rsidR="00E937C6" w:rsidRPr="00E27931">
        <w:rPr>
          <w:rFonts w:ascii="Times New Roman" w:eastAsia="Times New Roman" w:hAnsi="Times New Roman" w:cs="Times New Roman"/>
          <w:color w:val="000000" w:themeColor="text1"/>
          <w:sz w:val="24"/>
          <w:szCs w:val="24"/>
        </w:rPr>
        <w:t xml:space="preserve">ncoding &amp; </w:t>
      </w:r>
      <w:r w:rsidR="009509B9" w:rsidRPr="00E27931">
        <w:rPr>
          <w:rFonts w:ascii="Times New Roman" w:eastAsia="Times New Roman" w:hAnsi="Times New Roman" w:cs="Times New Roman"/>
          <w:color w:val="000000" w:themeColor="text1"/>
          <w:sz w:val="24"/>
          <w:szCs w:val="24"/>
        </w:rPr>
        <w:t>a</w:t>
      </w:r>
      <w:r w:rsidR="00E937C6" w:rsidRPr="00E27931">
        <w:rPr>
          <w:rFonts w:ascii="Times New Roman" w:eastAsia="Times New Roman" w:hAnsi="Times New Roman" w:cs="Times New Roman"/>
          <w:color w:val="000000" w:themeColor="text1"/>
          <w:sz w:val="24"/>
          <w:szCs w:val="24"/>
        </w:rPr>
        <w:t>ccuracy</w:t>
      </w:r>
      <w:r w:rsidR="009509B9" w:rsidRPr="00E27931">
        <w:rPr>
          <w:rFonts w:ascii="Times New Roman" w:eastAsia="Times New Roman" w:hAnsi="Times New Roman" w:cs="Times New Roman"/>
          <w:color w:val="000000" w:themeColor="text1"/>
          <w:sz w:val="24"/>
          <w:szCs w:val="24"/>
        </w:rPr>
        <w:t>,</w:t>
      </w:r>
      <w:r w:rsidR="00E937C6" w:rsidRPr="00E27931">
        <w:rPr>
          <w:rFonts w:ascii="Times New Roman" w:eastAsia="Times New Roman" w:hAnsi="Times New Roman" w:cs="Times New Roman"/>
          <w:color w:val="000000" w:themeColor="text1"/>
          <w:sz w:val="24"/>
          <w:szCs w:val="24"/>
        </w:rPr>
        <w:t xml:space="preserve"> </w:t>
      </w:r>
      <w:r w:rsidR="009509B9" w:rsidRPr="00E27931">
        <w:rPr>
          <w:rFonts w:ascii="Times New Roman" w:eastAsia="Times New Roman" w:hAnsi="Times New Roman" w:cs="Times New Roman"/>
          <w:color w:val="000000" w:themeColor="text1"/>
          <w:sz w:val="24"/>
          <w:szCs w:val="24"/>
        </w:rPr>
        <w:t>v</w:t>
      </w:r>
      <w:r w:rsidR="00E937C6" w:rsidRPr="00E27931">
        <w:rPr>
          <w:rFonts w:ascii="Times New Roman" w:eastAsia="Times New Roman" w:hAnsi="Times New Roman" w:cs="Times New Roman"/>
          <w:color w:val="000000" w:themeColor="text1"/>
          <w:sz w:val="24"/>
          <w:szCs w:val="24"/>
        </w:rPr>
        <w:t>ocabulary</w:t>
      </w:r>
      <w:r w:rsidR="009509B9" w:rsidRPr="00E27931">
        <w:rPr>
          <w:rFonts w:ascii="Times New Roman" w:eastAsia="Times New Roman" w:hAnsi="Times New Roman" w:cs="Times New Roman"/>
          <w:color w:val="000000" w:themeColor="text1"/>
          <w:sz w:val="24"/>
          <w:szCs w:val="24"/>
        </w:rPr>
        <w:t>,</w:t>
      </w:r>
      <w:r w:rsidR="00E937C6" w:rsidRPr="00E27931">
        <w:rPr>
          <w:rFonts w:ascii="Times New Roman" w:eastAsia="Times New Roman" w:hAnsi="Times New Roman" w:cs="Times New Roman"/>
          <w:color w:val="000000" w:themeColor="text1"/>
          <w:sz w:val="24"/>
          <w:szCs w:val="24"/>
        </w:rPr>
        <w:t xml:space="preserve"> </w:t>
      </w:r>
      <w:r w:rsidR="009509B9" w:rsidRPr="00E27931">
        <w:rPr>
          <w:rFonts w:ascii="Times New Roman" w:eastAsia="Times New Roman" w:hAnsi="Times New Roman" w:cs="Times New Roman"/>
          <w:color w:val="000000" w:themeColor="text1"/>
          <w:sz w:val="24"/>
          <w:szCs w:val="24"/>
        </w:rPr>
        <w:t>c</w:t>
      </w:r>
      <w:r w:rsidR="00E937C6" w:rsidRPr="00E27931">
        <w:rPr>
          <w:rFonts w:ascii="Times New Roman" w:eastAsia="Times New Roman" w:hAnsi="Times New Roman" w:cs="Times New Roman"/>
          <w:color w:val="000000" w:themeColor="text1"/>
          <w:sz w:val="24"/>
          <w:szCs w:val="24"/>
        </w:rPr>
        <w:t>omprehension</w:t>
      </w:r>
      <w:r w:rsidR="00AD7A41" w:rsidRPr="00E27931">
        <w:rPr>
          <w:rFonts w:ascii="Times New Roman" w:eastAsia="Times New Roman" w:hAnsi="Times New Roman" w:cs="Times New Roman"/>
          <w:color w:val="000000" w:themeColor="text1"/>
          <w:sz w:val="24"/>
          <w:szCs w:val="24"/>
        </w:rPr>
        <w:t>, writing, and oral language</w:t>
      </w:r>
      <w:r w:rsidR="00104D3D" w:rsidRPr="00E27931">
        <w:rPr>
          <w:rFonts w:ascii="Times New Roman" w:eastAsia="Times New Roman" w:hAnsi="Times New Roman" w:cs="Times New Roman"/>
          <w:color w:val="000000" w:themeColor="text1"/>
          <w:sz w:val="24"/>
          <w:szCs w:val="24"/>
        </w:rPr>
        <w:t xml:space="preserve">. At a minimum, 70 hours of </w:t>
      </w:r>
      <w:r w:rsidR="00217535" w:rsidRPr="00E27931">
        <w:rPr>
          <w:rFonts w:ascii="Times New Roman" w:eastAsia="Times New Roman" w:hAnsi="Times New Roman" w:cs="Times New Roman"/>
          <w:color w:val="000000" w:themeColor="text1"/>
          <w:sz w:val="24"/>
          <w:szCs w:val="24"/>
        </w:rPr>
        <w:t xml:space="preserve">scientifically based </w:t>
      </w:r>
      <w:r w:rsidR="00104D3D" w:rsidRPr="00E27931">
        <w:rPr>
          <w:rFonts w:ascii="Times New Roman" w:eastAsia="Times New Roman" w:hAnsi="Times New Roman" w:cs="Times New Roman"/>
          <w:color w:val="000000" w:themeColor="text1"/>
          <w:sz w:val="24"/>
          <w:szCs w:val="24"/>
        </w:rPr>
        <w:t>reading instruction and intervention must take place</w:t>
      </w:r>
      <w:r w:rsidR="00217535" w:rsidRPr="00E27931">
        <w:rPr>
          <w:rFonts w:ascii="Times New Roman" w:eastAsia="Times New Roman" w:hAnsi="Times New Roman" w:cs="Times New Roman"/>
          <w:color w:val="000000" w:themeColor="text1"/>
          <w:sz w:val="24"/>
          <w:szCs w:val="24"/>
        </w:rPr>
        <w:t xml:space="preserve">. </w:t>
      </w:r>
      <w:r w:rsidR="007803FF" w:rsidRPr="00E27931">
        <w:rPr>
          <w:rFonts w:ascii="Times New Roman" w:eastAsia="Times New Roman" w:hAnsi="Times New Roman" w:cs="Times New Roman"/>
          <w:color w:val="000000" w:themeColor="text1"/>
          <w:sz w:val="24"/>
          <w:szCs w:val="24"/>
        </w:rPr>
        <w:t xml:space="preserve">LEAs are to adhere to research suggested effective </w:t>
      </w:r>
      <w:r w:rsidR="000D64F6" w:rsidRPr="00E27931">
        <w:rPr>
          <w:rFonts w:ascii="Times New Roman" w:eastAsia="Times New Roman" w:hAnsi="Times New Roman" w:cs="Times New Roman"/>
          <w:color w:val="000000" w:themeColor="text1"/>
          <w:sz w:val="24"/>
          <w:szCs w:val="24"/>
        </w:rPr>
        <w:t xml:space="preserve">teacher-student ratio </w:t>
      </w:r>
      <w:r w:rsidR="007803FF" w:rsidRPr="00E27931">
        <w:rPr>
          <w:rFonts w:ascii="Times New Roman" w:eastAsia="Times New Roman" w:hAnsi="Times New Roman" w:cs="Times New Roman"/>
          <w:color w:val="000000" w:themeColor="text1"/>
          <w:sz w:val="24"/>
          <w:szCs w:val="24"/>
        </w:rPr>
        <w:t>sizes</w:t>
      </w:r>
      <w:r w:rsidR="00A72FE6" w:rsidRPr="00E27931">
        <w:rPr>
          <w:rFonts w:ascii="Times New Roman" w:eastAsia="Times New Roman" w:hAnsi="Times New Roman" w:cs="Times New Roman"/>
          <w:color w:val="000000" w:themeColor="text1"/>
          <w:sz w:val="24"/>
          <w:szCs w:val="24"/>
        </w:rPr>
        <w:t xml:space="preserve"> for providing instruction.</w:t>
      </w:r>
      <w:r w:rsidR="007803FF" w:rsidRPr="00E27931">
        <w:rPr>
          <w:rFonts w:ascii="Times New Roman" w:eastAsia="Times New Roman" w:hAnsi="Times New Roman" w:cs="Times New Roman"/>
          <w:color w:val="000000" w:themeColor="text1"/>
          <w:sz w:val="24"/>
          <w:szCs w:val="24"/>
        </w:rPr>
        <w:t xml:space="preserve"> </w:t>
      </w:r>
      <w:r w:rsidR="00217535" w:rsidRPr="00E27931">
        <w:rPr>
          <w:rFonts w:ascii="Times New Roman" w:eastAsia="Times New Roman" w:hAnsi="Times New Roman" w:cs="Times New Roman"/>
          <w:color w:val="000000" w:themeColor="text1"/>
          <w:sz w:val="24"/>
          <w:szCs w:val="24"/>
        </w:rPr>
        <w:t xml:space="preserve"> The LEAs are required to report </w:t>
      </w:r>
      <w:r w:rsidR="00987E12" w:rsidRPr="00E27931">
        <w:rPr>
          <w:rFonts w:ascii="Times New Roman" w:eastAsia="Times New Roman" w:hAnsi="Times New Roman" w:cs="Times New Roman"/>
          <w:color w:val="000000" w:themeColor="text1"/>
          <w:sz w:val="24"/>
          <w:szCs w:val="24"/>
        </w:rPr>
        <w:t>pre-and post-reading assessment data.  Assessments used must come from the approved list of reading assessments</w:t>
      </w:r>
      <w:r w:rsidR="008E5BB3" w:rsidRPr="00E27931">
        <w:rPr>
          <w:rFonts w:ascii="Times New Roman" w:eastAsia="Times New Roman" w:hAnsi="Times New Roman" w:cs="Times New Roman"/>
          <w:color w:val="000000" w:themeColor="text1"/>
          <w:sz w:val="24"/>
          <w:szCs w:val="24"/>
        </w:rPr>
        <w:t xml:space="preserve"> that was </w:t>
      </w:r>
      <w:r w:rsidR="003247D0" w:rsidRPr="00E27931">
        <w:rPr>
          <w:rFonts w:ascii="Times New Roman" w:eastAsia="Times New Roman" w:hAnsi="Times New Roman" w:cs="Times New Roman"/>
          <w:color w:val="000000" w:themeColor="text1"/>
          <w:sz w:val="24"/>
          <w:szCs w:val="24"/>
        </w:rPr>
        <w:t>reviewed by the Alabama Literacy Act Taskforce</w:t>
      </w:r>
      <w:r w:rsidR="00987E12" w:rsidRPr="00E27931">
        <w:rPr>
          <w:rFonts w:ascii="Times New Roman" w:eastAsia="Times New Roman" w:hAnsi="Times New Roman" w:cs="Times New Roman"/>
          <w:color w:val="000000" w:themeColor="text1"/>
          <w:sz w:val="24"/>
          <w:szCs w:val="24"/>
        </w:rPr>
        <w:t>.</w:t>
      </w:r>
      <w:r w:rsidR="008E5BB3" w:rsidRPr="00E27931">
        <w:rPr>
          <w:rFonts w:ascii="Times New Roman" w:eastAsia="Times New Roman" w:hAnsi="Times New Roman" w:cs="Times New Roman"/>
          <w:color w:val="000000" w:themeColor="text1"/>
          <w:sz w:val="24"/>
          <w:szCs w:val="24"/>
        </w:rPr>
        <w:t xml:space="preserve"> </w:t>
      </w:r>
      <w:r w:rsidR="00987E12" w:rsidRPr="00E27931">
        <w:rPr>
          <w:rFonts w:ascii="Times New Roman" w:eastAsia="Times New Roman" w:hAnsi="Times New Roman" w:cs="Times New Roman"/>
          <w:color w:val="000000" w:themeColor="text1"/>
          <w:sz w:val="24"/>
          <w:szCs w:val="24"/>
        </w:rPr>
        <w:t xml:space="preserve"> </w:t>
      </w:r>
      <w:r w:rsidR="00AB0D0C" w:rsidRPr="00E27931">
        <w:rPr>
          <w:rFonts w:ascii="Times New Roman" w:eastAsia="Times New Roman" w:hAnsi="Times New Roman" w:cs="Times New Roman"/>
          <w:color w:val="000000" w:themeColor="text1"/>
          <w:sz w:val="24"/>
          <w:szCs w:val="24"/>
        </w:rPr>
        <w:t>Reading camp data including participation and assessment data</w:t>
      </w:r>
      <w:r w:rsidR="003247D0" w:rsidRPr="00E27931">
        <w:rPr>
          <w:rFonts w:ascii="Times New Roman" w:eastAsia="Times New Roman" w:hAnsi="Times New Roman" w:cs="Times New Roman"/>
          <w:color w:val="000000" w:themeColor="text1"/>
          <w:sz w:val="24"/>
          <w:szCs w:val="24"/>
        </w:rPr>
        <w:t xml:space="preserve"> </w:t>
      </w:r>
      <w:r w:rsidR="00AB0D0C" w:rsidRPr="00E27931">
        <w:rPr>
          <w:rFonts w:ascii="Times New Roman" w:eastAsia="Times New Roman" w:hAnsi="Times New Roman" w:cs="Times New Roman"/>
          <w:color w:val="000000" w:themeColor="text1"/>
          <w:sz w:val="24"/>
          <w:szCs w:val="24"/>
        </w:rPr>
        <w:t xml:space="preserve">will be </w:t>
      </w:r>
      <w:r w:rsidR="003247D0" w:rsidRPr="00E27931">
        <w:rPr>
          <w:rFonts w:ascii="Times New Roman" w:eastAsia="Times New Roman" w:hAnsi="Times New Roman" w:cs="Times New Roman"/>
          <w:color w:val="000000" w:themeColor="text1"/>
          <w:sz w:val="24"/>
          <w:szCs w:val="24"/>
        </w:rPr>
        <w:t xml:space="preserve">submitted </w:t>
      </w:r>
      <w:r w:rsidR="00AB0D0C" w:rsidRPr="00E27931">
        <w:rPr>
          <w:rFonts w:ascii="Times New Roman" w:eastAsia="Times New Roman" w:hAnsi="Times New Roman" w:cs="Times New Roman"/>
          <w:color w:val="000000" w:themeColor="text1"/>
          <w:sz w:val="24"/>
          <w:szCs w:val="24"/>
        </w:rPr>
        <w:t xml:space="preserve">in the reading </w:t>
      </w:r>
      <w:r w:rsidR="003247D0" w:rsidRPr="00E27931">
        <w:rPr>
          <w:rFonts w:ascii="Times New Roman" w:eastAsia="Times New Roman" w:hAnsi="Times New Roman" w:cs="Times New Roman"/>
          <w:color w:val="000000" w:themeColor="text1"/>
          <w:sz w:val="24"/>
          <w:szCs w:val="24"/>
        </w:rPr>
        <w:t>portal</w:t>
      </w:r>
      <w:r w:rsidR="009A04AB" w:rsidRPr="00E27931">
        <w:rPr>
          <w:rFonts w:ascii="Times New Roman" w:eastAsia="Times New Roman" w:hAnsi="Times New Roman" w:cs="Times New Roman"/>
          <w:color w:val="000000" w:themeColor="text1"/>
          <w:sz w:val="24"/>
          <w:szCs w:val="24"/>
        </w:rPr>
        <w:t xml:space="preserve"> and used to measure program impact</w:t>
      </w:r>
      <w:r w:rsidR="00AD7A41" w:rsidRPr="00E27931">
        <w:rPr>
          <w:rFonts w:ascii="Times New Roman" w:eastAsia="Times New Roman" w:hAnsi="Times New Roman" w:cs="Times New Roman"/>
          <w:color w:val="000000" w:themeColor="text1"/>
          <w:sz w:val="24"/>
          <w:szCs w:val="24"/>
        </w:rPr>
        <w:t>.</w:t>
      </w:r>
    </w:p>
    <w:p w14:paraId="2E5DC3CA" w14:textId="77777777" w:rsidR="00987712" w:rsidRPr="00E27931" w:rsidRDefault="00987712" w:rsidP="005D517D">
      <w:pPr>
        <w:spacing w:before="14" w:after="0" w:line="240" w:lineRule="auto"/>
        <w:ind w:left="1440" w:right="253"/>
        <w:rPr>
          <w:rFonts w:ascii="Times New Roman" w:eastAsia="Times New Roman" w:hAnsi="Times New Roman" w:cs="Times New Roman"/>
          <w:color w:val="000000" w:themeColor="text1"/>
          <w:sz w:val="24"/>
          <w:szCs w:val="24"/>
        </w:rPr>
      </w:pPr>
    </w:p>
    <w:p w14:paraId="690A3F37" w14:textId="54BE8BDF" w:rsidR="004440CB" w:rsidRPr="00E27931" w:rsidRDefault="00752BD0" w:rsidP="005D517D">
      <w:pPr>
        <w:pStyle w:val="NormalWeb"/>
        <w:spacing w:before="14" w:after="0" w:line="240" w:lineRule="auto"/>
        <w:ind w:left="1440" w:right="1201"/>
        <w:rPr>
          <w:rFonts w:eastAsia="Times New Roman"/>
          <w:color w:val="000000" w:themeColor="text1"/>
          <w:lang w:bidi="en-US"/>
        </w:rPr>
      </w:pPr>
      <w:r w:rsidRPr="00E27931">
        <w:rPr>
          <w:rFonts w:eastAsia="Times New Roman"/>
          <w:color w:val="000000" w:themeColor="text1"/>
          <w:lang w:bidi="en-US"/>
        </w:rPr>
        <w:t xml:space="preserve">The SEA will support the LEAs with the </w:t>
      </w:r>
      <w:r w:rsidR="00A36EC8" w:rsidRPr="00E27931">
        <w:rPr>
          <w:rFonts w:eastAsia="Times New Roman"/>
          <w:color w:val="000000" w:themeColor="text1"/>
          <w:lang w:bidi="en-US"/>
        </w:rPr>
        <w:t>SRCs</w:t>
      </w:r>
      <w:r w:rsidRPr="00E27931">
        <w:rPr>
          <w:rFonts w:eastAsia="Times New Roman"/>
          <w:color w:val="000000" w:themeColor="text1"/>
          <w:lang w:bidi="en-US"/>
        </w:rPr>
        <w:t xml:space="preserve"> by providing</w:t>
      </w:r>
      <w:r w:rsidR="00ED3E25" w:rsidRPr="00E27931">
        <w:rPr>
          <w:rFonts w:eastAsia="Times New Roman"/>
          <w:color w:val="000000" w:themeColor="text1"/>
          <w:lang w:bidi="en-US"/>
        </w:rPr>
        <w:t xml:space="preserve"> Early Literacy of Science in Reading training throughout the state</w:t>
      </w:r>
      <w:r w:rsidR="00393393" w:rsidRPr="00E27931">
        <w:rPr>
          <w:rFonts w:eastAsia="Times New Roman"/>
          <w:color w:val="000000" w:themeColor="text1"/>
          <w:lang w:bidi="en-US"/>
        </w:rPr>
        <w:t>.</w:t>
      </w:r>
      <w:r w:rsidR="00551E27" w:rsidRPr="00E27931">
        <w:rPr>
          <w:rFonts w:eastAsia="Times New Roman"/>
          <w:color w:val="000000" w:themeColor="text1"/>
          <w:lang w:bidi="en-US"/>
        </w:rPr>
        <w:t xml:space="preserve"> The </w:t>
      </w:r>
      <w:r w:rsidR="007A078A" w:rsidRPr="00E27931">
        <w:rPr>
          <w:rFonts w:eastAsia="Times New Roman"/>
          <w:color w:val="000000" w:themeColor="text1"/>
          <w:lang w:bidi="en-US"/>
        </w:rPr>
        <w:t>SEA</w:t>
      </w:r>
      <w:r w:rsidR="00551E27" w:rsidRPr="00E27931">
        <w:rPr>
          <w:rFonts w:eastAsia="Times New Roman"/>
          <w:color w:val="000000" w:themeColor="text1"/>
          <w:lang w:bidi="en-US"/>
        </w:rPr>
        <w:t xml:space="preserve"> will provide supports, resources, </w:t>
      </w:r>
      <w:r w:rsidR="00A73A43" w:rsidRPr="00E27931">
        <w:rPr>
          <w:rFonts w:eastAsia="Times New Roman"/>
          <w:color w:val="000000" w:themeColor="text1"/>
          <w:lang w:bidi="en-US"/>
        </w:rPr>
        <w:t xml:space="preserve">embedded coaching, </w:t>
      </w:r>
      <w:r w:rsidR="00551E27" w:rsidRPr="00E27931">
        <w:rPr>
          <w:rFonts w:eastAsia="Times New Roman"/>
          <w:color w:val="000000" w:themeColor="text1"/>
          <w:lang w:bidi="en-US"/>
        </w:rPr>
        <w:t>and training</w:t>
      </w:r>
      <w:r w:rsidR="00C441F6" w:rsidRPr="00E27931">
        <w:rPr>
          <w:rFonts w:eastAsia="Times New Roman"/>
          <w:color w:val="000000" w:themeColor="text1"/>
          <w:lang w:bidi="en-US"/>
        </w:rPr>
        <w:t xml:space="preserve"> to LEAs on effective summer program implementation</w:t>
      </w:r>
      <w:r w:rsidRPr="00E27931">
        <w:rPr>
          <w:rFonts w:eastAsia="Times New Roman"/>
          <w:color w:val="000000" w:themeColor="text1"/>
          <w:lang w:bidi="en-US"/>
        </w:rPr>
        <w:t xml:space="preserve"> and practices</w:t>
      </w:r>
      <w:r w:rsidR="0014793C" w:rsidRPr="00E27931">
        <w:rPr>
          <w:rFonts w:eastAsia="Times New Roman"/>
          <w:color w:val="000000" w:themeColor="text1"/>
          <w:lang w:bidi="en-US"/>
        </w:rPr>
        <w:t xml:space="preserve">.  </w:t>
      </w:r>
    </w:p>
    <w:p w14:paraId="5DD3E673" w14:textId="2B4525B0" w:rsidR="005A35B6" w:rsidRPr="002F02B4" w:rsidRDefault="005A35B6" w:rsidP="290B45D4">
      <w:pPr>
        <w:spacing w:after="0" w:line="240" w:lineRule="auto"/>
        <w:ind w:left="1980" w:firstLine="720"/>
        <w:rPr>
          <w:rFonts w:ascii="Times New Roman" w:hAnsi="Times New Roman" w:cs="Times New Roman"/>
          <w:sz w:val="24"/>
          <w:szCs w:val="24"/>
          <w:u w:val="single"/>
        </w:rPr>
      </w:pPr>
    </w:p>
    <w:p w14:paraId="01751204" w14:textId="572EA104" w:rsidR="00EA7649" w:rsidRPr="002F02B4" w:rsidRDefault="0064071F" w:rsidP="00BF7347">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 xml:space="preserve">Evidence-Based Summer </w:t>
      </w:r>
      <w:r w:rsidR="00A114CF" w:rsidRPr="002F02B4">
        <w:rPr>
          <w:rFonts w:ascii="Times New Roman" w:hAnsi="Times New Roman" w:cs="Times New Roman"/>
          <w:sz w:val="24"/>
          <w:szCs w:val="24"/>
          <w:u w:val="single"/>
        </w:rPr>
        <w:t xml:space="preserve">Learning and </w:t>
      </w:r>
      <w:r w:rsidRPr="002F02B4">
        <w:rPr>
          <w:rFonts w:ascii="Times New Roman" w:hAnsi="Times New Roman" w:cs="Times New Roman"/>
          <w:sz w:val="24"/>
          <w:szCs w:val="24"/>
          <w:u w:val="single"/>
        </w:rPr>
        <w:t>Enrichment Programs</w:t>
      </w:r>
      <w:r w:rsidR="00EA7649" w:rsidRPr="002F02B4">
        <w:rPr>
          <w:rFonts w:ascii="Times New Roman" w:hAnsi="Times New Roman" w:cs="Times New Roman"/>
          <w:sz w:val="24"/>
          <w:szCs w:val="24"/>
        </w:rPr>
        <w:t xml:space="preserve">: Describe how the SEA will use </w:t>
      </w:r>
      <w:bookmarkStart w:id="12" w:name="_Hlk74801168"/>
      <w:r w:rsidR="00EA7649" w:rsidRPr="002F02B4">
        <w:rPr>
          <w:rFonts w:ascii="Times New Roman" w:hAnsi="Times New Roman" w:cs="Times New Roman"/>
          <w:sz w:val="24"/>
          <w:szCs w:val="24"/>
        </w:rPr>
        <w:t>the funds it reserves</w:t>
      </w:r>
      <w:r w:rsidR="0080539E" w:rsidRPr="002F02B4">
        <w:rPr>
          <w:rFonts w:ascii="Times New Roman" w:hAnsi="Times New Roman" w:cs="Times New Roman"/>
          <w:sz w:val="24"/>
          <w:szCs w:val="24"/>
        </w:rPr>
        <w:t xml:space="preserve"> </w:t>
      </w:r>
      <w:r w:rsidR="00B77B95" w:rsidRPr="002F02B4">
        <w:rPr>
          <w:rFonts w:ascii="Times New Roman" w:hAnsi="Times New Roman" w:cs="Times New Roman"/>
          <w:sz w:val="24"/>
          <w:szCs w:val="24"/>
        </w:rPr>
        <w:t xml:space="preserve">under section 2001(f)(2) of the ARP Act </w:t>
      </w:r>
      <w:bookmarkEnd w:id="12"/>
      <w:r w:rsidR="0080539E" w:rsidRPr="002F02B4">
        <w:rPr>
          <w:rFonts w:ascii="Times New Roman" w:hAnsi="Times New Roman" w:cs="Times New Roman"/>
          <w:sz w:val="24"/>
          <w:szCs w:val="24"/>
        </w:rPr>
        <w:t xml:space="preserve">(totaling </w:t>
      </w:r>
      <w:r w:rsidR="668291FE" w:rsidRPr="002F02B4">
        <w:rPr>
          <w:rFonts w:ascii="Times New Roman" w:hAnsi="Times New Roman" w:cs="Times New Roman"/>
          <w:sz w:val="24"/>
          <w:szCs w:val="24"/>
        </w:rPr>
        <w:t xml:space="preserve">not less than </w:t>
      </w:r>
      <w:r w:rsidR="005C78AA" w:rsidRPr="002F02B4">
        <w:rPr>
          <w:rFonts w:ascii="Times New Roman" w:hAnsi="Times New Roman" w:cs="Times New Roman"/>
          <w:sz w:val="24"/>
          <w:szCs w:val="24"/>
        </w:rPr>
        <w:t xml:space="preserve">1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 xml:space="preserve">total </w:t>
      </w:r>
      <w:r w:rsidR="0C758727" w:rsidRPr="002F02B4">
        <w:rPr>
          <w:rFonts w:ascii="Times New Roman" w:hAnsi="Times New Roman" w:cs="Times New Roman"/>
          <w:sz w:val="24"/>
          <w:szCs w:val="24"/>
        </w:rPr>
        <w:t>allocation of ARP ESSER funds</w:t>
      </w:r>
      <w:r w:rsidR="005C78AA" w:rsidRPr="002F02B4">
        <w:rPr>
          <w:rFonts w:ascii="Times New Roman" w:hAnsi="Times New Roman" w:cs="Times New Roman"/>
          <w:sz w:val="24"/>
          <w:szCs w:val="24"/>
        </w:rPr>
        <w:t>)</w:t>
      </w:r>
      <w:r w:rsidR="00EA7649" w:rsidRPr="002F02B4">
        <w:rPr>
          <w:rFonts w:ascii="Times New Roman" w:hAnsi="Times New Roman" w:cs="Times New Roman"/>
          <w:sz w:val="24"/>
          <w:szCs w:val="24"/>
        </w:rPr>
        <w:t xml:space="preserve"> </w:t>
      </w:r>
      <w:r w:rsidR="00566ADD" w:rsidRPr="002F02B4">
        <w:rPr>
          <w:rFonts w:ascii="Times New Roman" w:hAnsi="Times New Roman" w:cs="Times New Roman"/>
          <w:sz w:val="24"/>
          <w:szCs w:val="24"/>
        </w:rPr>
        <w:t xml:space="preserve">for evidence-based summer </w:t>
      </w:r>
      <w:r w:rsidR="00A114CF" w:rsidRPr="002F02B4">
        <w:rPr>
          <w:rFonts w:ascii="Times New Roman" w:hAnsi="Times New Roman" w:cs="Times New Roman"/>
          <w:sz w:val="24"/>
          <w:szCs w:val="24"/>
        </w:rPr>
        <w:t xml:space="preserve">learning and </w:t>
      </w:r>
      <w:r w:rsidR="00566ADD" w:rsidRPr="002F02B4">
        <w:rPr>
          <w:rFonts w:ascii="Times New Roman" w:hAnsi="Times New Roman" w:cs="Times New Roman"/>
          <w:sz w:val="24"/>
          <w:szCs w:val="24"/>
        </w:rPr>
        <w:t>enrichment programs</w:t>
      </w:r>
      <w:r w:rsidR="00B91A26" w:rsidRPr="002F02B4">
        <w:rPr>
          <w:rFonts w:ascii="Times New Roman" w:hAnsi="Times New Roman" w:cs="Times New Roman"/>
          <w:sz w:val="24"/>
          <w:szCs w:val="24"/>
        </w:rPr>
        <w:t xml:space="preserve">, including those that begin </w:t>
      </w:r>
      <w:r w:rsidR="0055779A" w:rsidRPr="002F02B4">
        <w:rPr>
          <w:rFonts w:ascii="Times New Roman" w:hAnsi="Times New Roman" w:cs="Times New Roman"/>
          <w:sz w:val="24"/>
          <w:szCs w:val="24"/>
        </w:rPr>
        <w:t>in Summer 2021</w:t>
      </w:r>
      <w:r w:rsidR="00412EFA">
        <w:rPr>
          <w:rFonts w:ascii="Times New Roman" w:hAnsi="Times New Roman" w:cs="Times New Roman"/>
          <w:sz w:val="24"/>
          <w:szCs w:val="24"/>
        </w:rPr>
        <w:t xml:space="preserve">, </w:t>
      </w:r>
      <w:r w:rsidR="00412EFA" w:rsidRPr="002F02B4">
        <w:rPr>
          <w:rFonts w:ascii="Times New Roman" w:hAnsi="Times New Roman" w:cs="Times New Roman"/>
          <w:sz w:val="24"/>
          <w:szCs w:val="24"/>
        </w:rPr>
        <w:t>and ensure such programs respond to students’ academic, social, emotional</w:t>
      </w:r>
      <w:r w:rsidR="00412EFA">
        <w:rPr>
          <w:rFonts w:ascii="Times New Roman" w:hAnsi="Times New Roman" w:cs="Times New Roman"/>
          <w:sz w:val="24"/>
          <w:szCs w:val="24"/>
        </w:rPr>
        <w:t>, and mental health</w:t>
      </w:r>
      <w:r w:rsidR="00412EFA"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506F30F9" w14:textId="070365E1" w:rsidR="002F7386" w:rsidRPr="002F02B4" w:rsidRDefault="002F7386" w:rsidP="00BF7347">
      <w:pPr>
        <w:pStyle w:val="ListParagraph"/>
        <w:numPr>
          <w:ilvl w:val="2"/>
          <w:numId w:val="2"/>
        </w:numPr>
        <w:spacing w:after="0" w:line="240" w:lineRule="auto"/>
        <w:rPr>
          <w:rFonts w:ascii="Times New Roman" w:eastAsiaTheme="minorEastAsia" w:hAnsi="Times New Roman" w:cs="Times New Roman"/>
          <w:sz w:val="24"/>
          <w:szCs w:val="24"/>
        </w:rPr>
      </w:pPr>
      <w:bookmarkStart w:id="13" w:name="_Hlk74884438"/>
      <w:r w:rsidRPr="002F02B4">
        <w:rPr>
          <w:rFonts w:ascii="Times New Roman" w:hAnsi="Times New Roman" w:cs="Times New Roman"/>
          <w:sz w:val="24"/>
          <w:szCs w:val="24"/>
        </w:rPr>
        <w:t xml:space="preserve">A description of the evidence-based programs that address the </w:t>
      </w:r>
      <w:r w:rsidR="00B77B95" w:rsidRPr="002F02B4">
        <w:rPr>
          <w:rFonts w:ascii="Times New Roman" w:hAnsi="Times New Roman" w:cs="Times New Roman"/>
          <w:sz w:val="24"/>
          <w:szCs w:val="24"/>
        </w:rPr>
        <w:t>academic, social, emotional</w:t>
      </w:r>
      <w:r w:rsidR="00B77B95">
        <w:rPr>
          <w:rFonts w:ascii="Times New Roman" w:hAnsi="Times New Roman" w:cs="Times New Roman"/>
          <w:sz w:val="24"/>
          <w:szCs w:val="24"/>
        </w:rPr>
        <w:t>, and mental health</w:t>
      </w:r>
      <w:r w:rsidR="00B77B95" w:rsidRPr="002F02B4">
        <w:rPr>
          <w:rFonts w:ascii="Times New Roman" w:hAnsi="Times New Roman" w:cs="Times New Roman"/>
          <w:sz w:val="24"/>
          <w:szCs w:val="24"/>
        </w:rPr>
        <w:t xml:space="preserve"> </w:t>
      </w:r>
      <w:r w:rsidR="00B77B95">
        <w:rPr>
          <w:rFonts w:ascii="Times New Roman" w:hAnsi="Times New Roman" w:cs="Times New Roman"/>
          <w:sz w:val="24"/>
          <w:szCs w:val="24"/>
        </w:rPr>
        <w:t xml:space="preserve">needs </w:t>
      </w:r>
      <w:r w:rsidRPr="002F02B4">
        <w:rPr>
          <w:rFonts w:ascii="Times New Roman" w:hAnsi="Times New Roman" w:cs="Times New Roman"/>
          <w:sz w:val="24"/>
          <w:szCs w:val="24"/>
        </w:rPr>
        <w:t xml:space="preserve">of students (e.g., providing intensive or high-dosage tutoring, </w:t>
      </w:r>
      <w:r w:rsidR="00ED3631" w:rsidRPr="002F02B4">
        <w:rPr>
          <w:rFonts w:ascii="Times New Roman" w:hAnsi="Times New Roman" w:cs="Times New Roman"/>
          <w:sz w:val="24"/>
          <w:szCs w:val="24"/>
        </w:rPr>
        <w:t>accelerating</w:t>
      </w:r>
      <w:r w:rsidR="00315B29" w:rsidRPr="002F02B4">
        <w:rPr>
          <w:rFonts w:ascii="Times New Roman" w:hAnsi="Times New Roman" w:cs="Times New Roman"/>
          <w:sz w:val="24"/>
          <w:szCs w:val="24"/>
        </w:rPr>
        <w:t xml:space="preserve"> learning</w:t>
      </w:r>
      <w:r w:rsidRPr="002F02B4">
        <w:rPr>
          <w:rFonts w:ascii="Times New Roman" w:hAnsi="Times New Roman" w:cs="Times New Roman"/>
          <w:sz w:val="24"/>
          <w:szCs w:val="24"/>
        </w:rPr>
        <w:t xml:space="preserve">) the SEA has selected, and the extent to which the SEA will evaluate the impact of those </w:t>
      </w:r>
      <w:r w:rsidR="00B91A26" w:rsidRPr="002F02B4">
        <w:rPr>
          <w:rFonts w:ascii="Times New Roman" w:hAnsi="Times New Roman" w:cs="Times New Roman"/>
          <w:sz w:val="24"/>
          <w:szCs w:val="24"/>
        </w:rPr>
        <w:t>programs</w:t>
      </w:r>
      <w:r w:rsidR="006523FD" w:rsidRPr="002F02B4">
        <w:rPr>
          <w:rFonts w:ascii="Times New Roman" w:hAnsi="Times New Roman" w:cs="Times New Roman"/>
          <w:sz w:val="24"/>
          <w:szCs w:val="24"/>
        </w:rPr>
        <w:t>;</w:t>
      </w:r>
    </w:p>
    <w:p w14:paraId="54B69068" w14:textId="4F8FAC69" w:rsidR="002F7386" w:rsidRPr="002F02B4" w:rsidRDefault="002F7386" w:rsidP="002F7386">
      <w:pPr>
        <w:spacing w:after="0" w:line="240" w:lineRule="auto"/>
        <w:ind w:left="1980" w:firstLine="720"/>
        <w:rPr>
          <w:rFonts w:ascii="Times New Roman" w:hAnsi="Times New Roman" w:cs="Times New Roman"/>
        </w:rPr>
      </w:pPr>
    </w:p>
    <w:p w14:paraId="0538E182" w14:textId="6C245D10" w:rsidR="00FC1EB6" w:rsidRPr="002F02B4" w:rsidRDefault="001C4E31"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FC1EB6" w:rsidRPr="002F02B4">
        <w:rPr>
          <w:rFonts w:ascii="Times New Roman" w:hAnsi="Times New Roman" w:cs="Times New Roman"/>
          <w:sz w:val="24"/>
          <w:szCs w:val="24"/>
        </w:rPr>
        <w:t xml:space="preserve">ow the </w:t>
      </w:r>
      <w:r w:rsidR="002F7386" w:rsidRPr="002F02B4">
        <w:rPr>
          <w:rFonts w:ascii="Times New Roman" w:hAnsi="Times New Roman" w:cs="Times New Roman"/>
          <w:sz w:val="24"/>
          <w:szCs w:val="24"/>
        </w:rPr>
        <w:t xml:space="preserve">evidence-based programs will </w:t>
      </w:r>
      <w:r w:rsidR="00FC1EB6" w:rsidRPr="002F02B4">
        <w:rPr>
          <w:rFonts w:ascii="Times New Roman" w:hAnsi="Times New Roman" w:cs="Times New Roman"/>
          <w:sz w:val="24"/>
          <w:szCs w:val="24"/>
        </w:rPr>
        <w:t xml:space="preserve">specifically address the disproportionate impact of COVID-19 on certain groups of students, including </w:t>
      </w:r>
      <w:r w:rsidR="00CA1E99" w:rsidRPr="002F02B4">
        <w:rPr>
          <w:rFonts w:ascii="Times New Roman" w:hAnsi="Times New Roman" w:cs="Times New Roman"/>
          <w:sz w:val="24"/>
          <w:szCs w:val="24"/>
        </w:rPr>
        <w:t>each of the student groups listed in question A</w:t>
      </w:r>
      <w:r w:rsidR="00E9248B">
        <w:rPr>
          <w:rFonts w:ascii="Times New Roman" w:hAnsi="Times New Roman" w:cs="Times New Roman"/>
          <w:sz w:val="24"/>
          <w:szCs w:val="24"/>
        </w:rPr>
        <w:t>.</w:t>
      </w:r>
      <w:r w:rsidR="00CA1E99" w:rsidRPr="002F02B4">
        <w:rPr>
          <w:rFonts w:ascii="Times New Roman" w:hAnsi="Times New Roman" w:cs="Times New Roman"/>
          <w:sz w:val="24"/>
          <w:szCs w:val="24"/>
        </w:rPr>
        <w:t>3</w:t>
      </w:r>
      <w:r w:rsidR="00E9248B">
        <w:rPr>
          <w:rFonts w:ascii="Times New Roman" w:hAnsi="Times New Roman" w:cs="Times New Roman"/>
          <w:sz w:val="24"/>
          <w:szCs w:val="24"/>
        </w:rPr>
        <w:t>.</w:t>
      </w:r>
      <w:r w:rsidR="00503EA9" w:rsidDel="00E9248B">
        <w:rPr>
          <w:rFonts w:ascii="Times New Roman" w:hAnsi="Times New Roman" w:cs="Times New Roman"/>
          <w:sz w:val="24"/>
          <w:szCs w:val="24"/>
        </w:rPr>
        <w:t xml:space="preserve"> </w:t>
      </w:r>
      <w:r w:rsidR="00503EA9">
        <w:rPr>
          <w:rFonts w:ascii="Times New Roman" w:hAnsi="Times New Roman" w:cs="Times New Roman"/>
          <w:sz w:val="24"/>
          <w:szCs w:val="24"/>
        </w:rPr>
        <w:t>i</w:t>
      </w:r>
      <w:r w:rsidR="71BA148B" w:rsidRPr="5CAC26A7">
        <w:rPr>
          <w:rFonts w:ascii="Times New Roman" w:hAnsi="Times New Roman" w:cs="Times New Roman"/>
          <w:sz w:val="24"/>
          <w:szCs w:val="24"/>
        </w:rPr>
        <w:t>.-</w:t>
      </w:r>
      <w:r w:rsidR="00503EA9" w:rsidRPr="5CAC26A7">
        <w:rPr>
          <w:rFonts w:ascii="Times New Roman" w:hAnsi="Times New Roman" w:cs="Times New Roman"/>
          <w:sz w:val="24"/>
          <w:szCs w:val="24"/>
        </w:rPr>
        <w:t>-</w:t>
      </w:r>
      <w:r w:rsidR="00503EA9">
        <w:rPr>
          <w:rFonts w:ascii="Times New Roman" w:hAnsi="Times New Roman" w:cs="Times New Roman"/>
          <w:sz w:val="24"/>
          <w:szCs w:val="24"/>
        </w:rPr>
        <w:t>viii</w:t>
      </w:r>
      <w:r w:rsidR="006A6F90" w:rsidRPr="002F02B4">
        <w:rPr>
          <w:rFonts w:ascii="Times New Roman" w:hAnsi="Times New Roman" w:cs="Times New Roman"/>
          <w:sz w:val="24"/>
          <w:szCs w:val="24"/>
        </w:rPr>
        <w:t>.</w:t>
      </w:r>
      <w:r w:rsidR="002B3D91" w:rsidRPr="002F02B4">
        <w:rPr>
          <w:rFonts w:ascii="Times New Roman" w:hAnsi="Times New Roman" w:cs="Times New Roman"/>
          <w:sz w:val="24"/>
          <w:szCs w:val="24"/>
        </w:rPr>
        <w:t xml:space="preserve"> </w:t>
      </w:r>
      <w:r w:rsidR="00142905" w:rsidRPr="002F02B4">
        <w:rPr>
          <w:rFonts w:ascii="Times New Roman" w:hAnsi="Times New Roman" w:cs="Times New Roman"/>
          <w:sz w:val="24"/>
          <w:szCs w:val="24"/>
        </w:rPr>
        <w:t xml:space="preserve">When possible, please indicate which data sources </w:t>
      </w:r>
      <w:r w:rsidR="006A6F90" w:rsidRPr="002F02B4">
        <w:rPr>
          <w:rFonts w:ascii="Times New Roman" w:hAnsi="Times New Roman" w:cs="Times New Roman"/>
          <w:sz w:val="24"/>
          <w:szCs w:val="24"/>
        </w:rPr>
        <w:t xml:space="preserve">the </w:t>
      </w:r>
      <w:r w:rsidR="00142905" w:rsidRPr="002F02B4">
        <w:rPr>
          <w:rFonts w:ascii="Times New Roman" w:hAnsi="Times New Roman" w:cs="Times New Roman"/>
          <w:sz w:val="24"/>
          <w:szCs w:val="24"/>
        </w:rPr>
        <w:t>SEA will use to identify students most in need of summer learning and enrichment</w:t>
      </w:r>
      <w:r w:rsidR="006A6F90" w:rsidRPr="002F02B4">
        <w:rPr>
          <w:rFonts w:ascii="Times New Roman" w:hAnsi="Times New Roman" w:cs="Times New Roman"/>
          <w:sz w:val="24"/>
          <w:szCs w:val="24"/>
        </w:rPr>
        <w:t xml:space="preserve"> programs</w:t>
      </w:r>
      <w:r w:rsidR="00142905" w:rsidRPr="002F02B4">
        <w:rPr>
          <w:rFonts w:ascii="Times New Roman" w:hAnsi="Times New Roman" w:cs="Times New Roman"/>
          <w:sz w:val="24"/>
          <w:szCs w:val="24"/>
        </w:rPr>
        <w:t>;</w:t>
      </w:r>
      <w:r w:rsidR="002F7386" w:rsidRPr="002F02B4">
        <w:rPr>
          <w:rFonts w:ascii="Times New Roman" w:hAnsi="Times New Roman" w:cs="Times New Roman"/>
          <w:sz w:val="24"/>
          <w:szCs w:val="24"/>
        </w:rPr>
        <w:t xml:space="preserve"> and</w:t>
      </w:r>
    </w:p>
    <w:p w14:paraId="722FF6F0" w14:textId="6DDABEB4" w:rsidR="00FC1EB6" w:rsidRPr="002F02B4" w:rsidRDefault="00FC1EB6" w:rsidP="00964BF7">
      <w:pPr>
        <w:pStyle w:val="ListParagraph"/>
        <w:spacing w:after="0" w:line="240" w:lineRule="auto"/>
        <w:ind w:left="2700"/>
        <w:rPr>
          <w:rFonts w:ascii="Times New Roman" w:hAnsi="Times New Roman" w:cs="Times New Roman"/>
          <w:sz w:val="24"/>
          <w:szCs w:val="24"/>
          <w:u w:val="single"/>
        </w:rPr>
      </w:pPr>
    </w:p>
    <w:p w14:paraId="763CAFEA" w14:textId="3554D2CC" w:rsidR="1FECAC05" w:rsidRPr="002F02B4" w:rsidRDefault="001C4E31"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T</w:t>
      </w:r>
      <w:r w:rsidR="1FECAC05" w:rsidRPr="002F02B4">
        <w:rPr>
          <w:rFonts w:ascii="Times New Roman" w:hAnsi="Times New Roman" w:cs="Times New Roman"/>
          <w:sz w:val="24"/>
          <w:szCs w:val="24"/>
        </w:rPr>
        <w:t xml:space="preserve">he extent to which the SEA will use funds it reserves to identify and engage </w:t>
      </w:r>
      <w:r w:rsidR="3384204C" w:rsidRPr="002F02B4">
        <w:rPr>
          <w:rFonts w:ascii="Times New Roman" w:eastAsia="Times New Roman" w:hAnsi="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002F7386" w:rsidRPr="002F02B4">
        <w:rPr>
          <w:rFonts w:ascii="Times New Roman" w:hAnsi="Times New Roman" w:cs="Times New Roman"/>
          <w:sz w:val="24"/>
          <w:szCs w:val="24"/>
        </w:rPr>
        <w:t>.</w:t>
      </w:r>
    </w:p>
    <w:p w14:paraId="4025D4A0" w14:textId="77777777" w:rsidR="00987712" w:rsidRDefault="00987712" w:rsidP="00A63368">
      <w:pPr>
        <w:spacing w:line="240" w:lineRule="auto"/>
        <w:ind w:left="1980"/>
        <w:rPr>
          <w:rFonts w:ascii="Times New Roman" w:eastAsia="Times New Roman" w:hAnsi="Times New Roman" w:cs="Times New Roman"/>
          <w:color w:val="548DD4" w:themeColor="text2" w:themeTint="99"/>
          <w:sz w:val="24"/>
          <w:lang w:bidi="en-US"/>
        </w:rPr>
      </w:pPr>
      <w:bookmarkStart w:id="14" w:name="_Hlk74801451"/>
      <w:bookmarkEnd w:id="13"/>
    </w:p>
    <w:p w14:paraId="3B073665" w14:textId="6A65B767" w:rsidR="00A63368" w:rsidRPr="00E27931" w:rsidRDefault="00A63368" w:rsidP="005D517D">
      <w:pPr>
        <w:spacing w:line="240" w:lineRule="auto"/>
        <w:ind w:left="216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The </w:t>
      </w:r>
      <w:r w:rsidR="007A078A" w:rsidRPr="00E27931">
        <w:rPr>
          <w:rFonts w:ascii="Times New Roman" w:eastAsia="Times New Roman" w:hAnsi="Times New Roman" w:cs="Times New Roman"/>
          <w:color w:val="000000" w:themeColor="text1"/>
          <w:sz w:val="24"/>
          <w:lang w:bidi="en-US"/>
        </w:rPr>
        <w:t>SEA</w:t>
      </w:r>
      <w:r w:rsidRPr="00E27931">
        <w:rPr>
          <w:rFonts w:ascii="Times New Roman" w:eastAsia="Times New Roman" w:hAnsi="Times New Roman" w:cs="Times New Roman"/>
          <w:color w:val="000000" w:themeColor="text1"/>
          <w:sz w:val="24"/>
          <w:lang w:bidi="en-US"/>
        </w:rPr>
        <w:t xml:space="preserve"> will use </w:t>
      </w:r>
      <w:r w:rsidR="00B2686B" w:rsidRPr="00E27931">
        <w:rPr>
          <w:rFonts w:ascii="Times New Roman" w:eastAsia="Times New Roman" w:hAnsi="Times New Roman" w:cs="Times New Roman"/>
          <w:color w:val="000000" w:themeColor="text1"/>
          <w:sz w:val="24"/>
          <w:lang w:bidi="en-US"/>
        </w:rPr>
        <w:t xml:space="preserve">the </w:t>
      </w:r>
      <w:r w:rsidRPr="00E27931">
        <w:rPr>
          <w:rFonts w:ascii="Times New Roman" w:eastAsia="Times New Roman" w:hAnsi="Times New Roman" w:cs="Times New Roman"/>
          <w:color w:val="000000" w:themeColor="text1"/>
          <w:sz w:val="24"/>
          <w:lang w:bidi="en-US"/>
        </w:rPr>
        <w:t>funds it reserves under section 2001(f)(2) of the ARP Act</w:t>
      </w:r>
      <w:r w:rsidR="00B2686B" w:rsidRPr="00E27931">
        <w:rPr>
          <w:rFonts w:ascii="Times New Roman" w:eastAsia="Times New Roman" w:hAnsi="Times New Roman" w:cs="Times New Roman"/>
          <w:color w:val="000000" w:themeColor="text1"/>
          <w:sz w:val="24"/>
          <w:lang w:bidi="en-US"/>
        </w:rPr>
        <w:t xml:space="preserve"> (1%)</w:t>
      </w:r>
      <w:r w:rsidRPr="00E27931">
        <w:rPr>
          <w:rFonts w:ascii="Times New Roman" w:eastAsia="Times New Roman" w:hAnsi="Times New Roman" w:cs="Times New Roman"/>
          <w:color w:val="000000" w:themeColor="text1"/>
          <w:sz w:val="24"/>
          <w:lang w:bidi="en-US"/>
        </w:rPr>
        <w:t xml:space="preserve"> to focus on accelerating learning</w:t>
      </w:r>
      <w:r w:rsidR="00435D5F">
        <w:rPr>
          <w:rFonts w:ascii="Times New Roman" w:eastAsia="Times New Roman" w:hAnsi="Times New Roman" w:cs="Times New Roman"/>
          <w:color w:val="000000" w:themeColor="text1"/>
          <w:sz w:val="24"/>
          <w:lang w:bidi="en-US"/>
        </w:rPr>
        <w:t>, enrichment,</w:t>
      </w:r>
      <w:r w:rsidR="0092229E" w:rsidRPr="00E27931">
        <w:rPr>
          <w:rFonts w:ascii="Times New Roman" w:eastAsia="Times New Roman" w:hAnsi="Times New Roman" w:cs="Times New Roman"/>
          <w:color w:val="000000" w:themeColor="text1"/>
          <w:sz w:val="24"/>
          <w:lang w:bidi="en-US"/>
        </w:rPr>
        <w:t xml:space="preserve"> and </w:t>
      </w:r>
      <w:r w:rsidR="00B2686B" w:rsidRPr="00E27931">
        <w:rPr>
          <w:rFonts w:ascii="Times New Roman" w:eastAsia="Times New Roman" w:hAnsi="Times New Roman" w:cs="Times New Roman"/>
          <w:color w:val="000000" w:themeColor="text1"/>
          <w:sz w:val="24"/>
          <w:lang w:bidi="en-US"/>
        </w:rPr>
        <w:t>providing intensive or high-dosage tutoring</w:t>
      </w:r>
      <w:r w:rsidRPr="00E27931">
        <w:rPr>
          <w:rFonts w:ascii="Times New Roman" w:eastAsia="Times New Roman" w:hAnsi="Times New Roman" w:cs="Times New Roman"/>
          <w:color w:val="000000" w:themeColor="text1"/>
          <w:sz w:val="24"/>
          <w:lang w:bidi="en-US"/>
        </w:rPr>
        <w:t xml:space="preserve"> by supporting LEAs and awarding grants from</w:t>
      </w:r>
      <w:r w:rsidR="0092229E" w:rsidRPr="00E27931">
        <w:rPr>
          <w:rFonts w:ascii="Times New Roman" w:eastAsia="Times New Roman" w:hAnsi="Times New Roman" w:cs="Times New Roman"/>
          <w:color w:val="000000" w:themeColor="text1"/>
          <w:sz w:val="24"/>
          <w:lang w:bidi="en-US"/>
        </w:rPr>
        <w:t xml:space="preserve"> the</w:t>
      </w:r>
      <w:r w:rsidRPr="00E27931">
        <w:rPr>
          <w:rFonts w:ascii="Times New Roman" w:eastAsia="Times New Roman" w:hAnsi="Times New Roman" w:cs="Times New Roman"/>
          <w:color w:val="000000" w:themeColor="text1"/>
          <w:sz w:val="24"/>
          <w:lang w:bidi="en-US"/>
        </w:rPr>
        <w:t xml:space="preserve"> state set-aside funds to address the needs of students most impacted by COVID-19, particularly those students who have missed the most in-person instruction during the 2019-2020 and 2020-2021 school years, students who did not consistently participate in remote instruction when offered during school building</w:t>
      </w:r>
      <w:r w:rsidRPr="00E27931">
        <w:rPr>
          <w:rFonts w:ascii="Times New Roman" w:eastAsia="Times New Roman" w:hAnsi="Times New Roman" w:cs="Times New Roman"/>
          <w:color w:val="000000" w:themeColor="text1"/>
          <w:spacing w:val="-1"/>
          <w:sz w:val="24"/>
          <w:lang w:bidi="en-US"/>
        </w:rPr>
        <w:t xml:space="preserve"> </w:t>
      </w:r>
      <w:r w:rsidRPr="00E27931">
        <w:rPr>
          <w:rFonts w:ascii="Times New Roman" w:eastAsia="Times New Roman" w:hAnsi="Times New Roman" w:cs="Times New Roman"/>
          <w:color w:val="000000" w:themeColor="text1"/>
          <w:sz w:val="24"/>
          <w:lang w:bidi="en-US"/>
        </w:rPr>
        <w:t xml:space="preserve">closures and retained students. In their application, LEAs must describe how they will identify and serve students who missed the most in person instruction during the 2019-2020 and 2020- 2021 school years and students who did not consistently participate in remote instruction when offered during school building closures and how they will be served in the program(s).  </w:t>
      </w:r>
    </w:p>
    <w:p w14:paraId="4D058B92" w14:textId="201D4E20" w:rsidR="003078B8" w:rsidRPr="00E27931" w:rsidRDefault="003078B8" w:rsidP="005D517D">
      <w:pPr>
        <w:spacing w:line="240" w:lineRule="auto"/>
        <w:ind w:left="234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LEAs at a minimum must describe the following in </w:t>
      </w:r>
      <w:r w:rsidR="000A5D09" w:rsidRPr="00E27931">
        <w:rPr>
          <w:rFonts w:ascii="Times New Roman" w:eastAsia="Times New Roman" w:hAnsi="Times New Roman" w:cs="Times New Roman"/>
          <w:color w:val="000000" w:themeColor="text1"/>
          <w:sz w:val="24"/>
          <w:lang w:bidi="en-US"/>
        </w:rPr>
        <w:t>their</w:t>
      </w:r>
      <w:r w:rsidR="000644C7" w:rsidRPr="00E27931">
        <w:rPr>
          <w:rFonts w:ascii="Times New Roman" w:eastAsia="Times New Roman" w:hAnsi="Times New Roman" w:cs="Times New Roman"/>
          <w:color w:val="000000" w:themeColor="text1"/>
          <w:sz w:val="24"/>
          <w:lang w:bidi="en-US"/>
        </w:rPr>
        <w:t xml:space="preserve"> applica</w:t>
      </w:r>
      <w:r w:rsidR="000A5D09" w:rsidRPr="00E27931">
        <w:rPr>
          <w:rFonts w:ascii="Times New Roman" w:eastAsia="Times New Roman" w:hAnsi="Times New Roman" w:cs="Times New Roman"/>
          <w:color w:val="000000" w:themeColor="text1"/>
          <w:sz w:val="24"/>
          <w:lang w:bidi="en-US"/>
        </w:rPr>
        <w:t>t</w:t>
      </w:r>
      <w:r w:rsidR="000644C7" w:rsidRPr="00E27931">
        <w:rPr>
          <w:rFonts w:ascii="Times New Roman" w:eastAsia="Times New Roman" w:hAnsi="Times New Roman" w:cs="Times New Roman"/>
          <w:color w:val="000000" w:themeColor="text1"/>
          <w:sz w:val="24"/>
          <w:lang w:bidi="en-US"/>
        </w:rPr>
        <w:t>ion</w:t>
      </w:r>
      <w:r w:rsidRPr="00E27931">
        <w:rPr>
          <w:rFonts w:ascii="Times New Roman" w:eastAsia="Times New Roman" w:hAnsi="Times New Roman" w:cs="Times New Roman"/>
          <w:color w:val="000000" w:themeColor="text1"/>
          <w:sz w:val="24"/>
          <w:lang w:bidi="en-US"/>
        </w:rPr>
        <w:t>:</w:t>
      </w:r>
    </w:p>
    <w:p w14:paraId="50B8A1E7" w14:textId="73633B21" w:rsidR="003078B8" w:rsidRPr="00E27931" w:rsidRDefault="003078B8" w:rsidP="005D517D">
      <w:pPr>
        <w:pStyle w:val="ListParagraph"/>
        <w:numPr>
          <w:ilvl w:val="0"/>
          <w:numId w:val="12"/>
        </w:numPr>
        <w:spacing w:after="0" w:line="240" w:lineRule="auto"/>
        <w:ind w:left="2520"/>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 description of the evidence-based programs that address the academic, social, emotional, and mental health needs of students (e.g., providing intensive or high-dosage tutoring, accelerating learning) the </w:t>
      </w:r>
      <w:r w:rsidR="000644C7" w:rsidRPr="00E27931">
        <w:rPr>
          <w:rFonts w:ascii="Times New Roman" w:hAnsi="Times New Roman" w:cs="Times New Roman"/>
          <w:color w:val="000000" w:themeColor="text1"/>
          <w:sz w:val="24"/>
          <w:szCs w:val="24"/>
        </w:rPr>
        <w:t>LEA</w:t>
      </w:r>
      <w:r w:rsidRPr="00E27931">
        <w:rPr>
          <w:rFonts w:ascii="Times New Roman" w:hAnsi="Times New Roman" w:cs="Times New Roman"/>
          <w:color w:val="000000" w:themeColor="text1"/>
          <w:sz w:val="24"/>
          <w:szCs w:val="24"/>
        </w:rPr>
        <w:t xml:space="preserve"> has selected, and the extent to which the </w:t>
      </w:r>
      <w:r w:rsidR="000644C7" w:rsidRPr="00E27931">
        <w:rPr>
          <w:rFonts w:ascii="Times New Roman" w:hAnsi="Times New Roman" w:cs="Times New Roman"/>
          <w:color w:val="000000" w:themeColor="text1"/>
          <w:sz w:val="24"/>
          <w:szCs w:val="24"/>
        </w:rPr>
        <w:t xml:space="preserve">LEA </w:t>
      </w:r>
      <w:r w:rsidRPr="00E27931">
        <w:rPr>
          <w:rFonts w:ascii="Times New Roman" w:hAnsi="Times New Roman" w:cs="Times New Roman"/>
          <w:color w:val="000000" w:themeColor="text1"/>
          <w:sz w:val="24"/>
          <w:szCs w:val="24"/>
        </w:rPr>
        <w:t>will evaluate the impact of those programs;</w:t>
      </w:r>
    </w:p>
    <w:p w14:paraId="5627EE76" w14:textId="77777777" w:rsidR="003078B8" w:rsidRPr="00E27931" w:rsidRDefault="003078B8" w:rsidP="005D517D">
      <w:pPr>
        <w:spacing w:after="0" w:line="240" w:lineRule="auto"/>
        <w:ind w:left="2340" w:firstLine="720"/>
        <w:rPr>
          <w:rFonts w:ascii="Times New Roman" w:hAnsi="Times New Roman" w:cs="Times New Roman"/>
          <w:color w:val="000000" w:themeColor="text1"/>
        </w:rPr>
      </w:pPr>
    </w:p>
    <w:p w14:paraId="54F41303" w14:textId="732ED82D" w:rsidR="003078B8" w:rsidRPr="00E27931" w:rsidRDefault="003078B8" w:rsidP="005D517D">
      <w:pPr>
        <w:pStyle w:val="ListParagraph"/>
        <w:numPr>
          <w:ilvl w:val="0"/>
          <w:numId w:val="12"/>
        </w:numPr>
        <w:spacing w:after="0" w:line="240" w:lineRule="auto"/>
        <w:ind w:left="2520"/>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How the evidence-based programs will specifically address the disproportionate impact of COVID-19 on certain groups of students, including each of the </w:t>
      </w:r>
      <w:r w:rsidR="00D0217C" w:rsidRPr="00E27931">
        <w:rPr>
          <w:rFonts w:ascii="Times New Roman" w:hAnsi="Times New Roman" w:cs="Times New Roman"/>
          <w:color w:val="000000" w:themeColor="text1"/>
          <w:sz w:val="24"/>
          <w:szCs w:val="24"/>
        </w:rPr>
        <w:t>vulnerable</w:t>
      </w:r>
      <w:r w:rsidR="00B809AF" w:rsidRPr="00E27931">
        <w:rPr>
          <w:rFonts w:ascii="Times New Roman" w:hAnsi="Times New Roman" w:cs="Times New Roman"/>
          <w:color w:val="000000" w:themeColor="text1"/>
          <w:sz w:val="24"/>
          <w:szCs w:val="24"/>
        </w:rPr>
        <w:t xml:space="preserve"> student populations</w:t>
      </w:r>
      <w:r w:rsidR="00FC5DB2" w:rsidRPr="00E27931">
        <w:rPr>
          <w:rFonts w:ascii="Times New Roman" w:hAnsi="Times New Roman" w:cs="Times New Roman"/>
          <w:color w:val="000000" w:themeColor="text1"/>
          <w:sz w:val="24"/>
          <w:szCs w:val="24"/>
        </w:rPr>
        <w:t>; i</w:t>
      </w:r>
      <w:r w:rsidRPr="00E27931">
        <w:rPr>
          <w:rFonts w:ascii="Times New Roman" w:hAnsi="Times New Roman" w:cs="Times New Roman"/>
          <w:color w:val="000000" w:themeColor="text1"/>
          <w:sz w:val="24"/>
          <w:szCs w:val="24"/>
        </w:rPr>
        <w:t>ndicat</w:t>
      </w:r>
      <w:r w:rsidR="00FC5DB2" w:rsidRPr="00E27931">
        <w:rPr>
          <w:rFonts w:ascii="Times New Roman" w:hAnsi="Times New Roman" w:cs="Times New Roman"/>
          <w:color w:val="000000" w:themeColor="text1"/>
          <w:sz w:val="24"/>
          <w:szCs w:val="24"/>
        </w:rPr>
        <w:t>ing the data sources;</w:t>
      </w:r>
      <w:r w:rsidRPr="00E27931">
        <w:rPr>
          <w:rFonts w:ascii="Times New Roman" w:hAnsi="Times New Roman" w:cs="Times New Roman"/>
          <w:color w:val="000000" w:themeColor="text1"/>
          <w:sz w:val="24"/>
          <w:szCs w:val="24"/>
        </w:rPr>
        <w:t xml:space="preserve"> </w:t>
      </w:r>
    </w:p>
    <w:p w14:paraId="328A3461" w14:textId="77777777" w:rsidR="003078B8" w:rsidRPr="00E27931" w:rsidRDefault="003078B8" w:rsidP="005D517D">
      <w:pPr>
        <w:pStyle w:val="ListParagraph"/>
        <w:spacing w:after="0" w:line="240" w:lineRule="auto"/>
        <w:ind w:left="3060"/>
        <w:rPr>
          <w:rFonts w:ascii="Times New Roman" w:hAnsi="Times New Roman" w:cs="Times New Roman"/>
          <w:color w:val="000000" w:themeColor="text1"/>
          <w:sz w:val="24"/>
          <w:szCs w:val="24"/>
          <w:u w:val="single"/>
        </w:rPr>
      </w:pPr>
    </w:p>
    <w:p w14:paraId="7B08425B" w14:textId="33F8800B" w:rsidR="003078B8" w:rsidRPr="00E27931" w:rsidRDefault="003078B8" w:rsidP="005D517D">
      <w:pPr>
        <w:pStyle w:val="ListParagraph"/>
        <w:numPr>
          <w:ilvl w:val="0"/>
          <w:numId w:val="12"/>
        </w:numPr>
        <w:spacing w:after="0" w:line="240" w:lineRule="auto"/>
        <w:ind w:left="2520"/>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The extent to which the </w:t>
      </w:r>
      <w:r w:rsidR="000644C7" w:rsidRPr="00E27931">
        <w:rPr>
          <w:rFonts w:ascii="Times New Roman" w:hAnsi="Times New Roman" w:cs="Times New Roman"/>
          <w:color w:val="000000" w:themeColor="text1"/>
          <w:sz w:val="24"/>
          <w:szCs w:val="24"/>
        </w:rPr>
        <w:t>L</w:t>
      </w:r>
      <w:r w:rsidRPr="00E27931">
        <w:rPr>
          <w:rFonts w:ascii="Times New Roman" w:hAnsi="Times New Roman" w:cs="Times New Roman"/>
          <w:color w:val="000000" w:themeColor="text1"/>
          <w:sz w:val="24"/>
          <w:szCs w:val="24"/>
        </w:rPr>
        <w:t xml:space="preserve">EA will use funds to identify and engage </w:t>
      </w:r>
      <w:r w:rsidR="00FC5DB2" w:rsidRPr="00E27931">
        <w:rPr>
          <w:rFonts w:ascii="Times New Roman" w:hAnsi="Times New Roman" w:cs="Times New Roman"/>
          <w:color w:val="000000" w:themeColor="text1"/>
          <w:sz w:val="24"/>
          <w:szCs w:val="24"/>
        </w:rPr>
        <w:t xml:space="preserve">    </w:t>
      </w:r>
      <w:r w:rsidRPr="00E27931">
        <w:rPr>
          <w:rFonts w:ascii="Times New Roman" w:eastAsia="Times New Roman" w:hAnsi="Times New Roman" w:cs="Times New Roman"/>
          <w:color w:val="000000" w:themeColor="text1"/>
          <w:sz w:val="24"/>
          <w:szCs w:val="24"/>
        </w:rPr>
        <w:t>1) students who have missed the most in-person instruction during the 2019-2020 and 2020-2021 school years; 2) students who did not consistently participate in remote instruction when offered during school building closures</w:t>
      </w:r>
      <w:r w:rsidR="00A01F5C" w:rsidRPr="00E27931">
        <w:rPr>
          <w:rFonts w:ascii="Times New Roman" w:eastAsia="Times New Roman" w:hAnsi="Times New Roman" w:cs="Times New Roman"/>
          <w:color w:val="000000" w:themeColor="text1"/>
          <w:sz w:val="24"/>
          <w:szCs w:val="24"/>
        </w:rPr>
        <w:t xml:space="preserve"> and 3) retained students</w:t>
      </w:r>
      <w:r w:rsidRPr="00E27931">
        <w:rPr>
          <w:rFonts w:ascii="Times New Roman" w:hAnsi="Times New Roman" w:cs="Times New Roman"/>
          <w:color w:val="000000" w:themeColor="text1"/>
          <w:sz w:val="24"/>
          <w:szCs w:val="24"/>
        </w:rPr>
        <w:t>.</w:t>
      </w:r>
    </w:p>
    <w:p w14:paraId="0820B3EF" w14:textId="77777777" w:rsidR="003078B8" w:rsidRPr="00E27931" w:rsidRDefault="003078B8" w:rsidP="005D517D">
      <w:pPr>
        <w:spacing w:line="240" w:lineRule="auto"/>
        <w:ind w:left="2340"/>
        <w:rPr>
          <w:rFonts w:ascii="Times New Roman" w:eastAsia="Times New Roman" w:hAnsi="Times New Roman" w:cs="Times New Roman"/>
          <w:color w:val="000000" w:themeColor="text1"/>
          <w:sz w:val="24"/>
          <w:lang w:bidi="en-US"/>
        </w:rPr>
      </w:pPr>
    </w:p>
    <w:p w14:paraId="05B84411" w14:textId="3B1FDBEF" w:rsidR="00EB3CEA" w:rsidRPr="00E27931" w:rsidRDefault="00A63368" w:rsidP="005D517D">
      <w:pPr>
        <w:pStyle w:val="BodyText"/>
        <w:spacing w:before="1"/>
        <w:ind w:left="1440"/>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will provide supports, resources, and training to LEAs </w:t>
      </w:r>
      <w:r w:rsidR="00447048" w:rsidRPr="00E27931">
        <w:rPr>
          <w:color w:val="000000" w:themeColor="text1"/>
        </w:rPr>
        <w:t xml:space="preserve">on effective summer enrichment program implementation </w:t>
      </w:r>
      <w:bookmarkStart w:id="15" w:name="_Hlk75516776"/>
      <w:r w:rsidR="00447048" w:rsidRPr="00E27931">
        <w:rPr>
          <w:color w:val="000000" w:themeColor="text1"/>
        </w:rPr>
        <w:t xml:space="preserve">including evidence-based practices </w:t>
      </w:r>
      <w:r w:rsidR="00447048">
        <w:rPr>
          <w:color w:val="000000" w:themeColor="text1"/>
        </w:rPr>
        <w:t xml:space="preserve">and </w:t>
      </w:r>
      <w:r w:rsidR="00447048" w:rsidRPr="00E27931">
        <w:rPr>
          <w:color w:val="000000" w:themeColor="text1"/>
        </w:rPr>
        <w:t>assessments, materials,</w:t>
      </w:r>
      <w:r w:rsidR="00447048">
        <w:rPr>
          <w:color w:val="000000" w:themeColor="text1"/>
        </w:rPr>
        <w:t xml:space="preserve"> program timeframe, hours,</w:t>
      </w:r>
      <w:r w:rsidR="00447048" w:rsidRPr="00E27931">
        <w:rPr>
          <w:color w:val="000000" w:themeColor="text1"/>
        </w:rPr>
        <w:t xml:space="preserve"> and student</w:t>
      </w:r>
      <w:r w:rsidR="00447048">
        <w:rPr>
          <w:color w:val="000000" w:themeColor="text1"/>
        </w:rPr>
        <w:t>-</w:t>
      </w:r>
      <w:r w:rsidR="00447048" w:rsidRPr="00E27931">
        <w:rPr>
          <w:color w:val="000000" w:themeColor="text1"/>
        </w:rPr>
        <w:t>teacher ratio requirements.</w:t>
      </w:r>
      <w:r w:rsidR="00373F53" w:rsidRPr="00E27931">
        <w:rPr>
          <w:color w:val="000000" w:themeColor="text1"/>
        </w:rPr>
        <w:t xml:space="preserve"> </w:t>
      </w:r>
      <w:bookmarkEnd w:id="15"/>
      <w:r w:rsidR="00373F53" w:rsidRPr="00E27931">
        <w:rPr>
          <w:color w:val="000000" w:themeColor="text1"/>
        </w:rPr>
        <w:t xml:space="preserve">In addition, LEAs will be provided the </w:t>
      </w:r>
      <w:hyperlink r:id="rId21" w:tgtFrame="_blank" w:history="1">
        <w:r w:rsidR="00EB6289" w:rsidRPr="00E27931">
          <w:rPr>
            <w:rStyle w:val="Hyperlink"/>
            <w:i/>
            <w:iCs/>
            <w:color w:val="000000" w:themeColor="text1"/>
          </w:rPr>
          <w:t>Road to Recovery Resource Guide​</w:t>
        </w:r>
      </w:hyperlink>
      <w:r w:rsidR="00EB6289" w:rsidRPr="00E27931">
        <w:rPr>
          <w:color w:val="000000" w:themeColor="text1"/>
        </w:rPr>
        <w:t xml:space="preserve"> </w:t>
      </w:r>
      <w:r w:rsidR="00373F53" w:rsidRPr="00E27931">
        <w:rPr>
          <w:color w:val="000000" w:themeColor="text1"/>
        </w:rPr>
        <w:t xml:space="preserve">to assist with </w:t>
      </w:r>
      <w:r w:rsidR="00607DF4" w:rsidRPr="00E27931">
        <w:rPr>
          <w:color w:val="000000" w:themeColor="text1"/>
        </w:rPr>
        <w:t>unfinished learning supports design strategies that include strategies for student subpopulations.</w:t>
      </w:r>
      <w:r w:rsidRPr="00E27931">
        <w:rPr>
          <w:color w:val="000000" w:themeColor="text1"/>
        </w:rPr>
        <w:t xml:space="preserve"> </w:t>
      </w:r>
      <w:r w:rsidR="00EB6289" w:rsidRPr="00E27931">
        <w:rPr>
          <w:color w:val="000000" w:themeColor="text1"/>
        </w:rPr>
        <w:t xml:space="preserve">LEAs must align designed programs </w:t>
      </w:r>
      <w:r w:rsidR="00D0217C" w:rsidRPr="00E27931">
        <w:rPr>
          <w:color w:val="000000" w:themeColor="text1"/>
        </w:rPr>
        <w:t>with those that are</w:t>
      </w:r>
      <w:r w:rsidR="00EB6289" w:rsidRPr="00E27931">
        <w:rPr>
          <w:color w:val="000000" w:themeColor="text1"/>
        </w:rPr>
        <w:t xml:space="preserve"> </w:t>
      </w:r>
      <w:r w:rsidR="00D0217C" w:rsidRPr="00E27931">
        <w:rPr>
          <w:color w:val="000000" w:themeColor="text1"/>
        </w:rPr>
        <w:t xml:space="preserve">evidence-based. </w:t>
      </w:r>
      <w:r w:rsidRPr="00E27931">
        <w:rPr>
          <w:color w:val="000000" w:themeColor="text1"/>
        </w:rPr>
        <w:t xml:space="preserve"> </w:t>
      </w:r>
      <w:r w:rsidR="00EB3CEA" w:rsidRPr="00E27931">
        <w:rPr>
          <w:color w:val="000000" w:themeColor="text1"/>
        </w:rPr>
        <w:t xml:space="preserve">The </w:t>
      </w:r>
      <w:r w:rsidR="003742D7" w:rsidRPr="00E27931">
        <w:rPr>
          <w:color w:val="000000" w:themeColor="text1"/>
        </w:rPr>
        <w:t>LEA will use the criteria</w:t>
      </w:r>
      <w:r w:rsidR="00EB3CEA" w:rsidRPr="00E27931">
        <w:rPr>
          <w:color w:val="000000" w:themeColor="text1"/>
        </w:rPr>
        <w:t xml:space="preserve"> </w:t>
      </w:r>
      <w:r w:rsidR="003742D7" w:rsidRPr="00E27931">
        <w:rPr>
          <w:color w:val="000000" w:themeColor="text1"/>
        </w:rPr>
        <w:t>outlined in the</w:t>
      </w:r>
      <w:r w:rsidR="00D66FD2" w:rsidRPr="00E27931">
        <w:rPr>
          <w:color w:val="000000" w:themeColor="text1"/>
        </w:rPr>
        <w:t xml:space="preserve"> </w:t>
      </w:r>
      <w:r w:rsidR="00EB3CEA" w:rsidRPr="00E27931">
        <w:rPr>
          <w:i/>
          <w:iCs/>
          <w:color w:val="000000" w:themeColor="text1"/>
        </w:rPr>
        <w:t>Every Student Succeeds Act</w:t>
      </w:r>
      <w:r w:rsidR="00EB3CEA" w:rsidRPr="00E27931">
        <w:rPr>
          <w:color w:val="000000" w:themeColor="text1"/>
        </w:rPr>
        <w:t xml:space="preserve"> (ESSA) for evidence-based interventions listed below:</w:t>
      </w:r>
    </w:p>
    <w:p w14:paraId="0917EE43" w14:textId="77777777" w:rsidR="00EB3CEA" w:rsidRPr="00E27931" w:rsidRDefault="00EB3CEA" w:rsidP="005D517D">
      <w:pPr>
        <w:widowControl w:val="0"/>
        <w:numPr>
          <w:ilvl w:val="0"/>
          <w:numId w:val="20"/>
        </w:numPr>
        <w:autoSpaceDE w:val="0"/>
        <w:autoSpaceDN w:val="0"/>
        <w:spacing w:before="1" w:after="0" w:line="240" w:lineRule="auto"/>
        <w:ind w:left="216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Has research from studies using a well-implemented experimental or quasi-experimental design (meets Tier 1 or 2 evidence)</w:t>
      </w:r>
    </w:p>
    <w:p w14:paraId="761C28A6" w14:textId="685296EA" w:rsidR="00EB3CEA" w:rsidRPr="00E27931" w:rsidRDefault="00EB3CEA" w:rsidP="005D517D">
      <w:pPr>
        <w:widowControl w:val="0"/>
        <w:numPr>
          <w:ilvl w:val="0"/>
          <w:numId w:val="20"/>
        </w:numPr>
        <w:autoSpaceDE w:val="0"/>
        <w:autoSpaceDN w:val="0"/>
        <w:spacing w:before="1" w:after="0" w:line="240" w:lineRule="auto"/>
        <w:ind w:left="216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Has research showing promising evidence from a well-implemented, correlations stud</w:t>
      </w:r>
      <w:r w:rsidR="003C6145" w:rsidRPr="00E27931">
        <w:rPr>
          <w:rFonts w:ascii="Times New Roman" w:eastAsia="Times New Roman" w:hAnsi="Times New Roman" w:cs="Times New Roman"/>
          <w:color w:val="000000" w:themeColor="text1"/>
          <w:sz w:val="24"/>
          <w:szCs w:val="24"/>
          <w:lang w:bidi="en-US"/>
        </w:rPr>
        <w:t>y</w:t>
      </w:r>
      <w:r w:rsidRPr="00E27931">
        <w:rPr>
          <w:rFonts w:ascii="Times New Roman" w:eastAsia="Times New Roman" w:hAnsi="Times New Roman" w:cs="Times New Roman"/>
          <w:color w:val="000000" w:themeColor="text1"/>
          <w:sz w:val="24"/>
          <w:szCs w:val="24"/>
          <w:lang w:bidi="en-US"/>
        </w:rPr>
        <w:t xml:space="preserve"> that statistically controls for selection bias (meets ESSA Tier 3 evidence)</w:t>
      </w:r>
    </w:p>
    <w:p w14:paraId="31505DDE" w14:textId="4FF76BF2" w:rsidR="00EB3CEA" w:rsidRPr="00435D5F" w:rsidRDefault="00EB3CEA" w:rsidP="005D517D">
      <w:pPr>
        <w:widowControl w:val="0"/>
        <w:numPr>
          <w:ilvl w:val="0"/>
          <w:numId w:val="20"/>
        </w:numPr>
        <w:autoSpaceDE w:val="0"/>
        <w:autoSpaceDN w:val="0"/>
        <w:spacing w:before="1" w:after="0" w:line="240" w:lineRule="auto"/>
        <w:ind w:left="2160"/>
        <w:rPr>
          <w:rFonts w:ascii="Times New Roman" w:eastAsia="Times New Roman" w:hAnsi="Times New Roman" w:cs="Times New Roman"/>
          <w:sz w:val="24"/>
          <w:szCs w:val="24"/>
          <w:lang w:bidi="en-US"/>
        </w:rPr>
      </w:pPr>
      <w:r w:rsidRPr="00435D5F">
        <w:rPr>
          <w:rFonts w:ascii="Times New Roman" w:eastAsia="Times New Roman" w:hAnsi="Times New Roman" w:cs="Times New Roman"/>
          <w:sz w:val="24"/>
          <w:szCs w:val="24"/>
          <w:lang w:bidi="en-US"/>
        </w:rPr>
        <w:t>Has rationale demonstrating the intervention is likely to improve student outcomes, and an effort to stud</w:t>
      </w:r>
      <w:r w:rsidR="00F11568" w:rsidRPr="00435D5F">
        <w:rPr>
          <w:rFonts w:ascii="Times New Roman" w:eastAsia="Times New Roman" w:hAnsi="Times New Roman" w:cs="Times New Roman"/>
          <w:sz w:val="24"/>
          <w:szCs w:val="24"/>
          <w:lang w:bidi="en-US"/>
        </w:rPr>
        <w:t>y</w:t>
      </w:r>
      <w:r w:rsidRPr="00435D5F">
        <w:rPr>
          <w:rFonts w:ascii="Times New Roman" w:eastAsia="Times New Roman" w:hAnsi="Times New Roman" w:cs="Times New Roman"/>
          <w:sz w:val="24"/>
          <w:szCs w:val="24"/>
          <w:lang w:bidi="en-US"/>
        </w:rPr>
        <w:t xml:space="preserve"> the effects of the intervention is underway (meets ESSA Tier 4 evidence). </w:t>
      </w:r>
    </w:p>
    <w:bookmarkEnd w:id="14"/>
    <w:p w14:paraId="31D63BD6" w14:textId="735ED1BA" w:rsidR="00EA7649" w:rsidRPr="00435D5F" w:rsidRDefault="00EA7649" w:rsidP="00096B8E">
      <w:pPr>
        <w:spacing w:after="0" w:line="240" w:lineRule="auto"/>
        <w:rPr>
          <w:rFonts w:ascii="Times New Roman" w:hAnsi="Times New Roman" w:cs="Times New Roman"/>
          <w:sz w:val="24"/>
          <w:szCs w:val="24"/>
          <w:u w:val="single"/>
        </w:rPr>
      </w:pPr>
    </w:p>
    <w:p w14:paraId="561C36B5" w14:textId="72DB1304" w:rsidR="00566ADD" w:rsidRPr="002F02B4" w:rsidRDefault="00566ADD" w:rsidP="00BF7347">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Evidence-Based Comprehensive Afterschool Programs</w:t>
      </w:r>
      <w:r w:rsidRPr="002F02B4">
        <w:rPr>
          <w:rFonts w:ascii="Times New Roman" w:hAnsi="Times New Roman" w:cs="Times New Roman"/>
          <w:sz w:val="24"/>
          <w:szCs w:val="24"/>
        </w:rPr>
        <w:t>: Describe how the SEA will use the funds it reserves</w:t>
      </w:r>
      <w:r w:rsidR="005C78AA" w:rsidRPr="002F02B4">
        <w:rPr>
          <w:rFonts w:ascii="Times New Roman" w:hAnsi="Times New Roman" w:cs="Times New Roman"/>
          <w:sz w:val="24"/>
          <w:szCs w:val="24"/>
        </w:rPr>
        <w:t xml:space="preserve"> </w:t>
      </w:r>
      <w:r w:rsidR="00F6359D" w:rsidRPr="002F02B4">
        <w:rPr>
          <w:rFonts w:ascii="Times New Roman" w:hAnsi="Times New Roman" w:cs="Times New Roman"/>
          <w:sz w:val="24"/>
          <w:szCs w:val="24"/>
        </w:rPr>
        <w:t xml:space="preserve">under section 2001(f)(3) of the ARP Act </w:t>
      </w:r>
      <w:r w:rsidR="005C78AA" w:rsidRPr="002F02B4">
        <w:rPr>
          <w:rFonts w:ascii="Times New Roman" w:hAnsi="Times New Roman" w:cs="Times New Roman"/>
          <w:sz w:val="24"/>
          <w:szCs w:val="24"/>
        </w:rPr>
        <w:t xml:space="preserve">(totaling </w:t>
      </w:r>
      <w:r w:rsidR="4A2CFE75" w:rsidRPr="002F02B4">
        <w:rPr>
          <w:rFonts w:ascii="Times New Roman" w:hAnsi="Times New Roman" w:cs="Times New Roman"/>
          <w:sz w:val="24"/>
          <w:szCs w:val="24"/>
        </w:rPr>
        <w:t xml:space="preserve">not less than </w:t>
      </w:r>
      <w:r w:rsidR="005C78AA" w:rsidRPr="002F02B4">
        <w:rPr>
          <w:rFonts w:ascii="Times New Roman" w:hAnsi="Times New Roman" w:cs="Times New Roman"/>
          <w:sz w:val="24"/>
          <w:szCs w:val="24"/>
        </w:rPr>
        <w:t xml:space="preserve">1 percent of the </w:t>
      </w:r>
      <w:r w:rsidR="00FE0D3B" w:rsidRPr="002F02B4">
        <w:rPr>
          <w:rFonts w:ascii="Times New Roman" w:hAnsi="Times New Roman" w:cs="Times New Roman"/>
          <w:sz w:val="24"/>
          <w:szCs w:val="24"/>
        </w:rPr>
        <w:t xml:space="preserve">State’s </w:t>
      </w:r>
      <w:r w:rsidR="005C78AA" w:rsidRPr="002F02B4">
        <w:rPr>
          <w:rFonts w:ascii="Times New Roman" w:hAnsi="Times New Roman" w:cs="Times New Roman"/>
          <w:sz w:val="24"/>
          <w:szCs w:val="24"/>
        </w:rPr>
        <w:t>total allocation</w:t>
      </w:r>
      <w:r w:rsidR="19DB9D3E" w:rsidRPr="002F02B4">
        <w:rPr>
          <w:rFonts w:ascii="Times New Roman" w:hAnsi="Times New Roman" w:cs="Times New Roman"/>
          <w:sz w:val="24"/>
          <w:szCs w:val="24"/>
        </w:rPr>
        <w:t xml:space="preserve"> of ARP ESSER funds</w:t>
      </w:r>
      <w:r w:rsidR="005C78AA" w:rsidRPr="002F02B4">
        <w:rPr>
          <w:rFonts w:ascii="Times New Roman" w:hAnsi="Times New Roman" w:cs="Times New Roman"/>
          <w:sz w:val="24"/>
          <w:szCs w:val="24"/>
        </w:rPr>
        <w:t>)</w:t>
      </w:r>
      <w:r w:rsidRPr="002F02B4">
        <w:rPr>
          <w:rFonts w:ascii="Times New Roman" w:hAnsi="Times New Roman" w:cs="Times New Roman"/>
          <w:sz w:val="24"/>
          <w:szCs w:val="24"/>
        </w:rPr>
        <w:t xml:space="preserve"> for </w:t>
      </w:r>
      <w:bookmarkStart w:id="16" w:name="_Hlk74885794"/>
      <w:r w:rsidR="008E39A3" w:rsidRPr="002F02B4">
        <w:rPr>
          <w:rFonts w:ascii="Times New Roman" w:hAnsi="Times New Roman" w:cs="Times New Roman"/>
          <w:sz w:val="24"/>
          <w:szCs w:val="24"/>
        </w:rPr>
        <w:t>evidence-based comprehensive afterschool programs</w:t>
      </w:r>
      <w:r w:rsidR="001A62D7" w:rsidRPr="002F02B4">
        <w:rPr>
          <w:rFonts w:ascii="Times New Roman" w:hAnsi="Times New Roman" w:cs="Times New Roman"/>
          <w:sz w:val="24"/>
          <w:szCs w:val="24"/>
        </w:rPr>
        <w:t xml:space="preserve"> </w:t>
      </w:r>
      <w:bookmarkEnd w:id="16"/>
      <w:r w:rsidR="001A62D7" w:rsidRPr="002F02B4">
        <w:rPr>
          <w:rFonts w:ascii="Times New Roman" w:hAnsi="Times New Roman" w:cs="Times New Roman"/>
          <w:sz w:val="24"/>
          <w:szCs w:val="24"/>
        </w:rPr>
        <w:t>(including, for example, before-school programming)</w:t>
      </w:r>
      <w:r w:rsidR="008E39A3" w:rsidRPr="002F02B4">
        <w:rPr>
          <w:rFonts w:ascii="Times New Roman" w:hAnsi="Times New Roman" w:cs="Times New Roman"/>
          <w:sz w:val="24"/>
          <w:szCs w:val="24"/>
        </w:rPr>
        <w:t>, and ensure such programs respond to students’ academic, social, emotional</w:t>
      </w:r>
      <w:r w:rsidR="00F6359D">
        <w:rPr>
          <w:rFonts w:ascii="Times New Roman" w:hAnsi="Times New Roman" w:cs="Times New Roman"/>
          <w:sz w:val="24"/>
          <w:szCs w:val="24"/>
        </w:rPr>
        <w:t>, and mental health</w:t>
      </w:r>
      <w:r w:rsidR="008E39A3" w:rsidRPr="002F02B4">
        <w:rPr>
          <w:rFonts w:ascii="Times New Roman" w:hAnsi="Times New Roman" w:cs="Times New Roman"/>
          <w:sz w:val="24"/>
          <w:szCs w:val="24"/>
        </w:rPr>
        <w:t xml:space="preserve"> needs</w:t>
      </w:r>
      <w:r w:rsidR="00FC1EB6" w:rsidRPr="002F02B4">
        <w:rPr>
          <w:rFonts w:ascii="Times New Roman" w:hAnsi="Times New Roman" w:cs="Times New Roman"/>
          <w:sz w:val="24"/>
          <w:szCs w:val="24"/>
        </w:rPr>
        <w:t>. The description must include:</w:t>
      </w:r>
    </w:p>
    <w:p w14:paraId="5D1BC844" w14:textId="796E4C5C" w:rsidR="002F7386" w:rsidRPr="00A01F5C" w:rsidRDefault="008E39A3" w:rsidP="00BF7347">
      <w:pPr>
        <w:pStyle w:val="ListParagraph"/>
        <w:numPr>
          <w:ilvl w:val="2"/>
          <w:numId w:val="2"/>
        </w:numPr>
        <w:spacing w:after="0" w:line="240" w:lineRule="auto"/>
        <w:rPr>
          <w:rFonts w:ascii="Times New Roman" w:eastAsiaTheme="minorEastAsia" w:hAnsi="Times New Roman" w:cs="Times New Roman"/>
          <w:sz w:val="24"/>
          <w:szCs w:val="24"/>
        </w:rPr>
      </w:pPr>
      <w:bookmarkStart w:id="17" w:name="_Hlk74886042"/>
      <w:r w:rsidRPr="002F02B4">
        <w:rPr>
          <w:rFonts w:ascii="Times New Roman" w:hAnsi="Times New Roman" w:cs="Times New Roman"/>
          <w:sz w:val="24"/>
          <w:szCs w:val="24"/>
        </w:rPr>
        <w:t xml:space="preserve">A </w:t>
      </w:r>
      <w:r w:rsidR="002F7386" w:rsidRPr="002F02B4">
        <w:rPr>
          <w:rFonts w:ascii="Times New Roman" w:hAnsi="Times New Roman" w:cs="Times New Roman"/>
          <w:sz w:val="24"/>
          <w:szCs w:val="24"/>
        </w:rPr>
        <w:t xml:space="preserve">description of the evidence-based </w:t>
      </w:r>
      <w:r w:rsidR="00F71F0A" w:rsidRPr="002F02B4">
        <w:rPr>
          <w:rFonts w:ascii="Times New Roman" w:hAnsi="Times New Roman" w:cs="Times New Roman"/>
          <w:sz w:val="24"/>
          <w:szCs w:val="24"/>
        </w:rPr>
        <w:t xml:space="preserve">programs (e.g., including partnerships with community-based organizations) </w:t>
      </w:r>
      <w:r w:rsidR="002F7386" w:rsidRPr="002F02B4">
        <w:rPr>
          <w:rFonts w:ascii="Times New Roman" w:hAnsi="Times New Roman" w:cs="Times New Roman"/>
          <w:sz w:val="24"/>
          <w:szCs w:val="24"/>
        </w:rPr>
        <w:t xml:space="preserve">the SEA has selected, and the extent to which the SEA will evaluate the impact of those </w:t>
      </w:r>
      <w:r w:rsidR="00F71F0A" w:rsidRPr="002F02B4">
        <w:rPr>
          <w:rFonts w:ascii="Times New Roman" w:hAnsi="Times New Roman" w:cs="Times New Roman"/>
          <w:sz w:val="24"/>
          <w:szCs w:val="24"/>
        </w:rPr>
        <w:t>programs</w:t>
      </w:r>
      <w:r w:rsidR="00243D15">
        <w:rPr>
          <w:rFonts w:ascii="Times New Roman" w:hAnsi="Times New Roman" w:cs="Times New Roman"/>
          <w:sz w:val="24"/>
          <w:szCs w:val="24"/>
        </w:rPr>
        <w:t>;</w:t>
      </w:r>
    </w:p>
    <w:p w14:paraId="17746720" w14:textId="77777777" w:rsidR="00A01F5C" w:rsidRPr="002F02B4" w:rsidRDefault="00A01F5C" w:rsidP="00A01F5C">
      <w:pPr>
        <w:pStyle w:val="ListParagraph"/>
        <w:spacing w:after="0" w:line="240" w:lineRule="auto"/>
        <w:ind w:left="2700"/>
        <w:rPr>
          <w:rFonts w:ascii="Times New Roman" w:eastAsiaTheme="minorEastAsia" w:hAnsi="Times New Roman" w:cs="Times New Roman"/>
          <w:sz w:val="24"/>
          <w:szCs w:val="24"/>
        </w:rPr>
      </w:pPr>
    </w:p>
    <w:p w14:paraId="7B2D9CFE" w14:textId="4B2B7827" w:rsidR="00FC1EB6" w:rsidRPr="002F02B4" w:rsidRDefault="001C4E31"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w:t>
      </w:r>
      <w:r w:rsidR="00FC1EB6" w:rsidRPr="002F02B4">
        <w:rPr>
          <w:rFonts w:ascii="Times New Roman" w:hAnsi="Times New Roman" w:cs="Times New Roman"/>
          <w:sz w:val="24"/>
          <w:szCs w:val="24"/>
        </w:rPr>
        <w:t xml:space="preserve">ow the </w:t>
      </w:r>
      <w:r w:rsidR="00F71F0A" w:rsidRPr="002F02B4">
        <w:rPr>
          <w:rFonts w:ascii="Times New Roman" w:hAnsi="Times New Roman" w:cs="Times New Roman"/>
          <w:sz w:val="24"/>
          <w:szCs w:val="24"/>
        </w:rPr>
        <w:t xml:space="preserve">evidence-based programs will </w:t>
      </w:r>
      <w:r w:rsidR="00FC1EB6" w:rsidRPr="002F02B4">
        <w:rPr>
          <w:rFonts w:ascii="Times New Roman" w:hAnsi="Times New Roman" w:cs="Times New Roman"/>
          <w:sz w:val="24"/>
          <w:szCs w:val="24"/>
        </w:rPr>
        <w:t xml:space="preserve">specifically address the disproportionate impact of COVID-19 on certain groups of students, including </w:t>
      </w:r>
      <w:r w:rsidR="00CA1E99" w:rsidRPr="002F02B4">
        <w:rPr>
          <w:rFonts w:ascii="Times New Roman" w:hAnsi="Times New Roman" w:cs="Times New Roman"/>
          <w:sz w:val="24"/>
          <w:szCs w:val="24"/>
        </w:rPr>
        <w:t>each of the student groups listed in question A</w:t>
      </w:r>
      <w:r w:rsidR="00E9248B">
        <w:rPr>
          <w:rFonts w:ascii="Times New Roman" w:hAnsi="Times New Roman" w:cs="Times New Roman"/>
          <w:sz w:val="24"/>
          <w:szCs w:val="24"/>
        </w:rPr>
        <w:t>.</w:t>
      </w:r>
      <w:r w:rsidR="00CA1E99" w:rsidRPr="002F02B4">
        <w:rPr>
          <w:rFonts w:ascii="Times New Roman" w:hAnsi="Times New Roman" w:cs="Times New Roman"/>
          <w:sz w:val="24"/>
          <w:szCs w:val="24"/>
        </w:rPr>
        <w:t>3</w:t>
      </w:r>
      <w:r w:rsidR="00E9248B">
        <w:rPr>
          <w:rFonts w:ascii="Times New Roman" w:hAnsi="Times New Roman" w:cs="Times New Roman"/>
          <w:sz w:val="24"/>
          <w:szCs w:val="24"/>
        </w:rPr>
        <w:t>.</w:t>
      </w:r>
      <w:r w:rsidR="00DB0D49">
        <w:rPr>
          <w:rFonts w:ascii="Times New Roman" w:hAnsi="Times New Roman" w:cs="Times New Roman"/>
          <w:sz w:val="24"/>
          <w:szCs w:val="24"/>
        </w:rPr>
        <w:t>i</w:t>
      </w:r>
      <w:r w:rsidR="2F7F1FE4" w:rsidRPr="29FBB3CD">
        <w:rPr>
          <w:rFonts w:ascii="Times New Roman" w:hAnsi="Times New Roman" w:cs="Times New Roman"/>
          <w:sz w:val="24"/>
          <w:szCs w:val="24"/>
        </w:rPr>
        <w:t>.-</w:t>
      </w:r>
      <w:r w:rsidR="00DB0D49">
        <w:rPr>
          <w:rFonts w:ascii="Times New Roman" w:hAnsi="Times New Roman" w:cs="Times New Roman"/>
          <w:sz w:val="24"/>
          <w:szCs w:val="24"/>
        </w:rPr>
        <w:t>viii</w:t>
      </w:r>
      <w:r w:rsidR="00F71F0A" w:rsidRPr="002F02B4">
        <w:rPr>
          <w:rFonts w:ascii="Times New Roman" w:hAnsi="Times New Roman" w:cs="Times New Roman"/>
          <w:sz w:val="24"/>
          <w:szCs w:val="24"/>
        </w:rPr>
        <w:t xml:space="preserve">. </w:t>
      </w:r>
      <w:r w:rsidR="00142905" w:rsidRPr="002F02B4">
        <w:rPr>
          <w:rFonts w:ascii="Times New Roman" w:hAnsi="Times New Roman" w:cs="Times New Roman"/>
          <w:sz w:val="24"/>
          <w:szCs w:val="24"/>
        </w:rPr>
        <w:t xml:space="preserve">When possible, please indicate which data sources </w:t>
      </w:r>
      <w:r w:rsidR="00F71F0A" w:rsidRPr="002F02B4">
        <w:rPr>
          <w:rFonts w:ascii="Times New Roman" w:hAnsi="Times New Roman" w:cs="Times New Roman"/>
          <w:sz w:val="24"/>
          <w:szCs w:val="24"/>
        </w:rPr>
        <w:t xml:space="preserve">the </w:t>
      </w:r>
      <w:r w:rsidR="00142905" w:rsidRPr="002F02B4">
        <w:rPr>
          <w:rFonts w:ascii="Times New Roman" w:hAnsi="Times New Roman" w:cs="Times New Roman"/>
          <w:sz w:val="24"/>
          <w:szCs w:val="24"/>
        </w:rPr>
        <w:t>SEA will use to identify students most in need of comprehensive afterschool programming;</w:t>
      </w:r>
      <w:r w:rsidR="00583A61" w:rsidRPr="002F02B4">
        <w:rPr>
          <w:rFonts w:ascii="Times New Roman" w:hAnsi="Times New Roman" w:cs="Times New Roman"/>
          <w:sz w:val="24"/>
          <w:szCs w:val="24"/>
        </w:rPr>
        <w:t xml:space="preserve"> and</w:t>
      </w:r>
    </w:p>
    <w:bookmarkEnd w:id="17"/>
    <w:p w14:paraId="1FECACBE" w14:textId="271BC9E8" w:rsidR="00FC1EB6" w:rsidRPr="002F02B4" w:rsidRDefault="00FC1EB6" w:rsidP="00964BF7">
      <w:pPr>
        <w:pStyle w:val="ListParagraph"/>
        <w:spacing w:after="0" w:line="240" w:lineRule="auto"/>
        <w:ind w:left="2700"/>
        <w:rPr>
          <w:rFonts w:ascii="Times New Roman" w:hAnsi="Times New Roman" w:cs="Times New Roman"/>
          <w:sz w:val="24"/>
          <w:szCs w:val="24"/>
          <w:u w:val="single"/>
        </w:rPr>
      </w:pPr>
    </w:p>
    <w:p w14:paraId="3AE83ADE" w14:textId="0A94A4D7" w:rsidR="00A01F5C" w:rsidRPr="00A01F5C" w:rsidRDefault="006242D6" w:rsidP="00BF7347">
      <w:pPr>
        <w:pStyle w:val="ListParagraph"/>
        <w:numPr>
          <w:ilvl w:val="2"/>
          <w:numId w:val="2"/>
        </w:numPr>
        <w:spacing w:after="0" w:line="240" w:lineRule="auto"/>
        <w:rPr>
          <w:rStyle w:val="PlaceholderText"/>
          <w:rFonts w:ascii="Times New Roman" w:hAnsi="Times New Roman"/>
          <w:color w:val="auto"/>
          <w:sz w:val="24"/>
          <w:szCs w:val="24"/>
        </w:rPr>
      </w:pPr>
      <w:r>
        <w:rPr>
          <w:rFonts w:ascii="Times New Roman" w:hAnsi="Times New Roman" w:cs="Times New Roman"/>
          <w:sz w:val="24"/>
          <w:szCs w:val="24"/>
        </w:rPr>
        <w:t>T</w:t>
      </w:r>
      <w:r w:rsidR="0055779A" w:rsidRPr="002F02B4">
        <w:rPr>
          <w:rFonts w:ascii="Times New Roman" w:hAnsi="Times New Roman" w:cs="Times New Roman"/>
          <w:sz w:val="24"/>
          <w:szCs w:val="24"/>
        </w:rPr>
        <w:t>he</w:t>
      </w:r>
      <w:r w:rsidR="6E06BA81" w:rsidRPr="002F02B4">
        <w:rPr>
          <w:rFonts w:ascii="Times New Roman" w:hAnsi="Times New Roman" w:cs="Times New Roman"/>
          <w:sz w:val="24"/>
          <w:szCs w:val="24"/>
        </w:rPr>
        <w:t xml:space="preserve"> extent to which the SEA will use funds it reserves to identify and engage </w:t>
      </w:r>
      <w:r w:rsidR="6B9D2CB3" w:rsidRPr="002F02B4">
        <w:rPr>
          <w:rFonts w:ascii="Times New Roman" w:eastAsia="Times New Roman" w:hAnsi="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00583A61" w:rsidRPr="002F02B4">
        <w:rPr>
          <w:rFonts w:ascii="Times New Roman" w:eastAsia="Times New Roman" w:hAnsi="Times New Roman" w:cs="Times New Roman"/>
          <w:sz w:val="24"/>
          <w:szCs w:val="24"/>
        </w:rPr>
        <w:t>.</w:t>
      </w:r>
      <w:r w:rsidR="001C4E31" w:rsidRPr="002F02B4">
        <w:rPr>
          <w:rFonts w:ascii="Times New Roman" w:hAnsi="Times New Roman" w:cs="Times New Roman"/>
          <w:sz w:val="24"/>
          <w:szCs w:val="24"/>
        </w:rPr>
        <w:t xml:space="preserve"> </w:t>
      </w:r>
      <w:r w:rsidR="6E06BA81" w:rsidRPr="002F02B4">
        <w:rPr>
          <w:rStyle w:val="PlaceholderText"/>
          <w:rFonts w:ascii="Times New Roman" w:hAnsi="Times New Roman"/>
          <w:sz w:val="24"/>
          <w:szCs w:val="24"/>
        </w:rPr>
        <w:t xml:space="preserve"> </w:t>
      </w:r>
    </w:p>
    <w:p w14:paraId="6AD98EAB" w14:textId="701D9BA0" w:rsidR="004D1FA1" w:rsidRPr="00A01F5C" w:rsidRDefault="6E06BA81" w:rsidP="00A01F5C">
      <w:pPr>
        <w:spacing w:after="0" w:line="240" w:lineRule="auto"/>
        <w:rPr>
          <w:rStyle w:val="PlaceholderText"/>
          <w:rFonts w:ascii="Times New Roman" w:hAnsi="Times New Roman"/>
          <w:color w:val="auto"/>
          <w:sz w:val="24"/>
          <w:szCs w:val="24"/>
        </w:rPr>
      </w:pPr>
      <w:r w:rsidRPr="00A01F5C">
        <w:rPr>
          <w:rStyle w:val="PlaceholderText"/>
          <w:rFonts w:ascii="Times New Roman" w:hAnsi="Times New Roman"/>
          <w:sz w:val="24"/>
          <w:szCs w:val="24"/>
        </w:rPr>
        <w:t xml:space="preserve">   </w:t>
      </w:r>
    </w:p>
    <w:p w14:paraId="48165358" w14:textId="573432FF" w:rsidR="00F11568" w:rsidRPr="00E27931" w:rsidRDefault="00F11568" w:rsidP="005D517D">
      <w:pPr>
        <w:spacing w:line="240" w:lineRule="auto"/>
        <w:ind w:left="144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The SEA will use the funds it reserves under section </w:t>
      </w:r>
      <w:r w:rsidR="00D03048" w:rsidRPr="00E27931">
        <w:rPr>
          <w:rFonts w:ascii="Times New Roman" w:hAnsi="Times New Roman" w:cs="Times New Roman"/>
          <w:color w:val="000000" w:themeColor="text1"/>
          <w:sz w:val="24"/>
          <w:szCs w:val="24"/>
        </w:rPr>
        <w:t xml:space="preserve">2001(f)(3) </w:t>
      </w:r>
      <w:r w:rsidRPr="00E27931">
        <w:rPr>
          <w:rFonts w:ascii="Times New Roman" w:eastAsia="Times New Roman" w:hAnsi="Times New Roman" w:cs="Times New Roman"/>
          <w:color w:val="000000" w:themeColor="text1"/>
          <w:sz w:val="24"/>
          <w:lang w:bidi="en-US"/>
        </w:rPr>
        <w:t xml:space="preserve">of the ARP Act (1%) </w:t>
      </w:r>
      <w:r w:rsidR="000E6D1D" w:rsidRPr="00E27931">
        <w:rPr>
          <w:rFonts w:ascii="Times New Roman" w:eastAsia="Times New Roman" w:hAnsi="Times New Roman" w:cs="Times New Roman"/>
          <w:color w:val="000000" w:themeColor="text1"/>
          <w:sz w:val="24"/>
          <w:lang w:bidi="en-US"/>
        </w:rPr>
        <w:t xml:space="preserve">by </w:t>
      </w:r>
      <w:r w:rsidR="00D03048" w:rsidRPr="00E27931">
        <w:rPr>
          <w:rFonts w:ascii="Times New Roman" w:eastAsia="Times New Roman" w:hAnsi="Times New Roman" w:cs="Times New Roman"/>
          <w:color w:val="000000" w:themeColor="text1"/>
          <w:sz w:val="24"/>
          <w:lang w:bidi="en-US"/>
        </w:rPr>
        <w:t>providing evidence-based comprehensive afterschool programs</w:t>
      </w:r>
      <w:r w:rsidR="000E6D1D" w:rsidRPr="00E27931">
        <w:rPr>
          <w:rFonts w:ascii="Times New Roman" w:hAnsi="Times New Roman" w:cs="Times New Roman"/>
          <w:color w:val="000000" w:themeColor="text1"/>
          <w:sz w:val="24"/>
          <w:szCs w:val="24"/>
        </w:rPr>
        <w:t xml:space="preserve"> </w:t>
      </w:r>
      <w:r w:rsidR="000E6D1D" w:rsidRPr="00E27931">
        <w:rPr>
          <w:rFonts w:ascii="Times New Roman" w:eastAsia="Times New Roman" w:hAnsi="Times New Roman" w:cs="Times New Roman"/>
          <w:color w:val="000000" w:themeColor="text1"/>
          <w:sz w:val="24"/>
          <w:lang w:bidi="en-US"/>
        </w:rPr>
        <w:t>(including, for example, before-school programming</w:t>
      </w:r>
      <w:r w:rsidR="00435D5F">
        <w:rPr>
          <w:rFonts w:ascii="Times New Roman" w:eastAsia="Times New Roman" w:hAnsi="Times New Roman" w:cs="Times New Roman"/>
          <w:color w:val="000000" w:themeColor="text1"/>
          <w:sz w:val="24"/>
          <w:lang w:bidi="en-US"/>
        </w:rPr>
        <w:t xml:space="preserve"> and out-of-school-time programs</w:t>
      </w:r>
      <w:r w:rsidR="000E6D1D" w:rsidRPr="00E27931">
        <w:rPr>
          <w:rFonts w:ascii="Times New Roman" w:eastAsia="Times New Roman" w:hAnsi="Times New Roman" w:cs="Times New Roman"/>
          <w:color w:val="000000" w:themeColor="text1"/>
          <w:sz w:val="24"/>
          <w:lang w:bidi="en-US"/>
        </w:rPr>
        <w:t>)</w:t>
      </w:r>
      <w:r w:rsidR="0003744E" w:rsidRPr="00E27931">
        <w:rPr>
          <w:rFonts w:ascii="Times New Roman" w:eastAsia="Times New Roman" w:hAnsi="Times New Roman" w:cs="Times New Roman"/>
          <w:color w:val="000000" w:themeColor="text1"/>
          <w:sz w:val="24"/>
          <w:lang w:bidi="en-US"/>
        </w:rPr>
        <w:t xml:space="preserve"> </w:t>
      </w:r>
      <w:r w:rsidR="000E6D1D" w:rsidRPr="00E27931">
        <w:rPr>
          <w:rFonts w:ascii="Times New Roman" w:eastAsia="Times New Roman" w:hAnsi="Times New Roman" w:cs="Times New Roman"/>
          <w:color w:val="000000" w:themeColor="text1"/>
          <w:sz w:val="24"/>
          <w:lang w:bidi="en-US"/>
        </w:rPr>
        <w:t>to</w:t>
      </w:r>
      <w:r w:rsidRPr="00E27931">
        <w:rPr>
          <w:rFonts w:ascii="Times New Roman" w:eastAsia="Times New Roman" w:hAnsi="Times New Roman" w:cs="Times New Roman"/>
          <w:color w:val="000000" w:themeColor="text1"/>
          <w:sz w:val="24"/>
          <w:lang w:bidi="en-US"/>
        </w:rPr>
        <w:t xml:space="preserve"> LEAs </w:t>
      </w:r>
      <w:r w:rsidR="000E6D1D" w:rsidRPr="00E27931">
        <w:rPr>
          <w:rFonts w:ascii="Times New Roman" w:eastAsia="Times New Roman" w:hAnsi="Times New Roman" w:cs="Times New Roman"/>
          <w:color w:val="000000" w:themeColor="text1"/>
          <w:sz w:val="24"/>
          <w:lang w:bidi="en-US"/>
        </w:rPr>
        <w:t>through the</w:t>
      </w:r>
      <w:r w:rsidRPr="00E27931">
        <w:rPr>
          <w:rFonts w:ascii="Times New Roman" w:eastAsia="Times New Roman" w:hAnsi="Times New Roman" w:cs="Times New Roman"/>
          <w:color w:val="000000" w:themeColor="text1"/>
          <w:sz w:val="24"/>
          <w:lang w:bidi="en-US"/>
        </w:rPr>
        <w:t xml:space="preserve"> awarding</w:t>
      </w:r>
      <w:r w:rsidR="000E6D1D" w:rsidRPr="00E27931">
        <w:rPr>
          <w:rFonts w:ascii="Times New Roman" w:eastAsia="Times New Roman" w:hAnsi="Times New Roman" w:cs="Times New Roman"/>
          <w:color w:val="000000" w:themeColor="text1"/>
          <w:sz w:val="24"/>
          <w:lang w:bidi="en-US"/>
        </w:rPr>
        <w:t xml:space="preserve"> of</w:t>
      </w:r>
      <w:r w:rsidRPr="00E27931">
        <w:rPr>
          <w:rFonts w:ascii="Times New Roman" w:eastAsia="Times New Roman" w:hAnsi="Times New Roman" w:cs="Times New Roman"/>
          <w:color w:val="000000" w:themeColor="text1"/>
          <w:sz w:val="24"/>
          <w:lang w:bidi="en-US"/>
        </w:rPr>
        <w:t xml:space="preserve"> grants from the state set-aside funds to address the needs of students most impacted by COVID-19, particularly those students who have missed the most in-person instruction during the 2019-2020 and 2020-2021 school years, students who did not consistently participate in remote instruction when offered during school building</w:t>
      </w:r>
      <w:r w:rsidRPr="00E27931">
        <w:rPr>
          <w:rFonts w:ascii="Times New Roman" w:eastAsia="Times New Roman" w:hAnsi="Times New Roman" w:cs="Times New Roman"/>
          <w:color w:val="000000" w:themeColor="text1"/>
          <w:spacing w:val="-1"/>
          <w:sz w:val="24"/>
          <w:lang w:bidi="en-US"/>
        </w:rPr>
        <w:t xml:space="preserve"> </w:t>
      </w:r>
      <w:r w:rsidRPr="00E27931">
        <w:rPr>
          <w:rFonts w:ascii="Times New Roman" w:eastAsia="Times New Roman" w:hAnsi="Times New Roman" w:cs="Times New Roman"/>
          <w:color w:val="000000" w:themeColor="text1"/>
          <w:sz w:val="24"/>
          <w:lang w:bidi="en-US"/>
        </w:rPr>
        <w:t xml:space="preserve">closures and retained students. </w:t>
      </w:r>
    </w:p>
    <w:p w14:paraId="1B883468" w14:textId="56482E89" w:rsidR="00F11568" w:rsidRPr="00E27931" w:rsidRDefault="00F11568" w:rsidP="005D517D">
      <w:pPr>
        <w:spacing w:line="240" w:lineRule="auto"/>
        <w:ind w:left="1980"/>
        <w:rPr>
          <w:rFonts w:ascii="Times New Roman" w:eastAsia="Times New Roman" w:hAnsi="Times New Roman" w:cs="Times New Roman"/>
          <w:color w:val="000000" w:themeColor="text1"/>
          <w:sz w:val="24"/>
          <w:lang w:bidi="en-US"/>
        </w:rPr>
      </w:pPr>
      <w:r w:rsidRPr="00E27931">
        <w:rPr>
          <w:rFonts w:ascii="Times New Roman" w:eastAsia="Times New Roman" w:hAnsi="Times New Roman" w:cs="Times New Roman"/>
          <w:color w:val="000000" w:themeColor="text1"/>
          <w:sz w:val="24"/>
          <w:lang w:bidi="en-US"/>
        </w:rPr>
        <w:t xml:space="preserve">LEAs at a minimum must describe the following </w:t>
      </w:r>
      <w:r w:rsidR="000A5D09" w:rsidRPr="00E27931">
        <w:rPr>
          <w:rFonts w:ascii="Times New Roman" w:eastAsia="Times New Roman" w:hAnsi="Times New Roman" w:cs="Times New Roman"/>
          <w:color w:val="000000" w:themeColor="text1"/>
          <w:sz w:val="24"/>
          <w:lang w:bidi="en-US"/>
        </w:rPr>
        <w:t>in their</w:t>
      </w:r>
      <w:r w:rsidRPr="00E27931">
        <w:rPr>
          <w:rFonts w:ascii="Times New Roman" w:eastAsia="Times New Roman" w:hAnsi="Times New Roman" w:cs="Times New Roman"/>
          <w:color w:val="000000" w:themeColor="text1"/>
          <w:sz w:val="24"/>
          <w:lang w:bidi="en-US"/>
        </w:rPr>
        <w:t xml:space="preserve"> applic</w:t>
      </w:r>
      <w:r w:rsidR="001940BC" w:rsidRPr="00E27931">
        <w:rPr>
          <w:rFonts w:ascii="Times New Roman" w:eastAsia="Times New Roman" w:hAnsi="Times New Roman" w:cs="Times New Roman"/>
          <w:color w:val="000000" w:themeColor="text1"/>
          <w:sz w:val="24"/>
          <w:lang w:bidi="en-US"/>
        </w:rPr>
        <w:t>ation</w:t>
      </w:r>
      <w:r w:rsidRPr="00E27931">
        <w:rPr>
          <w:rFonts w:ascii="Times New Roman" w:eastAsia="Times New Roman" w:hAnsi="Times New Roman" w:cs="Times New Roman"/>
          <w:color w:val="000000" w:themeColor="text1"/>
          <w:sz w:val="24"/>
          <w:lang w:bidi="en-US"/>
        </w:rPr>
        <w:t>:</w:t>
      </w:r>
    </w:p>
    <w:p w14:paraId="158B9FDC" w14:textId="39579A14" w:rsidR="001940BC" w:rsidRPr="00E27931" w:rsidRDefault="001940BC" w:rsidP="005D517D">
      <w:pPr>
        <w:pStyle w:val="ListParagraph"/>
        <w:numPr>
          <w:ilvl w:val="0"/>
          <w:numId w:val="33"/>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 description of the evidence-based programs (e.g., including partnerships with community-based organizations) </w:t>
      </w:r>
      <w:r w:rsidR="002F0D04" w:rsidRPr="00E27931">
        <w:rPr>
          <w:rFonts w:ascii="Times New Roman" w:hAnsi="Times New Roman" w:cs="Times New Roman"/>
          <w:color w:val="000000" w:themeColor="text1"/>
          <w:sz w:val="24"/>
          <w:szCs w:val="24"/>
        </w:rPr>
        <w:t>LEA</w:t>
      </w:r>
      <w:r w:rsidRPr="00E27931">
        <w:rPr>
          <w:rFonts w:ascii="Times New Roman" w:hAnsi="Times New Roman" w:cs="Times New Roman"/>
          <w:color w:val="000000" w:themeColor="text1"/>
          <w:sz w:val="24"/>
          <w:szCs w:val="24"/>
        </w:rPr>
        <w:t xml:space="preserve"> has selected, and the extent to which the </w:t>
      </w:r>
      <w:r w:rsidR="002F0D04" w:rsidRPr="00E27931">
        <w:rPr>
          <w:rFonts w:ascii="Times New Roman" w:hAnsi="Times New Roman" w:cs="Times New Roman"/>
          <w:color w:val="000000" w:themeColor="text1"/>
          <w:sz w:val="24"/>
          <w:szCs w:val="24"/>
        </w:rPr>
        <w:t>L</w:t>
      </w:r>
      <w:r w:rsidRPr="00E27931">
        <w:rPr>
          <w:rFonts w:ascii="Times New Roman" w:hAnsi="Times New Roman" w:cs="Times New Roman"/>
          <w:color w:val="000000" w:themeColor="text1"/>
          <w:sz w:val="24"/>
          <w:szCs w:val="24"/>
        </w:rPr>
        <w:t>EA will evaluate the impact of those programs;</w:t>
      </w:r>
    </w:p>
    <w:p w14:paraId="3A0D2CF3" w14:textId="77777777" w:rsidR="002F0D04" w:rsidRPr="00E27931" w:rsidRDefault="002F0D04" w:rsidP="005D517D">
      <w:pPr>
        <w:spacing w:after="0" w:line="240" w:lineRule="auto"/>
        <w:rPr>
          <w:rFonts w:ascii="Times New Roman" w:eastAsiaTheme="minorEastAsia" w:hAnsi="Times New Roman" w:cs="Times New Roman"/>
          <w:color w:val="000000" w:themeColor="text1"/>
          <w:sz w:val="24"/>
          <w:szCs w:val="24"/>
        </w:rPr>
      </w:pPr>
    </w:p>
    <w:p w14:paraId="63A1DF02" w14:textId="48458E3F" w:rsidR="001940BC" w:rsidRPr="00E27931" w:rsidRDefault="001940BC" w:rsidP="005D517D">
      <w:pPr>
        <w:pStyle w:val="ListParagraph"/>
        <w:numPr>
          <w:ilvl w:val="0"/>
          <w:numId w:val="33"/>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How the evidence-based programs will specifically address the disproportionate impact of COVID-19 on certain groups of students, including the </w:t>
      </w:r>
      <w:r w:rsidR="002F0D04" w:rsidRPr="00E27931">
        <w:rPr>
          <w:rFonts w:ascii="Times New Roman" w:hAnsi="Times New Roman" w:cs="Times New Roman"/>
          <w:color w:val="000000" w:themeColor="text1"/>
          <w:sz w:val="24"/>
          <w:szCs w:val="24"/>
        </w:rPr>
        <w:t xml:space="preserve">most vulnerable </w:t>
      </w:r>
      <w:r w:rsidRPr="00E27931">
        <w:rPr>
          <w:rFonts w:ascii="Times New Roman" w:hAnsi="Times New Roman" w:cs="Times New Roman"/>
          <w:color w:val="000000" w:themeColor="text1"/>
          <w:sz w:val="24"/>
          <w:szCs w:val="24"/>
        </w:rPr>
        <w:t xml:space="preserve">student groups listed. When possible, please indicate which data sources the </w:t>
      </w:r>
      <w:r w:rsidR="002F0D04" w:rsidRPr="00E27931">
        <w:rPr>
          <w:rFonts w:ascii="Times New Roman" w:hAnsi="Times New Roman" w:cs="Times New Roman"/>
          <w:color w:val="000000" w:themeColor="text1"/>
          <w:sz w:val="24"/>
          <w:szCs w:val="24"/>
        </w:rPr>
        <w:t>L</w:t>
      </w:r>
      <w:r w:rsidRPr="00E27931">
        <w:rPr>
          <w:rFonts w:ascii="Times New Roman" w:hAnsi="Times New Roman" w:cs="Times New Roman"/>
          <w:color w:val="000000" w:themeColor="text1"/>
          <w:sz w:val="24"/>
          <w:szCs w:val="24"/>
        </w:rPr>
        <w:t>EA will use to identify students most in need of comprehensive afterschool programming; and</w:t>
      </w:r>
    </w:p>
    <w:p w14:paraId="0DAFD269" w14:textId="77777777" w:rsidR="00F11568" w:rsidRPr="00E27931" w:rsidRDefault="00F11568" w:rsidP="005D517D">
      <w:pPr>
        <w:pStyle w:val="ListParagraph"/>
        <w:spacing w:after="0" w:line="240" w:lineRule="auto"/>
        <w:ind w:left="2700"/>
        <w:rPr>
          <w:rFonts w:ascii="Times New Roman" w:hAnsi="Times New Roman" w:cs="Times New Roman"/>
          <w:color w:val="000000" w:themeColor="text1"/>
          <w:sz w:val="24"/>
          <w:szCs w:val="24"/>
          <w:u w:val="single"/>
        </w:rPr>
      </w:pPr>
    </w:p>
    <w:p w14:paraId="2D27B427" w14:textId="1E739378" w:rsidR="00F11568" w:rsidRPr="00E27931" w:rsidRDefault="00F11568" w:rsidP="005D517D">
      <w:pPr>
        <w:pStyle w:val="ListParagraph"/>
        <w:numPr>
          <w:ilvl w:val="0"/>
          <w:numId w:val="12"/>
        </w:numPr>
        <w:spacing w:after="0" w:line="240" w:lineRule="auto"/>
        <w:rPr>
          <w:rFonts w:ascii="Times New Roman" w:eastAsiaTheme="minorEastAsia"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The extent to which the LEA will use funds to identify and engage </w:t>
      </w:r>
      <w:r w:rsidR="0003744E" w:rsidRPr="00E27931">
        <w:rPr>
          <w:rFonts w:ascii="Times New Roman" w:hAnsi="Times New Roman" w:cs="Times New Roman"/>
          <w:color w:val="000000" w:themeColor="text1"/>
          <w:sz w:val="24"/>
          <w:szCs w:val="24"/>
        </w:rPr>
        <w:t xml:space="preserve">          </w:t>
      </w:r>
      <w:r w:rsidRPr="00E27931">
        <w:rPr>
          <w:rFonts w:ascii="Times New Roman" w:eastAsia="Times New Roman" w:hAnsi="Times New Roman" w:cs="Times New Roman"/>
          <w:color w:val="000000" w:themeColor="text1"/>
          <w:sz w:val="24"/>
          <w:szCs w:val="24"/>
        </w:rPr>
        <w:t>1) students who have missed the most in-person instruction during the 2019-2020 and 2020-2021 school years; 2) students who did not consistently participate in remote instruction when offered during school building closures</w:t>
      </w:r>
      <w:r w:rsidR="00A01F5C" w:rsidRPr="00E27931">
        <w:rPr>
          <w:rFonts w:ascii="Times New Roman" w:eastAsia="Times New Roman" w:hAnsi="Times New Roman" w:cs="Times New Roman"/>
          <w:color w:val="000000" w:themeColor="text1"/>
          <w:sz w:val="24"/>
          <w:szCs w:val="24"/>
        </w:rPr>
        <w:t xml:space="preserve"> and 3) retained students</w:t>
      </w:r>
      <w:r w:rsidRPr="00E27931">
        <w:rPr>
          <w:rFonts w:ascii="Times New Roman" w:hAnsi="Times New Roman" w:cs="Times New Roman"/>
          <w:color w:val="000000" w:themeColor="text1"/>
          <w:sz w:val="24"/>
          <w:szCs w:val="24"/>
        </w:rPr>
        <w:t>.</w:t>
      </w:r>
    </w:p>
    <w:p w14:paraId="673703DF" w14:textId="77777777" w:rsidR="00F11568" w:rsidRPr="00E27931" w:rsidRDefault="00F11568" w:rsidP="005D517D">
      <w:pPr>
        <w:spacing w:line="240" w:lineRule="auto"/>
        <w:ind w:left="1980"/>
        <w:rPr>
          <w:rFonts w:ascii="Times New Roman" w:eastAsia="Times New Roman" w:hAnsi="Times New Roman" w:cs="Times New Roman"/>
          <w:color w:val="000000" w:themeColor="text1"/>
          <w:sz w:val="24"/>
          <w:lang w:bidi="en-US"/>
        </w:rPr>
      </w:pPr>
    </w:p>
    <w:p w14:paraId="449C7BB2" w14:textId="23D4B64E" w:rsidR="00F11568" w:rsidRPr="00E27931" w:rsidRDefault="00F11568" w:rsidP="005D517D">
      <w:pPr>
        <w:pStyle w:val="BodyText"/>
        <w:spacing w:before="1"/>
        <w:ind w:left="1440"/>
        <w:rPr>
          <w:color w:val="000000" w:themeColor="text1"/>
        </w:rPr>
      </w:pPr>
      <w:bookmarkStart w:id="18" w:name="_Hlk75516496"/>
      <w:r w:rsidRPr="00E27931">
        <w:rPr>
          <w:color w:val="000000" w:themeColor="text1"/>
        </w:rPr>
        <w:t xml:space="preserve">The SEA will provide supports, resources, and training to LEAs on effective </w:t>
      </w:r>
      <w:r w:rsidR="00447048">
        <w:rPr>
          <w:color w:val="000000" w:themeColor="text1"/>
        </w:rPr>
        <w:t>afterschool/out-of-school</w:t>
      </w:r>
      <w:r w:rsidRPr="00E27931">
        <w:rPr>
          <w:color w:val="000000" w:themeColor="text1"/>
        </w:rPr>
        <w:t xml:space="preserve"> program implementation including </w:t>
      </w:r>
      <w:bookmarkEnd w:id="18"/>
      <w:r w:rsidR="00447048" w:rsidRPr="00E27931">
        <w:rPr>
          <w:color w:val="000000" w:themeColor="text1"/>
        </w:rPr>
        <w:t xml:space="preserve">evidence-based practices </w:t>
      </w:r>
      <w:r w:rsidR="00447048">
        <w:rPr>
          <w:color w:val="000000" w:themeColor="text1"/>
        </w:rPr>
        <w:t xml:space="preserve">and </w:t>
      </w:r>
      <w:r w:rsidR="00447048" w:rsidRPr="00E27931">
        <w:rPr>
          <w:color w:val="000000" w:themeColor="text1"/>
        </w:rPr>
        <w:t>assessments, materials,</w:t>
      </w:r>
      <w:r w:rsidR="00447048">
        <w:rPr>
          <w:color w:val="000000" w:themeColor="text1"/>
        </w:rPr>
        <w:t xml:space="preserve"> program timeframe, hours,</w:t>
      </w:r>
      <w:r w:rsidR="00447048" w:rsidRPr="00E27931">
        <w:rPr>
          <w:color w:val="000000" w:themeColor="text1"/>
        </w:rPr>
        <w:t xml:space="preserve"> and student</w:t>
      </w:r>
      <w:r w:rsidR="00447048">
        <w:rPr>
          <w:color w:val="000000" w:themeColor="text1"/>
        </w:rPr>
        <w:t>-</w:t>
      </w:r>
      <w:r w:rsidR="00447048" w:rsidRPr="00E27931">
        <w:rPr>
          <w:color w:val="000000" w:themeColor="text1"/>
        </w:rPr>
        <w:t xml:space="preserve">teacher ratio requirements. </w:t>
      </w:r>
      <w:r w:rsidRPr="00E27931">
        <w:rPr>
          <w:color w:val="000000" w:themeColor="text1"/>
        </w:rPr>
        <w:t xml:space="preserve">In addition, LEAs will be provided the </w:t>
      </w:r>
      <w:hyperlink r:id="rId22" w:tgtFrame="_blank" w:history="1">
        <w:r w:rsidRPr="00E27931">
          <w:rPr>
            <w:rStyle w:val="Hyperlink"/>
            <w:i/>
            <w:iCs/>
            <w:color w:val="000000" w:themeColor="text1"/>
          </w:rPr>
          <w:t>Road to Recovery Resource Guide​</w:t>
        </w:r>
      </w:hyperlink>
      <w:r w:rsidRPr="00E27931">
        <w:rPr>
          <w:color w:val="000000" w:themeColor="text1"/>
        </w:rPr>
        <w:t xml:space="preserve"> to assist with unfinished learning supports design strategies that include strategies for student subpopulations. LEAs must align designed programs with those that are evidence-based.  The LEA will use the criteria outlined in the </w:t>
      </w:r>
      <w:r w:rsidRPr="00E27931">
        <w:rPr>
          <w:i/>
          <w:iCs/>
          <w:color w:val="000000" w:themeColor="text1"/>
        </w:rPr>
        <w:t>Every Student Succeeds Act</w:t>
      </w:r>
      <w:r w:rsidRPr="00E27931">
        <w:rPr>
          <w:color w:val="000000" w:themeColor="text1"/>
        </w:rPr>
        <w:t xml:space="preserve"> (ESSA) for evidence-based interventions listed below:</w:t>
      </w:r>
    </w:p>
    <w:p w14:paraId="424234E7" w14:textId="77777777" w:rsidR="00F11568" w:rsidRPr="00E27931" w:rsidRDefault="00F11568" w:rsidP="005D517D">
      <w:pPr>
        <w:widowControl w:val="0"/>
        <w:numPr>
          <w:ilvl w:val="0"/>
          <w:numId w:val="20"/>
        </w:numPr>
        <w:autoSpaceDE w:val="0"/>
        <w:autoSpaceDN w:val="0"/>
        <w:spacing w:before="1" w:after="0" w:line="240" w:lineRule="auto"/>
        <w:ind w:left="216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Has research from studies using a well-implemented experimental or quasi-experimental design (meets Tier 1 or 2 evidence)</w:t>
      </w:r>
    </w:p>
    <w:p w14:paraId="00F46893" w14:textId="77777777" w:rsidR="00F11568" w:rsidRPr="00E27931" w:rsidRDefault="00F11568" w:rsidP="005D517D">
      <w:pPr>
        <w:widowControl w:val="0"/>
        <w:numPr>
          <w:ilvl w:val="0"/>
          <w:numId w:val="20"/>
        </w:numPr>
        <w:autoSpaceDE w:val="0"/>
        <w:autoSpaceDN w:val="0"/>
        <w:spacing w:before="1" w:after="0" w:line="240" w:lineRule="auto"/>
        <w:ind w:left="216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Has research showing promising evidence from a well-implemented, correlations study that statistically controls for selection bias (meets ESSA Tier 3 evidence)</w:t>
      </w:r>
    </w:p>
    <w:p w14:paraId="66358D7F" w14:textId="27DE134C" w:rsidR="00F11568" w:rsidRPr="00E27931" w:rsidRDefault="00F11568" w:rsidP="005D517D">
      <w:pPr>
        <w:widowControl w:val="0"/>
        <w:numPr>
          <w:ilvl w:val="0"/>
          <w:numId w:val="20"/>
        </w:numPr>
        <w:autoSpaceDE w:val="0"/>
        <w:autoSpaceDN w:val="0"/>
        <w:spacing w:before="1" w:after="0" w:line="240" w:lineRule="auto"/>
        <w:ind w:left="2160"/>
        <w:rPr>
          <w:rFonts w:ascii="Times New Roman" w:eastAsia="Times New Roman" w:hAnsi="Times New Roman" w:cs="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 xml:space="preserve">Has rationale demonstrating the intervention is likely to improve student outcomes, and an effort to study the effects of the intervention is underway (meets ESSA Tier 4 evidence). </w:t>
      </w:r>
    </w:p>
    <w:p w14:paraId="5A63B7D4" w14:textId="3CA16289" w:rsidR="00FC1EB6" w:rsidRPr="002F02B4" w:rsidRDefault="00FC1EB6" w:rsidP="290B45D4">
      <w:pPr>
        <w:spacing w:after="0" w:line="240" w:lineRule="auto"/>
        <w:ind w:left="1440"/>
        <w:rPr>
          <w:rFonts w:ascii="Times New Roman" w:hAnsi="Times New Roman" w:cs="Times New Roman"/>
          <w:sz w:val="24"/>
          <w:szCs w:val="24"/>
        </w:rPr>
      </w:pPr>
    </w:p>
    <w:p w14:paraId="70C7FB9D" w14:textId="0D327522" w:rsidR="004D44D5" w:rsidRDefault="00FC1EB6" w:rsidP="00BF7347">
      <w:pPr>
        <w:pStyle w:val="ListParagraph"/>
        <w:numPr>
          <w:ilvl w:val="1"/>
          <w:numId w:val="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Emergency Needs</w:t>
      </w:r>
      <w:r w:rsidRPr="002F02B4">
        <w:rPr>
          <w:rFonts w:ascii="Times New Roman" w:hAnsi="Times New Roman" w:cs="Times New Roman"/>
          <w:sz w:val="24"/>
          <w:szCs w:val="24"/>
        </w:rPr>
        <w:t xml:space="preserve">: </w:t>
      </w:r>
      <w:r w:rsidR="00BC0788" w:rsidRPr="002F02B4">
        <w:rPr>
          <w:rFonts w:ascii="Times New Roman" w:hAnsi="Times New Roman" w:cs="Times New Roman"/>
          <w:sz w:val="24"/>
          <w:szCs w:val="24"/>
        </w:rPr>
        <w:t xml:space="preserve">If the SEA </w:t>
      </w:r>
      <w:r w:rsidR="004D44D5" w:rsidRPr="002F02B4">
        <w:rPr>
          <w:rFonts w:ascii="Times New Roman" w:hAnsi="Times New Roman" w:cs="Times New Roman"/>
          <w:sz w:val="24"/>
          <w:szCs w:val="24"/>
        </w:rPr>
        <w:t xml:space="preserve">plans to reserve </w:t>
      </w:r>
      <w:r w:rsidR="00BC0788" w:rsidRPr="002F02B4">
        <w:rPr>
          <w:rFonts w:ascii="Times New Roman" w:hAnsi="Times New Roman" w:cs="Times New Roman"/>
          <w:sz w:val="24"/>
          <w:szCs w:val="24"/>
        </w:rPr>
        <w:t>funds for emergency needs under section 2001(f)(4) of the AR</w:t>
      </w:r>
      <w:r w:rsidR="3393ED5F" w:rsidRPr="002F02B4">
        <w:rPr>
          <w:rFonts w:ascii="Times New Roman" w:hAnsi="Times New Roman" w:cs="Times New Roman"/>
          <w:sz w:val="24"/>
          <w:szCs w:val="24"/>
        </w:rPr>
        <w:t>P</w:t>
      </w:r>
      <w:r w:rsidR="00FE0D3B" w:rsidRPr="002F02B4">
        <w:rPr>
          <w:rFonts w:ascii="Times New Roman" w:hAnsi="Times New Roman" w:cs="Times New Roman"/>
          <w:sz w:val="24"/>
          <w:szCs w:val="24"/>
        </w:rPr>
        <w:t xml:space="preserve"> Act to address issues responding to </w:t>
      </w:r>
      <w:r w:rsidR="00583A61" w:rsidRPr="002F02B4">
        <w:rPr>
          <w:rFonts w:ascii="Times New Roman" w:hAnsi="Times New Roman" w:cs="Times New Roman"/>
          <w:sz w:val="24"/>
          <w:szCs w:val="24"/>
        </w:rPr>
        <w:t xml:space="preserve">the </w:t>
      </w:r>
      <w:r w:rsidR="00FE0D3B" w:rsidRPr="002F02B4">
        <w:rPr>
          <w:rFonts w:ascii="Times New Roman" w:hAnsi="Times New Roman" w:cs="Times New Roman"/>
          <w:sz w:val="24"/>
          <w:szCs w:val="24"/>
        </w:rPr>
        <w:t>COVID-19</w:t>
      </w:r>
      <w:r w:rsidR="00583A61" w:rsidRPr="002F02B4">
        <w:rPr>
          <w:rFonts w:ascii="Times New Roman" w:hAnsi="Times New Roman" w:cs="Times New Roman"/>
          <w:sz w:val="24"/>
          <w:szCs w:val="24"/>
        </w:rPr>
        <w:t xml:space="preserve"> pandemic</w:t>
      </w:r>
      <w:r w:rsidR="00BC0788" w:rsidRPr="002F02B4">
        <w:rPr>
          <w:rFonts w:ascii="Times New Roman" w:hAnsi="Times New Roman" w:cs="Times New Roman"/>
          <w:sz w:val="24"/>
          <w:szCs w:val="24"/>
        </w:rPr>
        <w:t xml:space="preserve">, </w:t>
      </w:r>
      <w:r w:rsidR="004D44D5" w:rsidRPr="002F02B4">
        <w:rPr>
          <w:rFonts w:ascii="Times New Roman" w:hAnsi="Times New Roman" w:cs="Times New Roman"/>
          <w:sz w:val="24"/>
          <w:szCs w:val="24"/>
        </w:rPr>
        <w:t>describe</w:t>
      </w:r>
      <w:r w:rsidR="00BC0788" w:rsidRPr="002F02B4">
        <w:rPr>
          <w:rFonts w:ascii="Times New Roman" w:hAnsi="Times New Roman" w:cs="Times New Roman"/>
          <w:sz w:val="24"/>
          <w:szCs w:val="24"/>
        </w:rPr>
        <w:t xml:space="preserve"> the </w:t>
      </w:r>
      <w:r w:rsidR="0093048B" w:rsidRPr="002F02B4">
        <w:rPr>
          <w:rFonts w:ascii="Times New Roman" w:hAnsi="Times New Roman" w:cs="Times New Roman"/>
          <w:sz w:val="24"/>
          <w:szCs w:val="24"/>
        </w:rPr>
        <w:t>anticipated</w:t>
      </w:r>
      <w:r w:rsidR="00BC0788" w:rsidRPr="002F02B4">
        <w:rPr>
          <w:rFonts w:ascii="Times New Roman" w:hAnsi="Times New Roman" w:cs="Times New Roman"/>
          <w:sz w:val="24"/>
          <w:szCs w:val="24"/>
        </w:rPr>
        <w:t xml:space="preserve"> use of those funds, including the extent to which these funds will build SEA and LEA capacity to ensure students’ and staff’s health and safety</w:t>
      </w:r>
      <w:r w:rsidR="134AE635" w:rsidRPr="002F02B4">
        <w:rPr>
          <w:rFonts w:ascii="Times New Roman" w:hAnsi="Times New Roman" w:cs="Times New Roman"/>
          <w:sz w:val="24"/>
          <w:szCs w:val="24"/>
        </w:rPr>
        <w:t>;</w:t>
      </w:r>
      <w:r w:rsidR="00BC0788" w:rsidRPr="002F02B4">
        <w:rPr>
          <w:rFonts w:ascii="Times New Roman" w:hAnsi="Times New Roman" w:cs="Times New Roman"/>
          <w:sz w:val="24"/>
          <w:szCs w:val="24"/>
        </w:rPr>
        <w:t xml:space="preserve"> to meet students’ </w:t>
      </w:r>
      <w:r w:rsidR="004C6167" w:rsidRPr="002F02B4">
        <w:rPr>
          <w:rFonts w:ascii="Times New Roman" w:hAnsi="Times New Roman" w:cs="Times New Roman"/>
          <w:sz w:val="24"/>
          <w:szCs w:val="24"/>
        </w:rPr>
        <w:t xml:space="preserve">academic, </w:t>
      </w:r>
      <w:r w:rsidR="00BC0788" w:rsidRPr="002F02B4">
        <w:rPr>
          <w:rFonts w:ascii="Times New Roman" w:hAnsi="Times New Roman" w:cs="Times New Roman"/>
          <w:sz w:val="24"/>
          <w:szCs w:val="24"/>
        </w:rPr>
        <w:t xml:space="preserve">social, emotional, </w:t>
      </w:r>
      <w:r w:rsidR="004C6167" w:rsidRPr="002F02B4">
        <w:rPr>
          <w:rFonts w:ascii="Times New Roman" w:hAnsi="Times New Roman" w:cs="Times New Roman"/>
          <w:sz w:val="24"/>
          <w:szCs w:val="24"/>
        </w:rPr>
        <w:t xml:space="preserve">and </w:t>
      </w:r>
      <w:r w:rsidR="00BC0788" w:rsidRPr="002F02B4">
        <w:rPr>
          <w:rFonts w:ascii="Times New Roman" w:hAnsi="Times New Roman" w:cs="Times New Roman"/>
          <w:sz w:val="24"/>
          <w:szCs w:val="24"/>
        </w:rPr>
        <w:t>mental health needs</w:t>
      </w:r>
      <w:r w:rsidR="116261B0" w:rsidRPr="002F02B4">
        <w:rPr>
          <w:rFonts w:ascii="Times New Roman" w:hAnsi="Times New Roman" w:cs="Times New Roman"/>
          <w:sz w:val="24"/>
          <w:szCs w:val="24"/>
        </w:rPr>
        <w:t xml:space="preserve">; and to </w:t>
      </w:r>
      <w:r w:rsidR="004373B1">
        <w:rPr>
          <w:rFonts w:ascii="Times New Roman" w:hAnsi="Times New Roman" w:cs="Times New Roman"/>
          <w:sz w:val="24"/>
          <w:szCs w:val="24"/>
        </w:rPr>
        <w:t xml:space="preserve">use ARP ESSER funds to </w:t>
      </w:r>
      <w:r w:rsidR="00E34225" w:rsidRPr="002F02B4">
        <w:rPr>
          <w:rFonts w:ascii="Times New Roman" w:hAnsi="Times New Roman" w:cs="Times New Roman"/>
          <w:sz w:val="24"/>
          <w:szCs w:val="24"/>
        </w:rPr>
        <w:t>implement</w:t>
      </w:r>
      <w:r w:rsidR="116261B0" w:rsidRPr="002F02B4">
        <w:rPr>
          <w:rFonts w:ascii="Times New Roman" w:hAnsi="Times New Roman" w:cs="Times New Roman"/>
          <w:sz w:val="24"/>
          <w:szCs w:val="24"/>
        </w:rPr>
        <w:t xml:space="preserve"> evidence-based interventions</w:t>
      </w:r>
      <w:r w:rsidR="004D44D5" w:rsidRPr="002F02B4">
        <w:rPr>
          <w:rFonts w:ascii="Times New Roman" w:hAnsi="Times New Roman" w:cs="Times New Roman"/>
          <w:sz w:val="24"/>
          <w:szCs w:val="24"/>
        </w:rPr>
        <w:t>.</w:t>
      </w:r>
    </w:p>
    <w:p w14:paraId="63C440B0" w14:textId="7AF287A3" w:rsidR="00AC7233" w:rsidRDefault="00AC7233" w:rsidP="00AC7233">
      <w:pPr>
        <w:pStyle w:val="ListParagraph"/>
        <w:spacing w:line="240" w:lineRule="auto"/>
        <w:ind w:left="1440"/>
        <w:rPr>
          <w:rFonts w:ascii="Times New Roman" w:hAnsi="Times New Roman" w:cs="Times New Roman"/>
          <w:sz w:val="24"/>
          <w:szCs w:val="24"/>
          <w:u w:val="single"/>
        </w:rPr>
      </w:pPr>
    </w:p>
    <w:p w14:paraId="454A610A" w14:textId="4B949019" w:rsidR="00AC7233" w:rsidRPr="00E27931" w:rsidRDefault="00AC7233" w:rsidP="00AC7233">
      <w:pPr>
        <w:pStyle w:val="ListParagraph"/>
        <w:spacing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At this time, the SEA has not identified other needs, not previously addressed by other funding categories.</w:t>
      </w:r>
    </w:p>
    <w:p w14:paraId="60E5D137" w14:textId="3409D860" w:rsidR="000D46B3" w:rsidRPr="00A35370" w:rsidRDefault="000D46B3" w:rsidP="00BF7347">
      <w:pPr>
        <w:pStyle w:val="Heading1"/>
        <w:numPr>
          <w:ilvl w:val="0"/>
          <w:numId w:val="2"/>
        </w:numPr>
        <w:spacing w:line="240" w:lineRule="auto"/>
        <w:rPr>
          <w:sz w:val="24"/>
          <w:szCs w:val="24"/>
        </w:rPr>
      </w:pPr>
      <w:bookmarkStart w:id="19" w:name="_Hlk69535041"/>
      <w:r w:rsidRPr="00A35370">
        <w:rPr>
          <w:sz w:val="24"/>
          <w:szCs w:val="24"/>
        </w:rPr>
        <w:t xml:space="preserve">Supporting LEAs in </w:t>
      </w:r>
      <w:r w:rsidR="00AB758D" w:rsidRPr="00A35370">
        <w:rPr>
          <w:sz w:val="24"/>
          <w:szCs w:val="24"/>
        </w:rPr>
        <w:t xml:space="preserve">Planning for and </w:t>
      </w:r>
      <w:r w:rsidRPr="00A35370">
        <w:rPr>
          <w:sz w:val="24"/>
          <w:szCs w:val="24"/>
        </w:rPr>
        <w:t xml:space="preserve">Meeting Students’ Needs </w:t>
      </w:r>
    </w:p>
    <w:p w14:paraId="6B9802F2" w14:textId="48AF6D7D" w:rsidR="000D46B3" w:rsidRPr="000F69A4" w:rsidRDefault="000F69A4" w:rsidP="000014B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w:t>
      </w:r>
      <w:r w:rsidR="000014B4">
        <w:rPr>
          <w:rFonts w:ascii="Times New Roman" w:hAnsi="Times New Roman" w:cs="Times New Roman"/>
          <w:sz w:val="24"/>
          <w:szCs w:val="24"/>
        </w:rPr>
        <w:t xml:space="preserve">the safe return to in-person instruction must be accompanied by a focus on </w:t>
      </w:r>
      <w:r w:rsidR="001469EE" w:rsidRPr="001469EE">
        <w:rPr>
          <w:rFonts w:ascii="Times New Roman" w:hAnsi="Times New Roman" w:cs="Times New Roman"/>
          <w:sz w:val="24"/>
          <w:szCs w:val="24"/>
        </w:rPr>
        <w:t>meeting students</w:t>
      </w:r>
      <w:r w:rsidR="001469EE">
        <w:rPr>
          <w:rFonts w:ascii="Times New Roman" w:hAnsi="Times New Roman" w:cs="Times New Roman"/>
          <w:sz w:val="24"/>
          <w:szCs w:val="24"/>
        </w:rPr>
        <w:t>’</w:t>
      </w:r>
      <w:r w:rsidR="001469EE" w:rsidRPr="001469EE">
        <w:rPr>
          <w:rFonts w:ascii="Times New Roman" w:hAnsi="Times New Roman" w:cs="Times New Roman"/>
          <w:sz w:val="24"/>
          <w:szCs w:val="24"/>
        </w:rPr>
        <w:t xml:space="preserve"> </w:t>
      </w:r>
      <w:r w:rsidR="000014B4">
        <w:rPr>
          <w:rFonts w:ascii="Times New Roman" w:hAnsi="Times New Roman" w:cs="Times New Roman"/>
          <w:sz w:val="24"/>
          <w:szCs w:val="24"/>
        </w:rPr>
        <w:t xml:space="preserve">academic, </w:t>
      </w:r>
      <w:r w:rsidR="001469EE" w:rsidRPr="001469EE">
        <w:rPr>
          <w:rFonts w:ascii="Times New Roman" w:hAnsi="Times New Roman" w:cs="Times New Roman"/>
          <w:sz w:val="24"/>
          <w:szCs w:val="24"/>
        </w:rPr>
        <w:t xml:space="preserve">social, emotional, </w:t>
      </w:r>
      <w:r w:rsidR="000014B4">
        <w:rPr>
          <w:rFonts w:ascii="Times New Roman" w:hAnsi="Times New Roman" w:cs="Times New Roman"/>
          <w:sz w:val="24"/>
          <w:szCs w:val="24"/>
        </w:rPr>
        <w:t xml:space="preserve">and mental health needs, </w:t>
      </w:r>
      <w:r w:rsidR="001469EE" w:rsidRPr="001469EE">
        <w:rPr>
          <w:rFonts w:ascii="Times New Roman" w:hAnsi="Times New Roman" w:cs="Times New Roman"/>
          <w:sz w:val="24"/>
          <w:szCs w:val="24"/>
        </w:rPr>
        <w:t xml:space="preserve">and </w:t>
      </w:r>
      <w:r w:rsidR="000014B4">
        <w:rPr>
          <w:rFonts w:ascii="Times New Roman" w:hAnsi="Times New Roman" w:cs="Times New Roman"/>
          <w:sz w:val="24"/>
          <w:szCs w:val="24"/>
        </w:rPr>
        <w:t xml:space="preserve">by </w:t>
      </w:r>
      <w:r w:rsidR="001469EE" w:rsidRPr="001469EE">
        <w:rPr>
          <w:rFonts w:ascii="Times New Roman" w:hAnsi="Times New Roman" w:cs="Times New Roman"/>
          <w:sz w:val="24"/>
          <w:szCs w:val="24"/>
        </w:rPr>
        <w:t xml:space="preserve">addressing </w:t>
      </w:r>
      <w:r w:rsidR="000014B4">
        <w:rPr>
          <w:rFonts w:ascii="Times New Roman" w:hAnsi="Times New Roman" w:cs="Times New Roman"/>
          <w:sz w:val="24"/>
          <w:szCs w:val="24"/>
        </w:rPr>
        <w:t xml:space="preserve">the opportunity </w:t>
      </w:r>
      <w:r w:rsidR="001469EE" w:rsidRPr="001469EE">
        <w:rPr>
          <w:rFonts w:ascii="Times New Roman" w:hAnsi="Times New Roman" w:cs="Times New Roman"/>
          <w:sz w:val="24"/>
          <w:szCs w:val="24"/>
        </w:rPr>
        <w:t>gaps that existed before</w:t>
      </w:r>
      <w:r w:rsidR="000014B4">
        <w:rPr>
          <w:rFonts w:ascii="Times New Roman" w:hAnsi="Times New Roman" w:cs="Times New Roman"/>
          <w:sz w:val="24"/>
          <w:szCs w:val="24"/>
        </w:rPr>
        <w:t xml:space="preserve"> – </w:t>
      </w:r>
      <w:r w:rsidR="001469EE" w:rsidRPr="001469EE">
        <w:rPr>
          <w:rFonts w:ascii="Times New Roman" w:hAnsi="Times New Roman" w:cs="Times New Roman"/>
          <w:sz w:val="24"/>
          <w:szCs w:val="24"/>
        </w:rPr>
        <w:t>and were exacerbated by</w:t>
      </w:r>
      <w:r w:rsidR="000014B4">
        <w:rPr>
          <w:rFonts w:ascii="Times New Roman" w:hAnsi="Times New Roman" w:cs="Times New Roman"/>
          <w:sz w:val="24"/>
          <w:szCs w:val="24"/>
        </w:rPr>
        <w:t xml:space="preserve"> – </w:t>
      </w:r>
      <w:r w:rsidR="001469EE" w:rsidRPr="001469EE">
        <w:rPr>
          <w:rFonts w:ascii="Times New Roman" w:hAnsi="Times New Roman" w:cs="Times New Roman"/>
          <w:sz w:val="24"/>
          <w:szCs w:val="24"/>
        </w:rPr>
        <w:t xml:space="preserve">the pandemic. </w:t>
      </w:r>
      <w:r w:rsidR="00B84D61">
        <w:rPr>
          <w:rFonts w:ascii="Times New Roman" w:eastAsia="Times New Roman" w:hAnsi="Times New Roman" w:cs="Times New Roman"/>
          <w:sz w:val="24"/>
          <w:szCs w:val="24"/>
        </w:rPr>
        <w:t xml:space="preserve">In this section, SEAs will </w:t>
      </w:r>
      <w:r w:rsidR="000014B4">
        <w:rPr>
          <w:rFonts w:ascii="Times New Roman" w:hAnsi="Times New Roman" w:cs="Times New Roman"/>
          <w:sz w:val="24"/>
          <w:szCs w:val="24"/>
        </w:rPr>
        <w:t>describe how they will support their LEAs in developing high-quality plans for LEAs’ use of ARP ESSER funds to achieve these objectives.</w:t>
      </w:r>
    </w:p>
    <w:bookmarkEnd w:id="19"/>
    <w:p w14:paraId="79A10E61" w14:textId="77777777" w:rsidR="000F69A4" w:rsidRPr="002F02B4" w:rsidRDefault="000F69A4" w:rsidP="00964BF7">
      <w:pPr>
        <w:pStyle w:val="ListParagraph"/>
        <w:spacing w:after="0" w:line="240" w:lineRule="auto"/>
        <w:ind w:left="1440"/>
        <w:rPr>
          <w:rFonts w:ascii="Times New Roman" w:hAnsi="Times New Roman" w:cs="Times New Roman"/>
          <w:sz w:val="24"/>
          <w:szCs w:val="24"/>
          <w:u w:val="single"/>
        </w:rPr>
      </w:pPr>
    </w:p>
    <w:p w14:paraId="4B2FEDCE" w14:textId="2BC0F778" w:rsidR="00F20AEB" w:rsidRPr="00F20AEB" w:rsidRDefault="00545430" w:rsidP="00BF7347">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LEA Plans</w:t>
      </w:r>
      <w:r w:rsidR="001A744D">
        <w:rPr>
          <w:rFonts w:ascii="Times New Roman" w:hAnsi="Times New Roman" w:cs="Times New Roman"/>
          <w:sz w:val="24"/>
          <w:szCs w:val="24"/>
          <w:u w:val="single"/>
        </w:rPr>
        <w:t xml:space="preserve"> for the Use of ARP ESSER Funds</w:t>
      </w:r>
      <w:r w:rsidRPr="002F02B4">
        <w:rPr>
          <w:rFonts w:ascii="Times New Roman" w:hAnsi="Times New Roman" w:cs="Times New Roman"/>
          <w:sz w:val="24"/>
          <w:szCs w:val="24"/>
        </w:rPr>
        <w:t xml:space="preserve">: </w:t>
      </w:r>
      <w:r w:rsidR="00F20AEB">
        <w:rPr>
          <w:rFonts w:ascii="Times New Roman" w:hAnsi="Times New Roman" w:cs="Times New Roman"/>
          <w:sz w:val="24"/>
          <w:szCs w:val="24"/>
        </w:rPr>
        <w:t xml:space="preserve">Describe </w:t>
      </w:r>
      <w:r w:rsidR="00F20AEB" w:rsidRPr="00F20AEB">
        <w:rPr>
          <w:rFonts w:ascii="Times New Roman" w:hAnsi="Times New Roman" w:cs="Times New Roman"/>
          <w:sz w:val="24"/>
          <w:szCs w:val="24"/>
        </w:rPr>
        <w:t xml:space="preserve">what the SEA will require its LEAs to include in LEA plans </w:t>
      </w:r>
      <w:r w:rsidR="004C64A2">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4C64A2">
        <w:rPr>
          <w:rFonts w:ascii="Times New Roman" w:hAnsi="Times New Roman" w:cs="Times New Roman"/>
          <w:sz w:val="24"/>
          <w:szCs w:val="24"/>
        </w:rPr>
        <w:t xml:space="preserve">requirements </w:t>
      </w:r>
      <w:r w:rsidR="00F20AEB" w:rsidRPr="00F20AEB">
        <w:rPr>
          <w:rFonts w:ascii="Times New Roman" w:hAnsi="Times New Roman" w:cs="Times New Roman"/>
          <w:sz w:val="24"/>
          <w:szCs w:val="24"/>
        </w:rPr>
        <w:t>for the use of ARP ESSER funds</w:t>
      </w:r>
      <w:r w:rsidR="00F81A8F">
        <w:rPr>
          <w:rFonts w:ascii="Times New Roman" w:hAnsi="Times New Roman" w:cs="Times New Roman"/>
          <w:sz w:val="24"/>
          <w:szCs w:val="24"/>
        </w:rPr>
        <w:t>,</w:t>
      </w:r>
      <w:r w:rsidR="00F20AEB" w:rsidRPr="00F20AEB">
        <w:rPr>
          <w:rFonts w:ascii="Times New Roman" w:hAnsi="Times New Roman" w:cs="Times New Roman"/>
          <w:sz w:val="24"/>
          <w:szCs w:val="24"/>
        </w:rPr>
        <w:t xml:space="preserve"> how the SEA will require such plans to be made available to the public</w:t>
      </w:r>
      <w:r w:rsidR="00F81A8F">
        <w:rPr>
          <w:rFonts w:ascii="Times New Roman" w:hAnsi="Times New Roman" w:cs="Times New Roman"/>
          <w:sz w:val="24"/>
          <w:szCs w:val="24"/>
        </w:rPr>
        <w:t xml:space="preserve">, and </w:t>
      </w:r>
      <w:r w:rsidR="00F81A8F" w:rsidRPr="00F81A8F">
        <w:rPr>
          <w:rFonts w:ascii="Times New Roman" w:hAnsi="Times New Roman" w:cs="Times New Roman"/>
          <w:sz w:val="24"/>
          <w:szCs w:val="24"/>
        </w:rPr>
        <w:t>the deadline by which the LEA must submit its ARP ESSER plan</w:t>
      </w:r>
      <w:r w:rsidR="00131824">
        <w:rPr>
          <w:rFonts w:ascii="Times New Roman" w:hAnsi="Times New Roman" w:cs="Times New Roman"/>
          <w:sz w:val="24"/>
          <w:szCs w:val="24"/>
        </w:rPr>
        <w:t xml:space="preserve"> (</w:t>
      </w:r>
      <w:r w:rsidR="00F81A8F" w:rsidRPr="00F81A8F">
        <w:rPr>
          <w:rFonts w:ascii="Times New Roman" w:hAnsi="Times New Roman" w:cs="Times New Roman"/>
          <w:sz w:val="24"/>
          <w:szCs w:val="24"/>
        </w:rPr>
        <w:t xml:space="preserve">which </w:t>
      </w:r>
      <w:r w:rsidR="00401C9E">
        <w:rPr>
          <w:rFonts w:ascii="Times New Roman" w:hAnsi="Times New Roman" w:cs="Times New Roman"/>
          <w:sz w:val="24"/>
          <w:szCs w:val="24"/>
        </w:rPr>
        <w:t xml:space="preserve">must be a reasonable timeline </w:t>
      </w:r>
      <w:r w:rsidR="008D4E45">
        <w:rPr>
          <w:rFonts w:ascii="Times New Roman" w:hAnsi="Times New Roman" w:cs="Times New Roman"/>
          <w:sz w:val="24"/>
          <w:szCs w:val="24"/>
        </w:rPr>
        <w:t xml:space="preserve">and </w:t>
      </w:r>
      <w:r w:rsidR="00F81A8F" w:rsidRPr="00F81A8F">
        <w:rPr>
          <w:rFonts w:ascii="Times New Roman" w:hAnsi="Times New Roman" w:cs="Times New Roman"/>
          <w:sz w:val="24"/>
          <w:szCs w:val="24"/>
        </w:rPr>
        <w:t>should be within no later than 90 days after receiving its ARP ESSER allocation</w:t>
      </w:r>
      <w:r w:rsidR="00131824">
        <w:rPr>
          <w:rFonts w:ascii="Times New Roman" w:hAnsi="Times New Roman" w:cs="Times New Roman"/>
          <w:sz w:val="24"/>
          <w:szCs w:val="24"/>
        </w:rPr>
        <w:t>)</w:t>
      </w:r>
      <w:r w:rsidR="00F20AEB" w:rsidRPr="00F20AEB">
        <w:rPr>
          <w:rFonts w:ascii="Times New Roman" w:hAnsi="Times New Roman" w:cs="Times New Roman"/>
          <w:sz w:val="24"/>
          <w:szCs w:val="24"/>
        </w:rPr>
        <w:t xml:space="preserve">. </w:t>
      </w:r>
      <w:r w:rsidR="00942E25">
        <w:rPr>
          <w:rFonts w:ascii="Times New Roman" w:hAnsi="Times New Roman" w:cs="Times New Roman"/>
          <w:sz w:val="24"/>
          <w:szCs w:val="24"/>
        </w:rPr>
        <w:t xml:space="preserve">The LEA </w:t>
      </w:r>
      <w:r w:rsidR="00F20AEB" w:rsidRPr="00F20AEB">
        <w:rPr>
          <w:rFonts w:ascii="Times New Roman" w:hAnsi="Times New Roman" w:cs="Times New Roman"/>
          <w:sz w:val="24"/>
          <w:szCs w:val="24"/>
        </w:rPr>
        <w:t>plans must include, at a minimum:</w:t>
      </w:r>
    </w:p>
    <w:p w14:paraId="7006898D" w14:textId="139232DC" w:rsidR="00594972" w:rsidRPr="009D6D45" w:rsidRDefault="00594972" w:rsidP="00BF7347">
      <w:pPr>
        <w:pStyle w:val="ListParagraph"/>
        <w:numPr>
          <w:ilvl w:val="2"/>
          <w:numId w:val="2"/>
        </w:numPr>
        <w:spacing w:after="0" w:line="240" w:lineRule="auto"/>
        <w:rPr>
          <w:rFonts w:ascii="Times New Roman" w:hAnsi="Times New Roman" w:cs="Times New Roman"/>
          <w:sz w:val="24"/>
          <w:szCs w:val="24"/>
        </w:rPr>
      </w:pPr>
      <w:bookmarkStart w:id="20" w:name="_Hlk74798212"/>
      <w:r w:rsidRPr="009D6D45">
        <w:rPr>
          <w:rFonts w:ascii="Times New Roman" w:hAnsi="Times New Roman" w:cs="Times New Roman"/>
          <w:sz w:val="24"/>
          <w:szCs w:val="24"/>
        </w:rPr>
        <w:t xml:space="preserve">The extent to which and how the funds will be used to implement </w:t>
      </w:r>
      <w:r w:rsidR="005F6B8D">
        <w:rPr>
          <w:rFonts w:ascii="Times New Roman" w:hAnsi="Times New Roman" w:cs="Times New Roman"/>
          <w:sz w:val="24"/>
          <w:szCs w:val="24"/>
        </w:rPr>
        <w:t xml:space="preserve">prevention and </w:t>
      </w:r>
      <w:r w:rsidRPr="009D6D45">
        <w:rPr>
          <w:rFonts w:ascii="Times New Roman" w:hAnsi="Times New Roman" w:cs="Times New Roman"/>
          <w:sz w:val="24"/>
          <w:szCs w:val="24"/>
        </w:rPr>
        <w:t>mitigation strategies that are, to the greatest extent practicable, in line with the most</w:t>
      </w:r>
      <w:r w:rsidR="00BA0606">
        <w:rPr>
          <w:rFonts w:ascii="Times New Roman" w:hAnsi="Times New Roman" w:cs="Times New Roman"/>
          <w:sz w:val="24"/>
          <w:szCs w:val="24"/>
        </w:rPr>
        <w:t xml:space="preserve"> </w:t>
      </w:r>
      <w:r w:rsidR="6DF69494" w:rsidRPr="311C9704">
        <w:rPr>
          <w:rFonts w:ascii="Times New Roman" w:hAnsi="Times New Roman" w:cs="Times New Roman"/>
          <w:sz w:val="24"/>
          <w:szCs w:val="24"/>
        </w:rPr>
        <w:t xml:space="preserve">recent </w:t>
      </w:r>
      <w:r w:rsidRPr="009D6D45">
        <w:rPr>
          <w:rFonts w:ascii="Times New Roman" w:hAnsi="Times New Roman" w:cs="Times New Roman"/>
          <w:sz w:val="24"/>
          <w:szCs w:val="24"/>
        </w:rPr>
        <w:t xml:space="preserve">CDC guidance, in order to continuously and safely operate schools for in-person </w:t>
      </w:r>
      <w:proofErr w:type="gramStart"/>
      <w:r w:rsidRPr="009D6D45">
        <w:rPr>
          <w:rFonts w:ascii="Times New Roman" w:hAnsi="Times New Roman" w:cs="Times New Roman"/>
          <w:sz w:val="24"/>
          <w:szCs w:val="24"/>
        </w:rPr>
        <w:t>learning</w:t>
      </w:r>
      <w:r>
        <w:rPr>
          <w:rFonts w:ascii="Times New Roman" w:hAnsi="Times New Roman" w:cs="Times New Roman"/>
          <w:sz w:val="24"/>
          <w:szCs w:val="24"/>
        </w:rPr>
        <w:t>;</w:t>
      </w:r>
      <w:proofErr w:type="gramEnd"/>
    </w:p>
    <w:p w14:paraId="16BE76A6" w14:textId="24E28126" w:rsidR="000C70CC" w:rsidRPr="000C70CC" w:rsidRDefault="000C70CC" w:rsidP="00BF7347">
      <w:pPr>
        <w:pStyle w:val="ListParagraph"/>
        <w:numPr>
          <w:ilvl w:val="2"/>
          <w:numId w:val="2"/>
        </w:numPr>
        <w:spacing w:after="0" w:line="240" w:lineRule="auto"/>
        <w:rPr>
          <w:rFonts w:ascii="Times New Roman" w:eastAsiaTheme="minorEastAsia" w:hAnsi="Times New Roman" w:cs="Times New Roman"/>
          <w:sz w:val="24"/>
          <w:szCs w:val="24"/>
        </w:rPr>
      </w:pPr>
      <w:r w:rsidRPr="000C70CC">
        <w:rPr>
          <w:rFonts w:ascii="Times New Roman" w:eastAsiaTheme="minorEastAsia" w:hAnsi="Times New Roman" w:cs="Times New Roman"/>
          <w:sz w:val="24"/>
          <w:szCs w:val="24"/>
        </w:rPr>
        <w:t xml:space="preserve">How the LEA will use the funds it reserves under section 2001(e)(1) of the ARP Act </w:t>
      </w:r>
      <w:r w:rsidR="00690259" w:rsidRPr="002F02B4">
        <w:rPr>
          <w:rFonts w:ascii="Times New Roman" w:hAnsi="Times New Roman" w:cs="Times New Roman"/>
          <w:sz w:val="24"/>
          <w:szCs w:val="24"/>
        </w:rPr>
        <w:t xml:space="preserve">(totaling not less than </w:t>
      </w:r>
      <w:r w:rsidR="00690259">
        <w:rPr>
          <w:rFonts w:ascii="Times New Roman" w:hAnsi="Times New Roman" w:cs="Times New Roman"/>
          <w:sz w:val="24"/>
          <w:szCs w:val="24"/>
        </w:rPr>
        <w:t>20</w:t>
      </w:r>
      <w:r w:rsidR="00690259" w:rsidRPr="002F02B4">
        <w:rPr>
          <w:rFonts w:ascii="Times New Roman" w:hAnsi="Times New Roman" w:cs="Times New Roman"/>
          <w:sz w:val="24"/>
          <w:szCs w:val="24"/>
        </w:rPr>
        <w:t xml:space="preserve"> percent of the </w:t>
      </w:r>
      <w:r w:rsidR="00690259">
        <w:rPr>
          <w:rFonts w:ascii="Times New Roman" w:hAnsi="Times New Roman" w:cs="Times New Roman"/>
          <w:sz w:val="24"/>
          <w:szCs w:val="24"/>
        </w:rPr>
        <w:t xml:space="preserve">LEA’s </w:t>
      </w:r>
      <w:r w:rsidR="00690259" w:rsidRPr="002F02B4">
        <w:rPr>
          <w:rFonts w:ascii="Times New Roman" w:hAnsi="Times New Roman" w:cs="Times New Roman"/>
          <w:sz w:val="24"/>
          <w:szCs w:val="24"/>
        </w:rPr>
        <w:t xml:space="preserve">total allocation of ARP ESSER funds) </w:t>
      </w:r>
      <w:r w:rsidRPr="000C70CC">
        <w:rPr>
          <w:rFonts w:ascii="Times New Roman" w:eastAsiaTheme="minorEastAsia" w:hAnsi="Times New Roman" w:cs="Times New Roman"/>
          <w:sz w:val="24"/>
          <w:szCs w:val="24"/>
        </w:rPr>
        <w:t>to address the academic impact of lost instructional time through the implementation of evidence-based interventions,</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such as summer learning or summer enrichment, extended day, comprehensive afterschool programs, or extended school year</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 xml:space="preserve">programs; </w:t>
      </w:r>
    </w:p>
    <w:p w14:paraId="7D77C4E4" w14:textId="01E6803E" w:rsidR="00E96694" w:rsidRPr="00724834" w:rsidRDefault="00E96694" w:rsidP="00BF7347">
      <w:pPr>
        <w:pStyle w:val="ListParagraph"/>
        <w:numPr>
          <w:ilvl w:val="2"/>
          <w:numId w:val="2"/>
        </w:numPr>
        <w:spacing w:after="0" w:line="240" w:lineRule="auto"/>
        <w:rPr>
          <w:rFonts w:ascii="Times New Roman" w:hAnsi="Times New Roman" w:cs="Times New Roman"/>
          <w:sz w:val="24"/>
          <w:szCs w:val="24"/>
        </w:rPr>
      </w:pPr>
      <w:r w:rsidRPr="006F5F59">
        <w:rPr>
          <w:rFonts w:ascii="Times New Roman" w:hAnsi="Times New Roman" w:cs="Times New Roman"/>
          <w:sz w:val="24"/>
          <w:szCs w:val="24"/>
        </w:rPr>
        <w:t>How the LEA will spend its remaining ARP ESSER funds consistent with section 2001(e</w:t>
      </w:r>
      <w:r w:rsidRPr="29FBB3CD">
        <w:rPr>
          <w:rFonts w:ascii="Times New Roman" w:hAnsi="Times New Roman" w:cs="Times New Roman"/>
          <w:sz w:val="24"/>
          <w:szCs w:val="24"/>
        </w:rPr>
        <w:t>)</w:t>
      </w:r>
      <w:r w:rsidR="5321A169" w:rsidRPr="29FBB3CD">
        <w:rPr>
          <w:rFonts w:ascii="Times New Roman" w:hAnsi="Times New Roman" w:cs="Times New Roman"/>
          <w:sz w:val="24"/>
          <w:szCs w:val="24"/>
        </w:rPr>
        <w:t>(2</w:t>
      </w:r>
      <w:r w:rsidRPr="006F5F59">
        <w:rPr>
          <w:rFonts w:ascii="Times New Roman" w:hAnsi="Times New Roman" w:cs="Times New Roman"/>
          <w:sz w:val="24"/>
          <w:szCs w:val="24"/>
        </w:rPr>
        <w:t>) of the ARP Act</w:t>
      </w:r>
      <w:r w:rsidR="000A5FE1">
        <w:rPr>
          <w:rFonts w:ascii="Times New Roman" w:hAnsi="Times New Roman" w:cs="Times New Roman"/>
          <w:sz w:val="24"/>
          <w:szCs w:val="24"/>
        </w:rPr>
        <w:t>; and</w:t>
      </w:r>
    </w:p>
    <w:p w14:paraId="6CA796E7" w14:textId="146FE36A" w:rsidR="000C70CC" w:rsidRPr="000C70CC" w:rsidRDefault="000C70CC" w:rsidP="00BF7347">
      <w:pPr>
        <w:pStyle w:val="ListParagraph"/>
        <w:numPr>
          <w:ilvl w:val="2"/>
          <w:numId w:val="2"/>
        </w:numPr>
        <w:spacing w:after="0" w:line="240" w:lineRule="auto"/>
        <w:rPr>
          <w:rFonts w:ascii="Times New Roman" w:eastAsiaTheme="minorEastAsia" w:hAnsi="Times New Roman" w:cs="Times New Roman"/>
          <w:sz w:val="24"/>
          <w:szCs w:val="24"/>
        </w:rPr>
      </w:pPr>
      <w:r w:rsidRPr="000C70CC">
        <w:rPr>
          <w:rFonts w:ascii="Times New Roman" w:eastAsiaTheme="minorEastAsia" w:hAnsi="Times New Roman" w:cs="Times New Roman"/>
          <w:sz w:val="24"/>
          <w:szCs w:val="24"/>
        </w:rPr>
        <w:t>How the LEA will ensure that the interventions it</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implements</w:t>
      </w:r>
      <w:r w:rsidR="00815E46">
        <w:rPr>
          <w:rFonts w:ascii="Times New Roman" w:eastAsiaTheme="minorEastAsia" w:hAnsi="Times New Roman" w:cs="Times New Roman"/>
          <w:sz w:val="24"/>
          <w:szCs w:val="24"/>
        </w:rPr>
        <w:t>, including but not limited to</w:t>
      </w:r>
      <w:r w:rsidR="00815E46" w:rsidRPr="311C9704">
        <w:rPr>
          <w:rFonts w:ascii="Times New Roman" w:eastAsiaTheme="minorEastAsia" w:hAnsi="Times New Roman" w:cs="Times New Roman"/>
          <w:sz w:val="24"/>
          <w:szCs w:val="24"/>
        </w:rPr>
        <w:t xml:space="preserve"> </w:t>
      </w:r>
      <w:r w:rsidR="19E5CC9C" w:rsidRPr="311C9704">
        <w:rPr>
          <w:rFonts w:ascii="Times New Roman" w:eastAsiaTheme="minorEastAsia" w:hAnsi="Times New Roman" w:cs="Times New Roman"/>
          <w:sz w:val="24"/>
          <w:szCs w:val="24"/>
        </w:rPr>
        <w:t>the interventions</w:t>
      </w:r>
      <w:r w:rsidR="00815E46">
        <w:rPr>
          <w:rFonts w:ascii="Times New Roman" w:eastAsiaTheme="minorEastAsia" w:hAnsi="Times New Roman" w:cs="Times New Roman"/>
          <w:sz w:val="24"/>
          <w:szCs w:val="24"/>
        </w:rPr>
        <w:t xml:space="preserve"> under section 2001(e)(1) of the ARP Act</w:t>
      </w:r>
      <w:r w:rsidR="00815E46" w:rsidRPr="000C70CC">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to address the academic impact of lost instructional time</w:t>
      </w:r>
      <w:r w:rsidR="00815E46">
        <w:rPr>
          <w:rFonts w:ascii="Times New Roman" w:eastAsiaTheme="minorEastAsia" w:hAnsi="Times New Roman" w:cs="Times New Roman"/>
          <w:sz w:val="24"/>
          <w:szCs w:val="24"/>
        </w:rPr>
        <w:t>,</w:t>
      </w:r>
      <w:r w:rsidRPr="000C70CC">
        <w:rPr>
          <w:rFonts w:ascii="Times New Roman" w:eastAsiaTheme="minorEastAsia" w:hAnsi="Times New Roman" w:cs="Times New Roman"/>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w:t>
      </w:r>
      <w:r>
        <w:rPr>
          <w:rFonts w:ascii="Times New Roman" w:eastAsiaTheme="minorEastAsia" w:hAnsi="Times New Roman" w:cs="Times New Roman"/>
          <w:sz w:val="24"/>
          <w:szCs w:val="24"/>
        </w:rPr>
        <w:t xml:space="preserve"> </w:t>
      </w:r>
      <w:r w:rsidRPr="000C70CC">
        <w:rPr>
          <w:rFonts w:ascii="Times New Roman" w:eastAsiaTheme="minorEastAsia" w:hAnsi="Times New Roman" w:cs="Times New Roman"/>
          <w:sz w:val="24"/>
          <w:szCs w:val="24"/>
        </w:rPr>
        <w:t xml:space="preserve">disabilities, students experiencing homelessness, children </w:t>
      </w:r>
      <w:r>
        <w:rPr>
          <w:rFonts w:ascii="Times New Roman" w:eastAsiaTheme="minorEastAsia" w:hAnsi="Times New Roman" w:cs="Times New Roman"/>
          <w:sz w:val="24"/>
          <w:szCs w:val="24"/>
        </w:rPr>
        <w:t xml:space="preserve">and youth </w:t>
      </w:r>
      <w:r w:rsidRPr="000C70CC">
        <w:rPr>
          <w:rFonts w:ascii="Times New Roman" w:eastAsiaTheme="minorEastAsia" w:hAnsi="Times New Roman" w:cs="Times New Roman"/>
          <w:sz w:val="24"/>
          <w:szCs w:val="24"/>
        </w:rPr>
        <w:t>in foster care, and migratory students.</w:t>
      </w:r>
    </w:p>
    <w:bookmarkEnd w:id="20"/>
    <w:p w14:paraId="63DC7117" w14:textId="77777777" w:rsidR="00FD6F0D" w:rsidRDefault="00FD6F0D" w:rsidP="00FD6F0D">
      <w:pPr>
        <w:pStyle w:val="BodyText"/>
        <w:spacing w:before="1"/>
        <w:ind w:left="1980"/>
        <w:rPr>
          <w:color w:val="0070C0"/>
        </w:rPr>
      </w:pPr>
    </w:p>
    <w:p w14:paraId="33318D07" w14:textId="77777777" w:rsidR="00096B8E" w:rsidRDefault="00096B8E" w:rsidP="005D517D">
      <w:pPr>
        <w:pStyle w:val="BodyText"/>
        <w:spacing w:before="1"/>
        <w:ind w:left="1440"/>
        <w:rPr>
          <w:color w:val="0070C0"/>
        </w:rPr>
      </w:pPr>
    </w:p>
    <w:p w14:paraId="19239DCA" w14:textId="011F9205" w:rsidR="00C03ED5" w:rsidRPr="00E27931" w:rsidRDefault="00C03ED5" w:rsidP="005D517D">
      <w:pPr>
        <w:pStyle w:val="BodyText"/>
        <w:spacing w:before="1"/>
        <w:ind w:left="1440"/>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will ensure all necessary components of the ARP ESSER requirements are part of the LEA ARP ESSER Plan.  The LEA will be required to submit its plan for the use of the ARP ESSER Funds via eGAP</w:t>
      </w:r>
      <w:r w:rsidR="00AD4209" w:rsidRPr="00E27931">
        <w:rPr>
          <w:color w:val="000000" w:themeColor="text1"/>
        </w:rPr>
        <w:t xml:space="preserve"> no later than August 23, 2021</w:t>
      </w:r>
      <w:r w:rsidRPr="00E27931">
        <w:rPr>
          <w:color w:val="000000" w:themeColor="text1"/>
        </w:rPr>
        <w:t>.  To ensure that each plan meets the minimum requirements, a guidance document will be provided.</w:t>
      </w:r>
    </w:p>
    <w:p w14:paraId="023E59F7" w14:textId="67679E58" w:rsidR="00835746" w:rsidRPr="00E27931" w:rsidRDefault="00FC1804" w:rsidP="005D517D">
      <w:pPr>
        <w:pStyle w:val="BodyText"/>
        <w:spacing w:before="1"/>
        <w:ind w:left="1440"/>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will require district</w:t>
      </w:r>
      <w:r w:rsidR="00AC7233" w:rsidRPr="00E27931">
        <w:rPr>
          <w:color w:val="000000" w:themeColor="text1"/>
        </w:rPr>
        <w:t>s</w:t>
      </w:r>
      <w:r w:rsidRPr="00E27931">
        <w:rPr>
          <w:color w:val="000000" w:themeColor="text1"/>
        </w:rPr>
        <w:t xml:space="preserve"> to submit a two-part LEA plan. Part I of the plan required the ARP ESSER assurances to be </w:t>
      </w:r>
      <w:r w:rsidR="0045667E" w:rsidRPr="00E27931">
        <w:rPr>
          <w:color w:val="000000" w:themeColor="text1"/>
        </w:rPr>
        <w:t>signed verifying</w:t>
      </w:r>
      <w:r w:rsidRPr="00E27931">
        <w:rPr>
          <w:color w:val="000000" w:themeColor="text1"/>
        </w:rPr>
        <w:t xml:space="preserve"> </w:t>
      </w:r>
      <w:r w:rsidR="0045667E" w:rsidRPr="00E27931">
        <w:rPr>
          <w:color w:val="000000" w:themeColor="text1"/>
        </w:rPr>
        <w:t>rece</w:t>
      </w:r>
      <w:r w:rsidR="00AC7233" w:rsidRPr="00E27931">
        <w:rPr>
          <w:color w:val="000000" w:themeColor="text1"/>
        </w:rPr>
        <w:t>ipt</w:t>
      </w:r>
      <w:r w:rsidR="0045667E" w:rsidRPr="00E27931">
        <w:rPr>
          <w:color w:val="000000" w:themeColor="text1"/>
        </w:rPr>
        <w:t xml:space="preserve"> of LEA allocations</w:t>
      </w:r>
      <w:r w:rsidR="00AC7233" w:rsidRPr="00E27931">
        <w:rPr>
          <w:color w:val="000000" w:themeColor="text1"/>
        </w:rPr>
        <w:t>, adherence to federal guidelines and regulations,</w:t>
      </w:r>
      <w:r w:rsidR="0045667E" w:rsidRPr="00E27931">
        <w:rPr>
          <w:color w:val="000000" w:themeColor="text1"/>
        </w:rPr>
        <w:t xml:space="preserve"> and acknowledgement of </w:t>
      </w:r>
      <w:r w:rsidR="00835746" w:rsidRPr="00E27931">
        <w:rPr>
          <w:color w:val="000000" w:themeColor="text1"/>
        </w:rPr>
        <w:t>Part II requirements</w:t>
      </w:r>
      <w:r w:rsidR="0045667E" w:rsidRPr="00E27931">
        <w:rPr>
          <w:color w:val="000000" w:themeColor="text1"/>
        </w:rPr>
        <w:t xml:space="preserve">.  </w:t>
      </w:r>
      <w:r w:rsidR="00835746" w:rsidRPr="00E27931">
        <w:rPr>
          <w:color w:val="000000" w:themeColor="text1"/>
        </w:rPr>
        <w:t xml:space="preserve">Part II of the plan (due August 23, 2021) will require LEAs to describe at a minimum: </w:t>
      </w:r>
    </w:p>
    <w:p w14:paraId="5FFB7758" w14:textId="4866FD17" w:rsidR="00835746" w:rsidRPr="00E27931" w:rsidRDefault="00835746" w:rsidP="005D517D">
      <w:pPr>
        <w:pStyle w:val="BodyText"/>
        <w:numPr>
          <w:ilvl w:val="0"/>
          <w:numId w:val="27"/>
        </w:numPr>
        <w:spacing w:before="1"/>
        <w:ind w:left="2160"/>
        <w:rPr>
          <w:color w:val="000000" w:themeColor="text1"/>
        </w:rPr>
      </w:pPr>
      <w:r w:rsidRPr="00E27931">
        <w:rPr>
          <w:color w:val="000000" w:themeColor="text1"/>
        </w:rPr>
        <w:t xml:space="preserve">The extent to which and how the funds will be used to implement prevention and mitigation strategies that are, to the greatest extent practicable, in line with the most recent CDC guidance, in order to continuously and safely operate schools for in-person </w:t>
      </w:r>
      <w:proofErr w:type="gramStart"/>
      <w:r w:rsidRPr="00E27931">
        <w:rPr>
          <w:color w:val="000000" w:themeColor="text1"/>
        </w:rPr>
        <w:t>learning;</w:t>
      </w:r>
      <w:proofErr w:type="gramEnd"/>
    </w:p>
    <w:p w14:paraId="4D1E6148" w14:textId="32132893" w:rsidR="00835746" w:rsidRPr="00E27931" w:rsidRDefault="00835746" w:rsidP="005D517D">
      <w:pPr>
        <w:pStyle w:val="BodyText"/>
        <w:numPr>
          <w:ilvl w:val="0"/>
          <w:numId w:val="27"/>
        </w:numPr>
        <w:spacing w:before="1"/>
        <w:ind w:left="2160"/>
        <w:rPr>
          <w:color w:val="000000" w:themeColor="text1"/>
        </w:rPr>
      </w:pPr>
      <w:r w:rsidRPr="00E27931">
        <w:rPr>
          <w:color w:val="000000" w:themeColor="text1"/>
        </w:rPr>
        <w:t xml:space="preserve">How the LEA will use the funds it reserves under section 2001(e)(1) of the ARP Act (totaling not less than 20 percent of the LEA’s total allocation of ARP ESSER funds) to address the academic impact of lost instructional time through the implementation of evidence-based interventions, such as summer learning or summer enrichment, extended day, comprehensive afterschool programs, or extended school year programs; </w:t>
      </w:r>
    </w:p>
    <w:p w14:paraId="2186D9BB" w14:textId="77EA47BE" w:rsidR="00835746" w:rsidRPr="00E27931" w:rsidRDefault="00835746" w:rsidP="005D517D">
      <w:pPr>
        <w:pStyle w:val="BodyText"/>
        <w:numPr>
          <w:ilvl w:val="0"/>
          <w:numId w:val="27"/>
        </w:numPr>
        <w:spacing w:before="1"/>
        <w:ind w:left="2160"/>
        <w:rPr>
          <w:color w:val="000000" w:themeColor="text1"/>
        </w:rPr>
      </w:pPr>
      <w:r w:rsidRPr="00E27931">
        <w:rPr>
          <w:color w:val="000000" w:themeColor="text1"/>
        </w:rPr>
        <w:t>How the LEA will spend its remaining ARP ESSER funds consistent with section 2001(e)(2) of the ARP Act; and</w:t>
      </w:r>
    </w:p>
    <w:p w14:paraId="120B2272" w14:textId="1F7F9793" w:rsidR="00FC1804" w:rsidRPr="00E27931" w:rsidRDefault="00835746" w:rsidP="005D517D">
      <w:pPr>
        <w:pStyle w:val="BodyText"/>
        <w:numPr>
          <w:ilvl w:val="0"/>
          <w:numId w:val="27"/>
        </w:numPr>
        <w:spacing w:before="1"/>
        <w:ind w:left="2160"/>
        <w:rPr>
          <w:color w:val="000000" w:themeColor="text1"/>
        </w:rPr>
      </w:pPr>
      <w:r w:rsidRPr="00E27931">
        <w:rPr>
          <w:color w:val="000000" w:themeColor="text1"/>
        </w:rPr>
        <w:t xml:space="preserve">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 </w:t>
      </w:r>
    </w:p>
    <w:p w14:paraId="7CE6A709" w14:textId="5BC58712" w:rsidR="00415472" w:rsidRPr="00E27931" w:rsidRDefault="00415472" w:rsidP="005D517D">
      <w:pPr>
        <w:pStyle w:val="BodyText"/>
        <w:numPr>
          <w:ilvl w:val="0"/>
          <w:numId w:val="27"/>
        </w:numPr>
        <w:spacing w:before="1"/>
        <w:ind w:left="2160"/>
        <w:rPr>
          <w:color w:val="000000" w:themeColor="text1"/>
        </w:rPr>
      </w:pPr>
      <w:r w:rsidRPr="00E27931">
        <w:rPr>
          <w:color w:val="000000" w:themeColor="text1"/>
        </w:rPr>
        <w:t>How the LEA will measure impact</w:t>
      </w:r>
      <w:r w:rsidR="00A32620" w:rsidRPr="00E27931">
        <w:rPr>
          <w:color w:val="000000" w:themeColor="text1"/>
        </w:rPr>
        <w:t xml:space="preserve"> of ARP ESSER funded activities.</w:t>
      </w:r>
    </w:p>
    <w:p w14:paraId="65A45142" w14:textId="77777777" w:rsidR="00FD6F0D" w:rsidRPr="00E27931" w:rsidRDefault="00FD6F0D" w:rsidP="005D517D">
      <w:pPr>
        <w:pStyle w:val="BodyText"/>
        <w:spacing w:before="1"/>
        <w:ind w:left="1440"/>
        <w:rPr>
          <w:color w:val="000000" w:themeColor="text1"/>
        </w:rPr>
      </w:pPr>
    </w:p>
    <w:p w14:paraId="2172CB5E" w14:textId="6F37FC2F" w:rsidR="00CB667F" w:rsidRPr="00E27931" w:rsidRDefault="0022769C" w:rsidP="005D517D">
      <w:pPr>
        <w:pStyle w:val="BodyText"/>
        <w:spacing w:before="1"/>
        <w:ind w:left="1440"/>
        <w:rPr>
          <w:i/>
          <w:iCs/>
          <w:color w:val="000000" w:themeColor="text1"/>
        </w:rPr>
      </w:pPr>
      <w:r w:rsidRPr="00E27931">
        <w:rPr>
          <w:color w:val="000000" w:themeColor="text1"/>
        </w:rPr>
        <w:t xml:space="preserve">In the eGAP system, </w:t>
      </w:r>
      <w:r w:rsidR="00CB667F" w:rsidRPr="00E27931">
        <w:rPr>
          <w:color w:val="000000" w:themeColor="text1"/>
        </w:rPr>
        <w:t xml:space="preserve">LEAs will be required </w:t>
      </w:r>
      <w:r w:rsidR="0003744E" w:rsidRPr="00E27931">
        <w:rPr>
          <w:color w:val="000000" w:themeColor="text1"/>
        </w:rPr>
        <w:t>to respond to the</w:t>
      </w:r>
      <w:r w:rsidR="00CB667F" w:rsidRPr="00E27931">
        <w:rPr>
          <w:color w:val="000000" w:themeColor="text1"/>
        </w:rPr>
        <w:t xml:space="preserve"> following: </w:t>
      </w:r>
      <w:r w:rsidR="00CB667F" w:rsidRPr="00E27931">
        <w:rPr>
          <w:i/>
          <w:iCs/>
          <w:color w:val="000000" w:themeColor="text1"/>
        </w:rPr>
        <w:t>How the LEA will ensure that the ARP ESSER funded interventions, including but not limited to the 20% set-aside, will respond to the academic, social, emotional, and mental health needs of all students, and particularly those students disproportionately impacted by the COVID-19 pandemic, including students from low</w:t>
      </w:r>
      <w:r w:rsidR="00A32620" w:rsidRPr="00E27931">
        <w:rPr>
          <w:i/>
          <w:iCs/>
          <w:color w:val="000000" w:themeColor="text1"/>
        </w:rPr>
        <w:t>-</w:t>
      </w:r>
      <w:r w:rsidR="00CB667F" w:rsidRPr="00E27931">
        <w:rPr>
          <w:i/>
          <w:iCs/>
          <w:color w:val="000000" w:themeColor="text1"/>
        </w:rPr>
        <w:t>income families, students of color, English learners, children with disabilities, students experiencing homelessness, children and youth in foster care, and migratory students</w:t>
      </w:r>
      <w:r w:rsidR="0003744E" w:rsidRPr="00E27931">
        <w:rPr>
          <w:i/>
          <w:iCs/>
          <w:color w:val="000000" w:themeColor="text1"/>
        </w:rPr>
        <w:t>.</w:t>
      </w:r>
    </w:p>
    <w:p w14:paraId="7D591A66" w14:textId="77777777" w:rsidR="00BC50BA" w:rsidRPr="00E27931" w:rsidRDefault="00BC50BA" w:rsidP="005D517D">
      <w:pPr>
        <w:pStyle w:val="BodyText"/>
        <w:spacing w:before="1"/>
        <w:ind w:left="1440"/>
        <w:rPr>
          <w:i/>
          <w:iCs/>
          <w:color w:val="000000" w:themeColor="text1"/>
        </w:rPr>
      </w:pPr>
    </w:p>
    <w:p w14:paraId="6C967483" w14:textId="562A6525" w:rsidR="00F62575" w:rsidRPr="00E27931" w:rsidRDefault="00CB667F" w:rsidP="00BC50BA">
      <w:pPr>
        <w:pStyle w:val="BodyText"/>
        <w:spacing w:before="1"/>
        <w:ind w:left="1440"/>
        <w:rPr>
          <w:color w:val="000000" w:themeColor="text1"/>
        </w:rPr>
      </w:pPr>
      <w:r w:rsidRPr="00E27931">
        <w:rPr>
          <w:color w:val="000000" w:themeColor="text1"/>
        </w:rPr>
        <w:t>Each LEA application will undergo a multi-level state review to ensure the program requirements are met and appropriately documented.</w:t>
      </w:r>
      <w:r w:rsidR="00BC50BA" w:rsidRPr="00E27931">
        <w:rPr>
          <w:color w:val="000000" w:themeColor="text1"/>
        </w:rPr>
        <w:t xml:space="preserve">  </w:t>
      </w:r>
      <w:r w:rsidR="00F62575" w:rsidRPr="00E27931">
        <w:rPr>
          <w:color w:val="000000" w:themeColor="text1"/>
        </w:rPr>
        <w:t xml:space="preserve">In </w:t>
      </w:r>
      <w:r w:rsidR="00A949EF" w:rsidRPr="00E27931">
        <w:rPr>
          <w:color w:val="000000" w:themeColor="text1"/>
        </w:rPr>
        <w:t xml:space="preserve">the </w:t>
      </w:r>
      <w:r w:rsidR="00F62575" w:rsidRPr="00E27931">
        <w:rPr>
          <w:color w:val="000000" w:themeColor="text1"/>
        </w:rPr>
        <w:t xml:space="preserve">ARP ESSER application, </w:t>
      </w:r>
      <w:r w:rsidR="00A949EF" w:rsidRPr="00E27931">
        <w:rPr>
          <w:color w:val="000000" w:themeColor="text1"/>
        </w:rPr>
        <w:t>LEAs</w:t>
      </w:r>
      <w:r w:rsidR="00F62575" w:rsidRPr="00E27931">
        <w:rPr>
          <w:color w:val="000000" w:themeColor="text1"/>
        </w:rPr>
        <w:t xml:space="preserve"> will be required to provide additional insight into how the remaining 80% of ESSER funds will be spent. </w:t>
      </w:r>
      <w:r w:rsidR="00A949EF" w:rsidRPr="00E27931">
        <w:rPr>
          <w:color w:val="000000" w:themeColor="text1"/>
        </w:rPr>
        <w:t>I</w:t>
      </w:r>
      <w:r w:rsidR="00F62575" w:rsidRPr="00E27931">
        <w:rPr>
          <w:color w:val="000000" w:themeColor="text1"/>
        </w:rPr>
        <w:t xml:space="preserve">n the ARP ESSER application, LEAs are required to complete the applicable focus areas, verify the amount, and explain how each focus area addresses the prioritized needs. The amount will auto-populate based on the input from the LEA’s proposed budget. </w:t>
      </w:r>
      <w:r w:rsidR="00A949EF" w:rsidRPr="00E27931">
        <w:rPr>
          <w:color w:val="000000" w:themeColor="text1"/>
        </w:rPr>
        <w:t xml:space="preserve">In the e-GAP system, </w:t>
      </w:r>
      <w:r w:rsidR="00F62575" w:rsidRPr="00E27931">
        <w:rPr>
          <w:color w:val="000000" w:themeColor="text1"/>
        </w:rPr>
        <w:t xml:space="preserve">LEAs are required to respond to the following: </w:t>
      </w:r>
      <w:r w:rsidR="00F62575" w:rsidRPr="00E27931">
        <w:rPr>
          <w:i/>
          <w:iCs/>
          <w:color w:val="000000" w:themeColor="text1"/>
        </w:rPr>
        <w:t>How will the LEA use the remaining ARP ESSER funds consistent with statutory requirements?</w:t>
      </w:r>
      <w:r w:rsidR="00F62575" w:rsidRPr="00E27931">
        <w:rPr>
          <w:color w:val="000000" w:themeColor="text1"/>
        </w:rPr>
        <w:t xml:space="preserve"> Each LEA application will undergo a multi-level state review to ensure the program requirements are met and appropriately documented.</w:t>
      </w:r>
    </w:p>
    <w:p w14:paraId="34B7E13A" w14:textId="77777777" w:rsidR="006F5F59" w:rsidRPr="005D517D" w:rsidRDefault="006F5F59" w:rsidP="005D517D">
      <w:pPr>
        <w:spacing w:after="0" w:line="240" w:lineRule="auto"/>
        <w:rPr>
          <w:rFonts w:ascii="Times New Roman" w:hAnsi="Times New Roman" w:cs="Times New Roman"/>
          <w:color w:val="0070C0"/>
          <w:sz w:val="24"/>
          <w:szCs w:val="24"/>
        </w:rPr>
      </w:pPr>
    </w:p>
    <w:p w14:paraId="6BEDDD99" w14:textId="065EA57F" w:rsidR="007509D5" w:rsidRPr="002F02B4" w:rsidRDefault="007509D5" w:rsidP="00BF7347">
      <w:pPr>
        <w:pStyle w:val="ListParagraph"/>
        <w:numPr>
          <w:ilvl w:val="1"/>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u w:val="single"/>
        </w:rPr>
        <w:t>LEA Consultation</w:t>
      </w:r>
      <w:r w:rsidRPr="002F02B4">
        <w:rPr>
          <w:rFonts w:ascii="Times New Roman" w:hAnsi="Times New Roman" w:cs="Times New Roman"/>
          <w:sz w:val="24"/>
          <w:szCs w:val="24"/>
        </w:rPr>
        <w:t>: Describe how the SEA will, in planning for the use of ARP ESSER funds, ensure that</w:t>
      </w:r>
      <w:r w:rsidR="00687039">
        <w:rPr>
          <w:rFonts w:ascii="Times New Roman" w:hAnsi="Times New Roman" w:cs="Times New Roman"/>
          <w:sz w:val="24"/>
          <w:szCs w:val="24"/>
        </w:rPr>
        <w:t>,</w:t>
      </w:r>
      <w:r w:rsidRPr="002F02B4">
        <w:rPr>
          <w:rFonts w:ascii="Times New Roman" w:hAnsi="Times New Roman" w:cs="Times New Roman"/>
          <w:sz w:val="24"/>
          <w:szCs w:val="24"/>
        </w:rPr>
        <w:t xml:space="preserve"> </w:t>
      </w:r>
      <w:r w:rsidR="001C65A5">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1C65A5">
        <w:rPr>
          <w:rFonts w:ascii="Times New Roman" w:hAnsi="Times New Roman" w:cs="Times New Roman"/>
          <w:sz w:val="24"/>
          <w:szCs w:val="24"/>
        </w:rPr>
        <w:t>requirements</w:t>
      </w:r>
      <w:r w:rsidR="001C65A5" w:rsidRPr="002F02B4">
        <w:rPr>
          <w:rFonts w:ascii="Times New Roman" w:eastAsia="Times New Roman" w:hAnsi="Times New Roman" w:cs="Times New Roman"/>
          <w:sz w:val="24"/>
          <w:szCs w:val="24"/>
        </w:rPr>
        <w:t>]</w:t>
      </w:r>
      <w:r w:rsidRPr="002F02B4">
        <w:rPr>
          <w:rFonts w:ascii="Times New Roman" w:eastAsia="Times New Roman" w:hAnsi="Times New Roman" w:cs="Times New Roman"/>
          <w:sz w:val="24"/>
          <w:szCs w:val="24"/>
        </w:rPr>
        <w:t xml:space="preserve">, </w:t>
      </w:r>
      <w:r w:rsidRPr="002F02B4">
        <w:rPr>
          <w:rFonts w:ascii="Times New Roman" w:hAnsi="Times New Roman" w:cs="Times New Roman"/>
          <w:sz w:val="24"/>
          <w:szCs w:val="24"/>
        </w:rPr>
        <w:t>its LEAs engage in meaningful consultation with stakeholders, including, but not limited to:</w:t>
      </w:r>
    </w:p>
    <w:p w14:paraId="33F74CEC" w14:textId="77777777" w:rsidR="008F73C8" w:rsidRPr="008F04A3" w:rsidRDefault="008F73C8" w:rsidP="00BF7347">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students; </w:t>
      </w:r>
    </w:p>
    <w:p w14:paraId="314EC198" w14:textId="77777777" w:rsidR="008F73C8" w:rsidRPr="008F04A3" w:rsidRDefault="008F73C8" w:rsidP="00BF7347">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families; </w:t>
      </w:r>
    </w:p>
    <w:p w14:paraId="35659F1D" w14:textId="77777777" w:rsidR="008F73C8" w:rsidRPr="008F04A3" w:rsidRDefault="008F73C8" w:rsidP="00BF7347">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school and district administrators (including special education administrators); </w:t>
      </w:r>
      <w:r>
        <w:rPr>
          <w:rFonts w:ascii="Times New Roman" w:hAnsi="Times New Roman" w:cs="Times New Roman"/>
          <w:sz w:val="24"/>
          <w:szCs w:val="24"/>
        </w:rPr>
        <w:t>and</w:t>
      </w:r>
    </w:p>
    <w:p w14:paraId="1695EC89" w14:textId="77777777" w:rsidR="008F73C8" w:rsidRPr="008F04A3" w:rsidRDefault="008F73C8" w:rsidP="00BF7347">
      <w:pPr>
        <w:pStyle w:val="ListParagraph"/>
        <w:numPr>
          <w:ilvl w:val="2"/>
          <w:numId w:val="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teachers, principals, school leaders, </w:t>
      </w:r>
      <w:r>
        <w:rPr>
          <w:rFonts w:ascii="Times New Roman" w:hAnsi="Times New Roman" w:cs="Times New Roman"/>
          <w:sz w:val="24"/>
          <w:szCs w:val="24"/>
        </w:rPr>
        <w:t xml:space="preserve">other educators, </w:t>
      </w:r>
      <w:r w:rsidRPr="008F04A3">
        <w:rPr>
          <w:rFonts w:ascii="Times New Roman" w:hAnsi="Times New Roman" w:cs="Times New Roman"/>
          <w:sz w:val="24"/>
          <w:szCs w:val="24"/>
        </w:rPr>
        <w:t>school staff, and their unions</w:t>
      </w:r>
      <w:r>
        <w:rPr>
          <w:rFonts w:ascii="Times New Roman" w:hAnsi="Times New Roman" w:cs="Times New Roman"/>
          <w:sz w:val="24"/>
          <w:szCs w:val="24"/>
        </w:rPr>
        <w:t>.</w:t>
      </w:r>
      <w:r w:rsidRPr="008F04A3">
        <w:rPr>
          <w:rFonts w:ascii="Times New Roman" w:hAnsi="Times New Roman" w:cs="Times New Roman"/>
          <w:sz w:val="24"/>
          <w:szCs w:val="24"/>
        </w:rPr>
        <w:t xml:space="preserve"> </w:t>
      </w:r>
    </w:p>
    <w:p w14:paraId="10A004CF" w14:textId="77777777" w:rsidR="008F73C8" w:rsidRPr="009D6D45" w:rsidRDefault="008F73C8" w:rsidP="008F73C8">
      <w:pPr>
        <w:spacing w:after="0" w:line="240" w:lineRule="auto"/>
        <w:ind w:left="1440"/>
        <w:rPr>
          <w:rFonts w:ascii="Times New Roman" w:hAnsi="Times New Roman" w:cs="Times New Roman"/>
          <w:sz w:val="24"/>
          <w:szCs w:val="24"/>
        </w:rPr>
      </w:pPr>
      <w:r w:rsidRPr="009D6D45">
        <w:rPr>
          <w:rFonts w:ascii="Times New Roman" w:hAnsi="Times New Roman" w:cs="Times New Roman"/>
          <w:sz w:val="24"/>
          <w:szCs w:val="24"/>
        </w:rPr>
        <w:t>The LEA must also engage in meaningful consultation with each of the following to the extent present in or served by the LEA:</w:t>
      </w:r>
    </w:p>
    <w:p w14:paraId="65E54626" w14:textId="77777777" w:rsidR="008F73C8" w:rsidRPr="008F04A3" w:rsidRDefault="008F73C8" w:rsidP="00BF7347">
      <w:pPr>
        <w:pStyle w:val="ListParagraph"/>
        <w:numPr>
          <w:ilvl w:val="0"/>
          <w:numId w:val="5"/>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Tribes; </w:t>
      </w:r>
    </w:p>
    <w:p w14:paraId="27C10E8D" w14:textId="77777777" w:rsidR="008F73C8" w:rsidRPr="009D6D45" w:rsidRDefault="008F73C8" w:rsidP="00BF7347">
      <w:pPr>
        <w:pStyle w:val="ListParagraph"/>
        <w:numPr>
          <w:ilvl w:val="0"/>
          <w:numId w:val="5"/>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civil rights organizations (including disability rights organizations); </w:t>
      </w:r>
      <w:r>
        <w:rPr>
          <w:rFonts w:ascii="Times New Roman" w:hAnsi="Times New Roman" w:cs="Times New Roman"/>
          <w:sz w:val="24"/>
          <w:szCs w:val="24"/>
        </w:rPr>
        <w:t>and</w:t>
      </w:r>
    </w:p>
    <w:p w14:paraId="3457FC88" w14:textId="77777777" w:rsidR="008F73C8" w:rsidRPr="008F04A3" w:rsidRDefault="008F73C8" w:rsidP="00BF7347">
      <w:pPr>
        <w:pStyle w:val="ListParagraph"/>
        <w:numPr>
          <w:ilvl w:val="0"/>
          <w:numId w:val="5"/>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14:paraId="2AFAB13C" w14:textId="77FFAAE3" w:rsidR="008F73C8" w:rsidRDefault="008F73C8" w:rsidP="008F73C8">
      <w:pPr>
        <w:spacing w:after="0" w:line="240" w:lineRule="auto"/>
        <w:ind w:left="1440"/>
        <w:rPr>
          <w:rFonts w:ascii="Times New Roman" w:hAnsi="Times New Roman" w:cs="Times New Roman"/>
          <w:sz w:val="24"/>
          <w:szCs w:val="24"/>
        </w:rPr>
      </w:pPr>
      <w:r w:rsidRPr="00C508B3">
        <w:rPr>
          <w:rFonts w:ascii="Times New Roman" w:hAnsi="Times New Roman" w:cs="Times New Roman"/>
          <w:sz w:val="24"/>
          <w:szCs w:val="24"/>
        </w:rPr>
        <w:t xml:space="preserve">The description must </w:t>
      </w:r>
      <w:r>
        <w:rPr>
          <w:rFonts w:ascii="Times New Roman" w:hAnsi="Times New Roman" w:cs="Times New Roman"/>
          <w:sz w:val="24"/>
          <w:szCs w:val="24"/>
        </w:rPr>
        <w:t xml:space="preserve">also </w:t>
      </w:r>
      <w:r w:rsidRPr="00C508B3">
        <w:rPr>
          <w:rFonts w:ascii="Times New Roman" w:hAnsi="Times New Roman" w:cs="Times New Roman"/>
          <w:sz w:val="24"/>
          <w:szCs w:val="24"/>
        </w:rPr>
        <w:t xml:space="preserve">include how </w:t>
      </w:r>
      <w:r>
        <w:rPr>
          <w:rFonts w:ascii="Times New Roman" w:hAnsi="Times New Roman" w:cs="Times New Roman"/>
          <w:sz w:val="24"/>
          <w:szCs w:val="24"/>
        </w:rPr>
        <w:t xml:space="preserve">the SEA will ensure that LEAs provide the </w:t>
      </w:r>
      <w:r w:rsidRPr="00C508B3">
        <w:rPr>
          <w:rFonts w:ascii="Times New Roman" w:hAnsi="Times New Roman" w:cs="Times New Roman"/>
          <w:sz w:val="24"/>
          <w:szCs w:val="24"/>
        </w:rPr>
        <w:t xml:space="preserve">public the opportunity to provide input in the development of the </w:t>
      </w:r>
      <w:r>
        <w:rPr>
          <w:rFonts w:ascii="Times New Roman" w:hAnsi="Times New Roman" w:cs="Times New Roman"/>
          <w:sz w:val="24"/>
          <w:szCs w:val="24"/>
        </w:rPr>
        <w:t xml:space="preserve">LEA’s </w:t>
      </w:r>
      <w:r w:rsidRPr="00C508B3">
        <w:rPr>
          <w:rFonts w:ascii="Times New Roman" w:hAnsi="Times New Roman" w:cs="Times New Roman"/>
          <w:sz w:val="24"/>
          <w:szCs w:val="24"/>
        </w:rPr>
        <w:t>plan</w:t>
      </w:r>
      <w:r>
        <w:rPr>
          <w:rFonts w:ascii="Times New Roman" w:hAnsi="Times New Roman" w:cs="Times New Roman"/>
          <w:sz w:val="24"/>
          <w:szCs w:val="24"/>
        </w:rPr>
        <w:t xml:space="preserve"> for the use of ARP ESSER funds and take </w:t>
      </w:r>
      <w:r w:rsidRPr="00C508B3">
        <w:rPr>
          <w:rFonts w:ascii="Times New Roman" w:hAnsi="Times New Roman" w:cs="Times New Roman"/>
          <w:sz w:val="24"/>
          <w:szCs w:val="24"/>
        </w:rPr>
        <w:t>such input into account.</w:t>
      </w:r>
    </w:p>
    <w:p w14:paraId="53F18C01" w14:textId="77777777" w:rsidR="00FD6F0D" w:rsidRDefault="00FD6F0D" w:rsidP="00C03ED5">
      <w:pPr>
        <w:widowControl w:val="0"/>
        <w:autoSpaceDE w:val="0"/>
        <w:autoSpaceDN w:val="0"/>
        <w:spacing w:after="0" w:line="240" w:lineRule="auto"/>
        <w:ind w:left="1540"/>
        <w:rPr>
          <w:rFonts w:ascii="Times New Roman" w:eastAsia="Times New Roman" w:hAnsi="Times New Roman" w:cs="Times New Roman"/>
          <w:color w:val="548DD4" w:themeColor="text2" w:themeTint="99"/>
          <w:sz w:val="24"/>
          <w:szCs w:val="24"/>
          <w:lang w:bidi="en-US"/>
        </w:rPr>
      </w:pPr>
    </w:p>
    <w:p w14:paraId="1CF9F7EE" w14:textId="0F047BAB" w:rsidR="00BC50BA" w:rsidRPr="00FF775A" w:rsidRDefault="006242D6" w:rsidP="00FF775A">
      <w:pPr>
        <w:widowControl w:val="0"/>
        <w:autoSpaceDE w:val="0"/>
        <w:autoSpaceDN w:val="0"/>
        <w:spacing w:after="0" w:line="240" w:lineRule="auto"/>
        <w:ind w:left="1440"/>
        <w:rPr>
          <w:rStyle w:val="PlaceholderText"/>
          <w:rFonts w:ascii="Times New Roman" w:eastAsia="Times New Roman" w:hAnsi="Times New Roman"/>
          <w:color w:val="000000" w:themeColor="text1"/>
          <w:sz w:val="24"/>
          <w:szCs w:val="24"/>
          <w:lang w:bidi="en-US"/>
        </w:rPr>
      </w:pPr>
      <w:r w:rsidRPr="00E27931">
        <w:rPr>
          <w:rFonts w:ascii="Times New Roman" w:eastAsia="Times New Roman" w:hAnsi="Times New Roman" w:cs="Times New Roman"/>
          <w:color w:val="000000" w:themeColor="text1"/>
          <w:sz w:val="24"/>
          <w:szCs w:val="24"/>
          <w:lang w:bidi="en-US"/>
        </w:rPr>
        <w:t>As</w:t>
      </w:r>
      <w:r w:rsidR="00C03ED5" w:rsidRPr="00E27931">
        <w:rPr>
          <w:rFonts w:ascii="Times New Roman" w:eastAsia="Times New Roman" w:hAnsi="Times New Roman" w:cs="Times New Roman"/>
          <w:color w:val="000000" w:themeColor="text1"/>
          <w:sz w:val="24"/>
          <w:szCs w:val="24"/>
          <w:lang w:bidi="en-US"/>
        </w:rPr>
        <w:t xml:space="preserve"> part of its LEA ARP ESSER application</w:t>
      </w:r>
      <w:r w:rsidR="00B11A20" w:rsidRPr="00E27931">
        <w:rPr>
          <w:rFonts w:ascii="Times New Roman" w:eastAsia="Times New Roman" w:hAnsi="Times New Roman" w:cs="Times New Roman"/>
          <w:color w:val="000000" w:themeColor="text1"/>
          <w:sz w:val="24"/>
          <w:szCs w:val="24"/>
          <w:lang w:bidi="en-US"/>
        </w:rPr>
        <w:t>, the SEA will require</w:t>
      </w:r>
      <w:r w:rsidR="00C03ED5" w:rsidRPr="00E27931">
        <w:rPr>
          <w:rFonts w:ascii="Times New Roman" w:eastAsia="Times New Roman" w:hAnsi="Times New Roman" w:cs="Times New Roman"/>
          <w:color w:val="000000" w:themeColor="text1"/>
          <w:sz w:val="24"/>
          <w:szCs w:val="24"/>
          <w:lang w:bidi="en-US"/>
        </w:rPr>
        <w:t xml:space="preserve"> meaningful consultation with the </w:t>
      </w:r>
      <w:r w:rsidR="00B11A20" w:rsidRPr="00E27931">
        <w:rPr>
          <w:rFonts w:ascii="Times New Roman" w:eastAsia="Times New Roman" w:hAnsi="Times New Roman" w:cs="Times New Roman"/>
          <w:color w:val="000000" w:themeColor="text1"/>
          <w:sz w:val="24"/>
          <w:szCs w:val="24"/>
          <w:lang w:bidi="en-US"/>
        </w:rPr>
        <w:t xml:space="preserve">listed </w:t>
      </w:r>
      <w:r w:rsidR="00C03ED5" w:rsidRPr="00E27931">
        <w:rPr>
          <w:rFonts w:ascii="Times New Roman" w:eastAsia="Times New Roman" w:hAnsi="Times New Roman" w:cs="Times New Roman"/>
          <w:color w:val="000000" w:themeColor="text1"/>
          <w:sz w:val="24"/>
          <w:szCs w:val="24"/>
          <w:lang w:bidi="en-US"/>
        </w:rPr>
        <w:t xml:space="preserve">stakeholders. </w:t>
      </w:r>
      <w:r w:rsidR="00897145" w:rsidRPr="00E27931">
        <w:rPr>
          <w:rFonts w:ascii="Times New Roman" w:eastAsia="Times New Roman" w:hAnsi="Times New Roman" w:cs="Times New Roman"/>
          <w:color w:val="000000" w:themeColor="text1"/>
          <w:sz w:val="24"/>
          <w:szCs w:val="24"/>
          <w:lang w:bidi="en-US"/>
        </w:rPr>
        <w:t xml:space="preserve">The LEA application for ARP ESSER specifically addresses stakeholder consultation and engagement. Further, LEAs will be asked to provide specific information on this consultation, as well as the URL where the LEA plan will be posted and made available to the public. The stakeholder consultation and engagement and supporting documentation will be integrated into </w:t>
      </w:r>
      <w:r w:rsidR="00EB01F0" w:rsidRPr="00E27931">
        <w:rPr>
          <w:rFonts w:ascii="Times New Roman" w:eastAsia="Times New Roman" w:hAnsi="Times New Roman" w:cs="Times New Roman"/>
          <w:color w:val="000000" w:themeColor="text1"/>
          <w:sz w:val="24"/>
          <w:szCs w:val="24"/>
          <w:lang w:bidi="en-US"/>
        </w:rPr>
        <w:t xml:space="preserve">the </w:t>
      </w:r>
      <w:r w:rsidR="007A078A" w:rsidRPr="00E27931">
        <w:rPr>
          <w:rFonts w:ascii="Times New Roman" w:eastAsia="Times New Roman" w:hAnsi="Times New Roman" w:cs="Times New Roman"/>
          <w:color w:val="000000" w:themeColor="text1"/>
          <w:sz w:val="24"/>
          <w:szCs w:val="24"/>
          <w:lang w:bidi="en-US"/>
        </w:rPr>
        <w:t>SEA</w:t>
      </w:r>
      <w:r w:rsidR="00EB01F0" w:rsidRPr="00E27931">
        <w:rPr>
          <w:rFonts w:ascii="Times New Roman" w:eastAsia="Times New Roman" w:hAnsi="Times New Roman" w:cs="Times New Roman"/>
          <w:color w:val="000000" w:themeColor="text1"/>
          <w:sz w:val="24"/>
          <w:szCs w:val="24"/>
          <w:lang w:bidi="en-US"/>
        </w:rPr>
        <w:t>’s</w:t>
      </w:r>
      <w:r w:rsidR="00897145" w:rsidRPr="00E27931">
        <w:rPr>
          <w:rFonts w:ascii="Times New Roman" w:eastAsia="Times New Roman" w:hAnsi="Times New Roman" w:cs="Times New Roman"/>
          <w:color w:val="000000" w:themeColor="text1"/>
          <w:sz w:val="24"/>
          <w:szCs w:val="24"/>
          <w:lang w:bidi="en-US"/>
        </w:rPr>
        <w:t xml:space="preserve"> </w:t>
      </w:r>
      <w:r w:rsidR="005D657B" w:rsidRPr="00E27931">
        <w:rPr>
          <w:rFonts w:ascii="Times New Roman" w:eastAsia="Times New Roman" w:hAnsi="Times New Roman" w:cs="Times New Roman"/>
          <w:color w:val="000000" w:themeColor="text1"/>
          <w:sz w:val="24"/>
          <w:szCs w:val="24"/>
          <w:lang w:bidi="en-US"/>
        </w:rPr>
        <w:t xml:space="preserve">compliance </w:t>
      </w:r>
      <w:r w:rsidR="00897145" w:rsidRPr="00E27931">
        <w:rPr>
          <w:rFonts w:ascii="Times New Roman" w:eastAsia="Times New Roman" w:hAnsi="Times New Roman" w:cs="Times New Roman"/>
          <w:color w:val="000000" w:themeColor="text1"/>
          <w:sz w:val="24"/>
          <w:szCs w:val="24"/>
          <w:lang w:bidi="en-US"/>
        </w:rPr>
        <w:t xml:space="preserve">monitoring </w:t>
      </w:r>
      <w:r w:rsidR="00EB01F0" w:rsidRPr="00E27931">
        <w:rPr>
          <w:rFonts w:ascii="Times New Roman" w:eastAsia="Times New Roman" w:hAnsi="Times New Roman" w:cs="Times New Roman"/>
          <w:color w:val="000000" w:themeColor="text1"/>
          <w:sz w:val="24"/>
          <w:szCs w:val="24"/>
          <w:lang w:bidi="en-US"/>
        </w:rPr>
        <w:t>process</w:t>
      </w:r>
      <w:r w:rsidR="00897145" w:rsidRPr="00E27931">
        <w:rPr>
          <w:rFonts w:ascii="Times New Roman" w:eastAsia="Times New Roman" w:hAnsi="Times New Roman" w:cs="Times New Roman"/>
          <w:color w:val="000000" w:themeColor="text1"/>
          <w:sz w:val="24"/>
          <w:szCs w:val="24"/>
          <w:lang w:bidi="en-US"/>
        </w:rPr>
        <w:t xml:space="preserve">. </w:t>
      </w:r>
      <w:r w:rsidR="005D657B" w:rsidRPr="00E27931">
        <w:rPr>
          <w:rFonts w:ascii="Times New Roman" w:eastAsia="Times New Roman" w:hAnsi="Times New Roman" w:cs="Times New Roman"/>
          <w:color w:val="000000" w:themeColor="text1"/>
          <w:sz w:val="24"/>
          <w:szCs w:val="24"/>
          <w:lang w:bidi="en-US"/>
        </w:rPr>
        <w:t>All</w:t>
      </w:r>
      <w:r w:rsidR="00897145" w:rsidRPr="00E27931">
        <w:rPr>
          <w:rFonts w:ascii="Times New Roman" w:eastAsia="Times New Roman" w:hAnsi="Times New Roman" w:cs="Times New Roman"/>
          <w:color w:val="000000" w:themeColor="text1"/>
          <w:sz w:val="24"/>
          <w:szCs w:val="24"/>
          <w:lang w:bidi="en-US"/>
        </w:rPr>
        <w:t xml:space="preserve"> LEAs will be monitored annually in one of the three tiers (self, desktop, onsite) based on the </w:t>
      </w:r>
      <w:r w:rsidR="005D657B" w:rsidRPr="00E27931">
        <w:rPr>
          <w:rFonts w:ascii="Times New Roman" w:eastAsia="Times New Roman" w:hAnsi="Times New Roman" w:cs="Times New Roman"/>
          <w:color w:val="000000" w:themeColor="text1"/>
          <w:sz w:val="24"/>
          <w:szCs w:val="24"/>
          <w:lang w:bidi="en-US"/>
        </w:rPr>
        <w:t>department’s</w:t>
      </w:r>
      <w:r w:rsidR="00897145" w:rsidRPr="00E27931">
        <w:rPr>
          <w:rFonts w:ascii="Times New Roman" w:eastAsia="Times New Roman" w:hAnsi="Times New Roman" w:cs="Times New Roman"/>
          <w:color w:val="000000" w:themeColor="text1"/>
          <w:sz w:val="24"/>
          <w:szCs w:val="24"/>
          <w:lang w:bidi="en-US"/>
        </w:rPr>
        <w:t xml:space="preserve"> risk assessment. Stakeholder consultation and engagement is an indicator in the instrument across all tiers of monitoring.</w:t>
      </w:r>
      <w:r w:rsidR="00C03ED5" w:rsidRPr="00E27931">
        <w:rPr>
          <w:rFonts w:ascii="Times New Roman" w:eastAsia="Times New Roman" w:hAnsi="Times New Roman" w:cs="Times New Roman"/>
          <w:color w:val="000000" w:themeColor="text1"/>
          <w:sz w:val="24"/>
          <w:szCs w:val="24"/>
          <w:lang w:bidi="en-US"/>
        </w:rPr>
        <w:t xml:space="preserve"> This component will also be made part of compliance monitoring</w:t>
      </w:r>
      <w:r w:rsidR="005D657B" w:rsidRPr="00E27931">
        <w:rPr>
          <w:rFonts w:ascii="Times New Roman" w:eastAsia="Times New Roman" w:hAnsi="Times New Roman" w:cs="Times New Roman"/>
          <w:color w:val="000000" w:themeColor="text1"/>
          <w:sz w:val="24"/>
          <w:szCs w:val="24"/>
          <w:lang w:bidi="en-US"/>
        </w:rPr>
        <w:t>.</w:t>
      </w:r>
      <w:r w:rsidR="00C03ED5" w:rsidRPr="00E27931">
        <w:rPr>
          <w:rFonts w:ascii="Times New Roman" w:eastAsia="Times New Roman" w:hAnsi="Times New Roman" w:cs="Times New Roman"/>
          <w:color w:val="000000" w:themeColor="text1"/>
          <w:sz w:val="24"/>
          <w:szCs w:val="24"/>
          <w:lang w:bidi="en-US"/>
        </w:rPr>
        <w:t xml:space="preserve">  </w:t>
      </w:r>
    </w:p>
    <w:p w14:paraId="0544508C" w14:textId="7236AE95" w:rsidR="00B71E3C" w:rsidRDefault="00B71E3C" w:rsidP="00BF7347">
      <w:pPr>
        <w:pStyle w:val="ListParagraph"/>
        <w:numPr>
          <w:ilvl w:val="1"/>
          <w:numId w:val="2"/>
        </w:numPr>
        <w:spacing w:after="0" w:line="240" w:lineRule="auto"/>
        <w:rPr>
          <w:rStyle w:val="PlaceholderText"/>
          <w:rFonts w:ascii="Times New Roman" w:hAnsi="Times New Roman"/>
          <w:color w:val="auto"/>
          <w:sz w:val="24"/>
          <w:szCs w:val="24"/>
        </w:rPr>
      </w:pPr>
      <w:r>
        <w:rPr>
          <w:rStyle w:val="PlaceholderText"/>
          <w:rFonts w:ascii="Times New Roman" w:hAnsi="Times New Roman"/>
          <w:color w:val="auto"/>
          <w:sz w:val="24"/>
          <w:szCs w:val="24"/>
        </w:rPr>
        <w:t xml:space="preserve">Describe how the SEA will support and monitor </w:t>
      </w:r>
      <w:r w:rsidR="00F351DC">
        <w:rPr>
          <w:rStyle w:val="PlaceholderText"/>
          <w:rFonts w:ascii="Times New Roman" w:hAnsi="Times New Roman"/>
          <w:color w:val="auto"/>
          <w:sz w:val="24"/>
          <w:szCs w:val="24"/>
        </w:rPr>
        <w:t xml:space="preserve">its </w:t>
      </w:r>
      <w:r>
        <w:rPr>
          <w:rStyle w:val="PlaceholderText"/>
          <w:rFonts w:ascii="Times New Roman" w:hAnsi="Times New Roman"/>
          <w:color w:val="auto"/>
          <w:sz w:val="24"/>
          <w:szCs w:val="24"/>
        </w:rPr>
        <w:t>LEA</w:t>
      </w:r>
      <w:r w:rsidR="00F351DC">
        <w:rPr>
          <w:rStyle w:val="PlaceholderText"/>
          <w:rFonts w:ascii="Times New Roman" w:hAnsi="Times New Roman"/>
          <w:color w:val="auto"/>
          <w:sz w:val="24"/>
          <w:szCs w:val="24"/>
        </w:rPr>
        <w:t>s in using ARP ESSER funds. The description must include:</w:t>
      </w:r>
    </w:p>
    <w:p w14:paraId="2FA88D20" w14:textId="34AA2BA4" w:rsidR="00422AC2" w:rsidRPr="002F02B4" w:rsidRDefault="00422AC2"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eastAsia="Times New Roman" w:hAnsi="Times New Roman" w:cs="Times New Roman"/>
          <w:sz w:val="24"/>
          <w:szCs w:val="24"/>
        </w:rPr>
        <w:t xml:space="preserve">How the SEA will support and monitor its LEAs’ implementation of evidence-based interventions </w:t>
      </w:r>
      <w:r w:rsidRPr="002F02B4">
        <w:rPr>
          <w:rFonts w:ascii="Times New Roman" w:hAnsi="Times New Roman" w:cs="Times New Roman"/>
          <w:sz w:val="24"/>
          <w:szCs w:val="24"/>
        </w:rPr>
        <w:t>that respond to students’ academic, social, emotional</w:t>
      </w:r>
      <w:r>
        <w:rPr>
          <w:rFonts w:ascii="Times New Roman" w:hAnsi="Times New Roman" w:cs="Times New Roman"/>
          <w:sz w:val="24"/>
          <w:szCs w:val="24"/>
        </w:rPr>
        <w:t>, and mental health</w:t>
      </w:r>
      <w:r w:rsidRPr="002F02B4">
        <w:rPr>
          <w:rFonts w:ascii="Times New Roman" w:hAnsi="Times New Roman" w:cs="Times New Roman"/>
          <w:sz w:val="24"/>
          <w:szCs w:val="24"/>
        </w:rPr>
        <w:t xml:space="preserve"> needs</w:t>
      </w:r>
      <w:r w:rsidRPr="002F02B4">
        <w:rPr>
          <w:rFonts w:ascii="Times New Roman" w:eastAsia="Times New Roman" w:hAnsi="Times New Roman" w:cs="Times New Roman"/>
          <w:sz w:val="24"/>
          <w:szCs w:val="24"/>
        </w:rPr>
        <w:t xml:space="preserve">, such as through summer learning or summer enrichment, extended day, comprehensive afterschool programs, or extended school year programs – including </w:t>
      </w:r>
      <w:r w:rsidR="00BF3F60">
        <w:rPr>
          <w:rFonts w:ascii="Times New Roman" w:eastAsia="Times New Roman" w:hAnsi="Times New Roman" w:cs="Times New Roman"/>
          <w:sz w:val="24"/>
          <w:szCs w:val="24"/>
        </w:rPr>
        <w:t xml:space="preserve">the extent to which the SEA will collect </w:t>
      </w:r>
      <w:r w:rsidRPr="002F02B4">
        <w:rPr>
          <w:rFonts w:ascii="Times New Roman" w:eastAsia="Times New Roman" w:hAnsi="Times New Roman" w:cs="Times New Roman"/>
          <w:sz w:val="24"/>
          <w:szCs w:val="24"/>
        </w:rPr>
        <w:t xml:space="preserve">evidence of </w:t>
      </w:r>
      <w:r w:rsidR="00BF3F60">
        <w:rPr>
          <w:rFonts w:ascii="Times New Roman" w:eastAsia="Times New Roman" w:hAnsi="Times New Roman" w:cs="Times New Roman"/>
          <w:sz w:val="24"/>
          <w:szCs w:val="24"/>
        </w:rPr>
        <w:t xml:space="preserve">the </w:t>
      </w:r>
      <w:r w:rsidRPr="002F02B4">
        <w:rPr>
          <w:rFonts w:ascii="Times New Roman" w:eastAsia="Times New Roman" w:hAnsi="Times New Roman" w:cs="Times New Roman"/>
          <w:sz w:val="24"/>
          <w:szCs w:val="24"/>
        </w:rPr>
        <w:t>effectiveness of interventions employed;</w:t>
      </w:r>
      <w:r w:rsidRPr="002F02B4">
        <w:rPr>
          <w:rFonts w:ascii="Times New Roman" w:hAnsi="Times New Roman" w:cs="Times New Roman"/>
          <w:sz w:val="24"/>
          <w:szCs w:val="24"/>
        </w:rPr>
        <w:t xml:space="preserve"> </w:t>
      </w:r>
    </w:p>
    <w:p w14:paraId="703AD804" w14:textId="08F8ADC7" w:rsidR="00422AC2" w:rsidRPr="002F02B4" w:rsidRDefault="00422AC2" w:rsidP="00422AC2">
      <w:pPr>
        <w:pStyle w:val="ListParagraph"/>
        <w:spacing w:after="0" w:line="240" w:lineRule="auto"/>
        <w:ind w:left="2700"/>
        <w:rPr>
          <w:rFonts w:ascii="Times New Roman" w:hAnsi="Times New Roman" w:cs="Times New Roman"/>
          <w:sz w:val="24"/>
          <w:szCs w:val="24"/>
        </w:rPr>
      </w:pPr>
    </w:p>
    <w:p w14:paraId="1C7E1807" w14:textId="1824738B" w:rsidR="00422AC2" w:rsidRPr="002F02B4" w:rsidRDefault="00422AC2"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How the SEA will support and monitor its LEAs in specifically addressing the disproportionate impact of the COVID-19 pandemic on certain groups of students, including each of the student groups listed in question A</w:t>
      </w:r>
      <w:r w:rsidR="00E9248B">
        <w:rPr>
          <w:rFonts w:ascii="Times New Roman" w:hAnsi="Times New Roman" w:cs="Times New Roman"/>
          <w:sz w:val="24"/>
          <w:szCs w:val="24"/>
        </w:rPr>
        <w:t>.</w:t>
      </w:r>
      <w:r w:rsidRPr="002F02B4">
        <w:rPr>
          <w:rFonts w:ascii="Times New Roman" w:hAnsi="Times New Roman" w:cs="Times New Roman"/>
          <w:sz w:val="24"/>
          <w:szCs w:val="24"/>
        </w:rPr>
        <w:t>3</w:t>
      </w:r>
      <w:r w:rsidR="00E9248B">
        <w:rPr>
          <w:rFonts w:ascii="Times New Roman" w:hAnsi="Times New Roman" w:cs="Times New Roman"/>
          <w:sz w:val="24"/>
          <w:szCs w:val="24"/>
        </w:rPr>
        <w:t>.</w:t>
      </w:r>
      <w:r w:rsidR="003A3FA0">
        <w:rPr>
          <w:rFonts w:ascii="Times New Roman" w:hAnsi="Times New Roman" w:cs="Times New Roman"/>
          <w:sz w:val="24"/>
          <w:szCs w:val="24"/>
        </w:rPr>
        <w:t>i</w:t>
      </w:r>
      <w:r w:rsidR="0D1847D2" w:rsidRPr="0344581C">
        <w:rPr>
          <w:rFonts w:ascii="Times New Roman" w:hAnsi="Times New Roman" w:cs="Times New Roman"/>
          <w:sz w:val="24"/>
          <w:szCs w:val="24"/>
        </w:rPr>
        <w:t>.</w:t>
      </w:r>
      <w:r w:rsidR="003A3FA0" w:rsidRPr="0344581C">
        <w:rPr>
          <w:rFonts w:ascii="Times New Roman" w:hAnsi="Times New Roman" w:cs="Times New Roman"/>
          <w:sz w:val="24"/>
          <w:szCs w:val="24"/>
        </w:rPr>
        <w:t>-</w:t>
      </w:r>
      <w:r w:rsidR="003A3FA0">
        <w:rPr>
          <w:rFonts w:ascii="Times New Roman" w:hAnsi="Times New Roman" w:cs="Times New Roman"/>
          <w:sz w:val="24"/>
          <w:szCs w:val="24"/>
        </w:rPr>
        <w:t>viii</w:t>
      </w:r>
      <w:r w:rsidR="002C4C3C">
        <w:rPr>
          <w:rFonts w:ascii="Times New Roman" w:hAnsi="Times New Roman" w:cs="Times New Roman"/>
          <w:sz w:val="24"/>
          <w:szCs w:val="24"/>
        </w:rPr>
        <w:t>; and</w:t>
      </w:r>
    </w:p>
    <w:p w14:paraId="2C6C80B6" w14:textId="0F4EDE5B" w:rsidR="00422AC2" w:rsidRPr="002F02B4" w:rsidRDefault="00422AC2" w:rsidP="00422AC2">
      <w:pPr>
        <w:pStyle w:val="ListParagraph"/>
        <w:spacing w:after="0" w:line="240" w:lineRule="auto"/>
        <w:ind w:left="2700"/>
        <w:rPr>
          <w:rFonts w:ascii="Times New Roman" w:hAnsi="Times New Roman" w:cs="Times New Roman"/>
          <w:sz w:val="24"/>
          <w:szCs w:val="24"/>
        </w:rPr>
      </w:pPr>
    </w:p>
    <w:p w14:paraId="5FACC06D" w14:textId="5966F52C" w:rsidR="0031585A" w:rsidRPr="002F02B4" w:rsidRDefault="002C4C3C" w:rsidP="00BF7347">
      <w:pPr>
        <w:pStyle w:val="ListParagraph"/>
        <w:numPr>
          <w:ilvl w:val="2"/>
          <w:numId w:val="2"/>
        </w:numPr>
        <w:spacing w:after="0" w:line="240" w:lineRule="auto"/>
        <w:rPr>
          <w:rFonts w:ascii="Times New Roman" w:eastAsiaTheme="minorEastAsia" w:hAnsi="Times New Roman" w:cs="Times New Roman"/>
          <w:sz w:val="24"/>
          <w:szCs w:val="24"/>
          <w:u w:val="single"/>
        </w:rPr>
      </w:pPr>
      <w:r>
        <w:rPr>
          <w:rFonts w:ascii="Times New Roman" w:hAnsi="Times New Roman" w:cs="Times New Roman"/>
          <w:sz w:val="24"/>
          <w:szCs w:val="24"/>
        </w:rPr>
        <w:t>H</w:t>
      </w:r>
      <w:r w:rsidR="0031585A" w:rsidRPr="002F02B4">
        <w:rPr>
          <w:rFonts w:ascii="Times New Roman" w:hAnsi="Times New Roman" w:cs="Times New Roman"/>
          <w:sz w:val="24"/>
          <w:szCs w:val="24"/>
        </w:rPr>
        <w:t>ow the SEA will support and monitor its LEAs in using ARP ESSER funds to identify, reengage, and support students most likely to have experienced the impact of lost instructional time on student learning, such as:</w:t>
      </w:r>
    </w:p>
    <w:p w14:paraId="015EFAAE" w14:textId="77777777" w:rsidR="0031585A" w:rsidRPr="002F02B4" w:rsidRDefault="0031585A" w:rsidP="00BF7347">
      <w:pPr>
        <w:pStyle w:val="ListParagraph"/>
        <w:numPr>
          <w:ilvl w:val="3"/>
          <w:numId w:val="2"/>
        </w:numPr>
        <w:spacing w:after="0" w:line="240" w:lineRule="auto"/>
        <w:rPr>
          <w:rFonts w:ascii="Times New Roman" w:eastAsiaTheme="minorEastAsia" w:hAnsi="Times New Roman" w:cs="Times New Roman"/>
          <w:sz w:val="24"/>
          <w:szCs w:val="24"/>
          <w:u w:val="single"/>
        </w:rPr>
      </w:pPr>
      <w:r w:rsidRPr="002F02B4">
        <w:rPr>
          <w:rFonts w:ascii="Times New Roman" w:hAnsi="Times New Roman" w:cs="Times New Roman"/>
          <w:sz w:val="24"/>
          <w:szCs w:val="24"/>
        </w:rPr>
        <w:t xml:space="preserve">Students who have missed the most in-person instruction during the 2019-2020 and 2020-2021 school years; </w:t>
      </w:r>
    </w:p>
    <w:p w14:paraId="33C399F6" w14:textId="77777777" w:rsidR="0031585A" w:rsidRPr="002F02B4" w:rsidRDefault="0031585A" w:rsidP="00BF7347">
      <w:pPr>
        <w:pStyle w:val="ListParagraph"/>
        <w:numPr>
          <w:ilvl w:val="3"/>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who did not consistently participate in remote instruction when offered during school building closures; and </w:t>
      </w:r>
    </w:p>
    <w:p w14:paraId="71F64769" w14:textId="77777777" w:rsidR="0031585A" w:rsidRPr="002F02B4" w:rsidRDefault="0031585A" w:rsidP="00BF7347">
      <w:pPr>
        <w:pStyle w:val="ListParagraph"/>
        <w:numPr>
          <w:ilvl w:val="3"/>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Students most at-risk of dropping out of school.</w:t>
      </w:r>
    </w:p>
    <w:p w14:paraId="6BDD3073" w14:textId="77777777" w:rsidR="00490DA3" w:rsidRDefault="00490DA3" w:rsidP="0033558B">
      <w:pPr>
        <w:pStyle w:val="BodyText"/>
        <w:ind w:left="2160" w:right="116"/>
        <w:rPr>
          <w:color w:val="548DD4" w:themeColor="text2" w:themeTint="99"/>
        </w:rPr>
      </w:pPr>
    </w:p>
    <w:p w14:paraId="1E607278" w14:textId="0BF02B12" w:rsidR="000A4629" w:rsidRPr="00E27931" w:rsidRDefault="000A4629" w:rsidP="005D517D">
      <w:pPr>
        <w:pStyle w:val="BodyText"/>
        <w:ind w:left="1440" w:right="116"/>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’s multi-tiered monitoring framework includes three distinct levels: on-site, desktop, and self-monitoring. A risk analysis comprised of multiple indicators identifies the level of potential risk. Results from the analysis designate each LEA's risk level</w:t>
      </w:r>
      <w:r w:rsidR="00E80CC2" w:rsidRPr="00E27931">
        <w:rPr>
          <w:color w:val="000000" w:themeColor="text1"/>
        </w:rPr>
        <w:t>.</w:t>
      </w:r>
      <w:r w:rsidRPr="00E27931">
        <w:rPr>
          <w:color w:val="000000" w:themeColor="text1"/>
        </w:rPr>
        <w:t xml:space="preserve"> Each LEA in the state must participate in one level of monitoring annually; however, </w:t>
      </w:r>
      <w:r w:rsidR="007A078A" w:rsidRPr="00E27931">
        <w:rPr>
          <w:color w:val="000000" w:themeColor="text1"/>
        </w:rPr>
        <w:t>SEA</w:t>
      </w:r>
      <w:r w:rsidRPr="00E27931">
        <w:rPr>
          <w:color w:val="000000" w:themeColor="text1"/>
        </w:rPr>
        <w:t xml:space="preserve"> has also developed business rules to this process to ensure that all LEAs are monitored (desktop or on-site) at least once every five years.</w:t>
      </w:r>
    </w:p>
    <w:p w14:paraId="2E1F5928" w14:textId="77777777" w:rsidR="00C75882" w:rsidRPr="00E27931" w:rsidRDefault="00C75882" w:rsidP="005D517D">
      <w:pPr>
        <w:pStyle w:val="BodyText"/>
        <w:ind w:left="1440" w:right="116"/>
        <w:rPr>
          <w:color w:val="000000" w:themeColor="text1"/>
        </w:rPr>
      </w:pPr>
    </w:p>
    <w:p w14:paraId="7A8D1107" w14:textId="56DE6D99" w:rsidR="00C03ED5" w:rsidRPr="00E27931" w:rsidRDefault="00C03ED5" w:rsidP="005D517D">
      <w:pPr>
        <w:pStyle w:val="BodyText"/>
        <w:ind w:left="1440" w:right="116"/>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t>
      </w:r>
      <w:r w:rsidR="00B0749F" w:rsidRPr="00E27931">
        <w:rPr>
          <w:color w:val="000000" w:themeColor="text1"/>
        </w:rPr>
        <w:t xml:space="preserve">will support and monitor its LEAs in using funds to identify, reengage, and support students most likely to have experienced the impact of lost instructional time.  </w:t>
      </w:r>
      <w:r w:rsidRPr="00E27931">
        <w:rPr>
          <w:color w:val="000000" w:themeColor="text1"/>
        </w:rPr>
        <w:t xml:space="preserve"> </w:t>
      </w:r>
      <w:r w:rsidR="00624BBE" w:rsidRPr="00E27931">
        <w:rPr>
          <w:color w:val="000000" w:themeColor="text1"/>
        </w:rPr>
        <w:t xml:space="preserve">The </w:t>
      </w:r>
      <w:r w:rsidR="007A078A" w:rsidRPr="00E27931">
        <w:rPr>
          <w:color w:val="000000" w:themeColor="text1"/>
        </w:rPr>
        <w:t>SEA</w:t>
      </w:r>
      <w:r w:rsidR="00624BBE" w:rsidRPr="00E27931">
        <w:rPr>
          <w:color w:val="000000" w:themeColor="text1"/>
        </w:rPr>
        <w:t xml:space="preserve"> will develop </w:t>
      </w:r>
      <w:r w:rsidRPr="00E27931">
        <w:rPr>
          <w:color w:val="000000" w:themeColor="text1"/>
        </w:rPr>
        <w:t xml:space="preserve">a </w:t>
      </w:r>
      <w:r w:rsidR="00624BBE" w:rsidRPr="00E27931">
        <w:rPr>
          <w:color w:val="000000" w:themeColor="text1"/>
        </w:rPr>
        <w:t>checklist</w:t>
      </w:r>
      <w:r w:rsidRPr="00E27931">
        <w:rPr>
          <w:color w:val="000000" w:themeColor="text1"/>
        </w:rPr>
        <w:t xml:space="preserve"> to assist LEAs with self-monitoring of federal relief funds to ensure compliance with regulations. The process will include data collection and monitoring for implementation as well as impact.  </w:t>
      </w:r>
    </w:p>
    <w:p w14:paraId="10D331F5" w14:textId="77777777" w:rsidR="00C03ED5" w:rsidRPr="00E27931" w:rsidRDefault="00C03ED5" w:rsidP="005D517D">
      <w:pPr>
        <w:pStyle w:val="BodyText"/>
        <w:ind w:left="1440" w:right="116"/>
        <w:rPr>
          <w:color w:val="000000" w:themeColor="text1"/>
        </w:rPr>
      </w:pPr>
    </w:p>
    <w:p w14:paraId="531D6922" w14:textId="1E3C0F61" w:rsidR="00C03ED5" w:rsidRPr="00E27931" w:rsidRDefault="00C03ED5" w:rsidP="005D517D">
      <w:pPr>
        <w:pStyle w:val="BodyText"/>
        <w:ind w:left="1440" w:right="116"/>
        <w:rPr>
          <w:color w:val="000000" w:themeColor="text1"/>
        </w:rPr>
      </w:pPr>
      <w:r w:rsidRPr="00E27931">
        <w:rPr>
          <w:color w:val="000000" w:themeColor="text1"/>
        </w:rPr>
        <w:t xml:space="preserve">The programmatic and financial aspects of monitoring will reside in eGAP. Specific regulations will be observed during regularly scheduled desk audits and compliance monitoring visits. </w:t>
      </w:r>
      <w:proofErr w:type="gramStart"/>
      <w:r w:rsidRPr="00E27931">
        <w:rPr>
          <w:color w:val="000000" w:themeColor="text1"/>
        </w:rPr>
        <w:t>In an effort to</w:t>
      </w:r>
      <w:proofErr w:type="gramEnd"/>
      <w:r w:rsidRPr="00E27931">
        <w:rPr>
          <w:color w:val="000000" w:themeColor="text1"/>
        </w:rPr>
        <w:t xml:space="preserve"> build capacity with the LEAs, temporary part-time personnel will work in collaboration with the LEAs on pre-monitoring activities. The eGAP platform</w:t>
      </w:r>
      <w:r w:rsidR="00726C34" w:rsidRPr="00E27931">
        <w:rPr>
          <w:color w:val="000000" w:themeColor="text1"/>
        </w:rPr>
        <w:t xml:space="preserve"> will be used</w:t>
      </w:r>
      <w:r w:rsidRPr="00E27931">
        <w:rPr>
          <w:color w:val="000000" w:themeColor="text1"/>
        </w:rPr>
        <w:t xml:space="preserve"> to approve the use of federal funds and ensure compliance</w:t>
      </w:r>
      <w:r w:rsidR="00FF7619" w:rsidRPr="00E27931">
        <w:rPr>
          <w:color w:val="000000" w:themeColor="text1"/>
        </w:rPr>
        <w:t xml:space="preserve"> with</w:t>
      </w:r>
      <w:r w:rsidRPr="00E27931">
        <w:rPr>
          <w:color w:val="000000" w:themeColor="text1"/>
        </w:rPr>
        <w:t xml:space="preserve"> federal regulations. In efforts to build capacity and safeguard funds for their intended purposes, there is a 3-step approval process at the LEA level, and a 3-step approval process at the </w:t>
      </w:r>
      <w:r w:rsidR="007A078A" w:rsidRPr="00E27931">
        <w:rPr>
          <w:color w:val="000000" w:themeColor="text1"/>
        </w:rPr>
        <w:t>SEA</w:t>
      </w:r>
      <w:r w:rsidRPr="00E27931">
        <w:rPr>
          <w:color w:val="000000" w:themeColor="text1"/>
        </w:rPr>
        <w:t xml:space="preserve"> level. </w:t>
      </w:r>
    </w:p>
    <w:p w14:paraId="6FF3F122" w14:textId="77777777" w:rsidR="00CD23D9" w:rsidRPr="00E27931" w:rsidRDefault="00CD23D9" w:rsidP="005D517D">
      <w:pPr>
        <w:pStyle w:val="BodyText"/>
        <w:ind w:left="1440" w:right="116"/>
        <w:rPr>
          <w:color w:val="000000" w:themeColor="text1"/>
        </w:rPr>
      </w:pPr>
    </w:p>
    <w:p w14:paraId="6F6E0D06" w14:textId="06533AF0" w:rsidR="0071180E" w:rsidRPr="00E27931" w:rsidRDefault="0071180E" w:rsidP="005D517D">
      <w:pPr>
        <w:pStyle w:val="BodyText"/>
        <w:ind w:left="1440"/>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will issue guidance for evidence-based strategies that includes a list of SEA-reviewed resources for evidence-based interventions and strategies that respond to students’ academic, social, emotional, and mental health needs. Lists will include summer learning, extended day or year programs, and additional strategies that provide effect sizes necessary to result in improvement. The SEA will collect information on the effectiveness of interventions.</w:t>
      </w:r>
    </w:p>
    <w:p w14:paraId="094B1F1A" w14:textId="77777777" w:rsidR="0071180E" w:rsidRPr="00E27931" w:rsidRDefault="0071180E" w:rsidP="005D517D">
      <w:pPr>
        <w:pStyle w:val="BodyText"/>
        <w:ind w:left="1440" w:right="116"/>
        <w:rPr>
          <w:color w:val="000000" w:themeColor="text1"/>
        </w:rPr>
      </w:pPr>
    </w:p>
    <w:p w14:paraId="3FAD325F" w14:textId="6A4E3F47" w:rsidR="00FB4732" w:rsidRPr="00E27931" w:rsidRDefault="00FB4732" w:rsidP="005D517D">
      <w:pPr>
        <w:pStyle w:val="BodyText"/>
        <w:ind w:left="1440" w:right="116"/>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’s guidance for evidence-based strategies will include strategies that are specifically meant to respond to the needs of students disproportionately impacted by the COVID-19 pandemic, including each of the student groups listed in Question A.3.i.-viii. The </w:t>
      </w:r>
      <w:r w:rsidR="007A078A" w:rsidRPr="00E27931">
        <w:rPr>
          <w:color w:val="000000" w:themeColor="text1"/>
        </w:rPr>
        <w:t>SEA</w:t>
      </w:r>
      <w:r w:rsidRPr="00E27931">
        <w:rPr>
          <w:color w:val="000000" w:themeColor="text1"/>
        </w:rPr>
        <w:t xml:space="preserve"> and LEAs will monitor district implementation of evidence-based strategies used to address the needs of student groups disproportionately impacted by COVID-19 in the same manner other supports and implementation will be delivered and monitored. Data obtained to measure implementation and progress will be disaggregated by subpopulations.</w:t>
      </w:r>
    </w:p>
    <w:p w14:paraId="271FC01F" w14:textId="77777777" w:rsidR="00CD23D9" w:rsidRPr="00E27931" w:rsidRDefault="00CD23D9" w:rsidP="005D517D">
      <w:pPr>
        <w:pStyle w:val="BodyText"/>
        <w:ind w:left="1440" w:right="116"/>
        <w:rPr>
          <w:color w:val="000000" w:themeColor="text1"/>
        </w:rPr>
      </w:pPr>
    </w:p>
    <w:p w14:paraId="321309F6" w14:textId="590B8D2C" w:rsidR="00884D14" w:rsidRPr="00E27931" w:rsidRDefault="00884D14" w:rsidP="005D517D">
      <w:pPr>
        <w:pStyle w:val="BodyText"/>
        <w:ind w:left="1440" w:right="116"/>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will assist districts in determining activities to identify, reengage, and support students most likely to have experienced the impact of lost instructional time by incorporating these activities into technical assistance resources provided to all districts for the 2021-22 school year. </w:t>
      </w:r>
    </w:p>
    <w:p w14:paraId="1C158ACA" w14:textId="77777777" w:rsidR="00C75882" w:rsidRPr="00E27931" w:rsidRDefault="00C75882" w:rsidP="005D517D">
      <w:pPr>
        <w:pStyle w:val="BodyText"/>
        <w:ind w:left="1440" w:right="116"/>
        <w:rPr>
          <w:color w:val="000000" w:themeColor="text1"/>
        </w:rPr>
      </w:pPr>
    </w:p>
    <w:p w14:paraId="6C37D42F" w14:textId="6FD0107D" w:rsidR="006C6DAE" w:rsidRPr="00E27931" w:rsidRDefault="006C6DAE" w:rsidP="005D517D">
      <w:pPr>
        <w:pStyle w:val="BodyText"/>
        <w:ind w:left="1440" w:right="116"/>
        <w:rPr>
          <w:color w:val="000000" w:themeColor="text1"/>
        </w:rPr>
      </w:pPr>
      <w:r w:rsidRPr="00E27931">
        <w:rPr>
          <w:color w:val="000000" w:themeColor="text1"/>
        </w:rPr>
        <w:t xml:space="preserve">The </w:t>
      </w:r>
      <w:r w:rsidR="007A078A" w:rsidRPr="00E27931">
        <w:rPr>
          <w:color w:val="000000" w:themeColor="text1"/>
        </w:rPr>
        <w:t>SEA</w:t>
      </w:r>
      <w:r w:rsidRPr="00E27931">
        <w:rPr>
          <w:color w:val="000000" w:themeColor="text1"/>
        </w:rPr>
        <w:t xml:space="preserve"> will monitor district implementation of strategies for reengagement and support by periodically reviewing available data regarding student progress or requesting data when not available. The </w:t>
      </w:r>
      <w:r w:rsidR="007A078A" w:rsidRPr="00E27931">
        <w:rPr>
          <w:color w:val="000000" w:themeColor="text1"/>
        </w:rPr>
        <w:t>SEA</w:t>
      </w:r>
      <w:r w:rsidRPr="00E27931">
        <w:rPr>
          <w:color w:val="000000" w:themeColor="text1"/>
        </w:rPr>
        <w:t xml:space="preserve"> will also require districts to report on implementation of evidence-based strategies to enable the evaluation of effectiveness of such strategies. As additional information regarding federal monitoring requirements becomes available, the </w:t>
      </w:r>
      <w:r w:rsidR="007A078A" w:rsidRPr="00E27931">
        <w:rPr>
          <w:color w:val="000000" w:themeColor="text1"/>
        </w:rPr>
        <w:t>SEA</w:t>
      </w:r>
      <w:r w:rsidR="00216E7A" w:rsidRPr="00E27931">
        <w:rPr>
          <w:color w:val="000000" w:themeColor="text1"/>
        </w:rPr>
        <w:t xml:space="preserve"> </w:t>
      </w:r>
      <w:r w:rsidRPr="00E27931">
        <w:rPr>
          <w:color w:val="000000" w:themeColor="text1"/>
        </w:rPr>
        <w:t>will review its current monitoring protocols and make revisions as necessary to align with the federal requirements.</w:t>
      </w:r>
    </w:p>
    <w:p w14:paraId="101E72B5" w14:textId="7C6432E9" w:rsidR="0031585A" w:rsidRPr="00E27931" w:rsidRDefault="0031585A" w:rsidP="00C03ED5">
      <w:pPr>
        <w:spacing w:after="0" w:line="240" w:lineRule="auto"/>
        <w:rPr>
          <w:rFonts w:ascii="Times New Roman" w:hAnsi="Times New Roman" w:cs="Times New Roman"/>
          <w:color w:val="000000" w:themeColor="text1"/>
        </w:rPr>
      </w:pPr>
    </w:p>
    <w:p w14:paraId="10DB3301" w14:textId="4440560D" w:rsidR="0031585A" w:rsidRPr="002F02B4" w:rsidRDefault="0031585A" w:rsidP="00964BF7">
      <w:pPr>
        <w:spacing w:after="0" w:line="240" w:lineRule="auto"/>
        <w:rPr>
          <w:rFonts w:ascii="Times New Roman" w:hAnsi="Times New Roman" w:cs="Times New Roman"/>
          <w:sz w:val="24"/>
          <w:szCs w:val="24"/>
        </w:rPr>
      </w:pPr>
    </w:p>
    <w:p w14:paraId="57FABEF8" w14:textId="0AF5A17F" w:rsidR="00CF5DB7" w:rsidRPr="002F02B4" w:rsidRDefault="00B93214" w:rsidP="00BF7347">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Describe </w:t>
      </w:r>
      <w:bookmarkStart w:id="21" w:name="_Hlk68726026"/>
      <w:r w:rsidR="00CF5DB7" w:rsidRPr="002F02B4">
        <w:rPr>
          <w:rFonts w:ascii="Times New Roman" w:hAnsi="Times New Roman" w:cs="Times New Roman"/>
          <w:sz w:val="24"/>
          <w:szCs w:val="24"/>
        </w:rPr>
        <w:t xml:space="preserve">the </w:t>
      </w:r>
      <w:r w:rsidR="005A0231" w:rsidRPr="002F02B4">
        <w:rPr>
          <w:rFonts w:ascii="Times New Roman" w:hAnsi="Times New Roman" w:cs="Times New Roman"/>
          <w:sz w:val="24"/>
          <w:szCs w:val="24"/>
        </w:rPr>
        <w:t xml:space="preserve">extent to which </w:t>
      </w:r>
      <w:r w:rsidR="3E71C0B2" w:rsidRPr="4FFB93B5">
        <w:rPr>
          <w:rFonts w:ascii="Times New Roman" w:hAnsi="Times New Roman" w:cs="Times New Roman"/>
          <w:sz w:val="24"/>
          <w:szCs w:val="24"/>
        </w:rPr>
        <w:t>the</w:t>
      </w:r>
      <w:r w:rsidR="005A0231" w:rsidRPr="4FFB93B5">
        <w:rPr>
          <w:rFonts w:ascii="Times New Roman" w:hAnsi="Times New Roman" w:cs="Times New Roman"/>
          <w:sz w:val="24"/>
          <w:szCs w:val="24"/>
        </w:rPr>
        <w:t xml:space="preserve"> </w:t>
      </w:r>
      <w:r w:rsidR="00CF5DB7" w:rsidRPr="002F02B4">
        <w:rPr>
          <w:rFonts w:ascii="Times New Roman" w:hAnsi="Times New Roman" w:cs="Times New Roman"/>
          <w:sz w:val="24"/>
          <w:szCs w:val="24"/>
        </w:rPr>
        <w:t>SEA will support</w:t>
      </w:r>
      <w:r w:rsidR="009A005B" w:rsidRPr="002F02B4">
        <w:rPr>
          <w:rFonts w:ascii="Times New Roman" w:hAnsi="Times New Roman" w:cs="Times New Roman"/>
          <w:sz w:val="24"/>
          <w:szCs w:val="24"/>
        </w:rPr>
        <w:t xml:space="preserve"> its</w:t>
      </w:r>
      <w:r w:rsidR="00CF5DB7" w:rsidRPr="002F02B4">
        <w:rPr>
          <w:rFonts w:ascii="Times New Roman" w:hAnsi="Times New Roman" w:cs="Times New Roman"/>
          <w:sz w:val="24"/>
          <w:szCs w:val="24"/>
        </w:rPr>
        <w:t xml:space="preserve"> LEAs in </w:t>
      </w:r>
      <w:r w:rsidR="4B0295F7" w:rsidRPr="3C06D90B">
        <w:rPr>
          <w:rFonts w:ascii="Times New Roman" w:hAnsi="Times New Roman" w:cs="Times New Roman"/>
          <w:sz w:val="24"/>
          <w:szCs w:val="24"/>
        </w:rPr>
        <w:t xml:space="preserve">implementing </w:t>
      </w:r>
      <w:r w:rsidR="00E776BF">
        <w:rPr>
          <w:rFonts w:ascii="Times New Roman" w:hAnsi="Times New Roman" w:cs="Times New Roman"/>
          <w:sz w:val="24"/>
          <w:szCs w:val="24"/>
        </w:rPr>
        <w:t xml:space="preserve">additional strategies for taking </w:t>
      </w:r>
      <w:r w:rsidR="00A93F31" w:rsidRPr="002F02B4">
        <w:rPr>
          <w:rFonts w:ascii="Times New Roman" w:hAnsi="Times New Roman" w:cs="Times New Roman"/>
          <w:sz w:val="24"/>
          <w:szCs w:val="24"/>
        </w:rPr>
        <w:t xml:space="preserve">educational equity </w:t>
      </w:r>
      <w:r w:rsidR="00E776BF">
        <w:rPr>
          <w:rFonts w:ascii="Times New Roman" w:hAnsi="Times New Roman" w:cs="Times New Roman"/>
          <w:sz w:val="24"/>
          <w:szCs w:val="24"/>
        </w:rPr>
        <w:t xml:space="preserve">into account in </w:t>
      </w:r>
      <w:r w:rsidR="00A93F31" w:rsidRPr="002F02B4">
        <w:rPr>
          <w:rFonts w:ascii="Times New Roman" w:hAnsi="Times New Roman" w:cs="Times New Roman"/>
          <w:sz w:val="24"/>
          <w:szCs w:val="24"/>
        </w:rPr>
        <w:t>expending ARP ESSER funds, including but not limited to:</w:t>
      </w:r>
    </w:p>
    <w:p w14:paraId="2366F34E" w14:textId="0795D290" w:rsidR="00A93F31" w:rsidRPr="002F02B4" w:rsidRDefault="00FD41E9" w:rsidP="00BF7347">
      <w:pPr>
        <w:pStyle w:val="ListParagraph"/>
        <w:numPr>
          <w:ilvl w:val="2"/>
          <w:numId w:val="2"/>
        </w:numPr>
        <w:spacing w:after="0" w:line="240" w:lineRule="auto"/>
        <w:rPr>
          <w:rFonts w:ascii="Times New Roman" w:hAnsi="Times New Roman" w:cs="Times New Roman"/>
          <w:sz w:val="24"/>
          <w:szCs w:val="24"/>
        </w:rPr>
      </w:pPr>
      <w:bookmarkStart w:id="22" w:name="_Hlk68700551"/>
      <w:r w:rsidRPr="002F02B4">
        <w:rPr>
          <w:rFonts w:ascii="Times New Roman" w:hAnsi="Times New Roman" w:cs="Times New Roman"/>
          <w:sz w:val="24"/>
          <w:szCs w:val="24"/>
        </w:rPr>
        <w:t xml:space="preserve">Allocating funding </w:t>
      </w:r>
      <w:r w:rsidR="00E425A3" w:rsidRPr="002F02B4">
        <w:rPr>
          <w:rFonts w:ascii="Times New Roman" w:hAnsi="Times New Roman" w:cs="Times New Roman"/>
          <w:sz w:val="24"/>
          <w:szCs w:val="24"/>
        </w:rPr>
        <w:t xml:space="preserve">both </w:t>
      </w:r>
      <w:r w:rsidR="008A0D07" w:rsidRPr="002F02B4">
        <w:rPr>
          <w:rFonts w:ascii="Times New Roman" w:hAnsi="Times New Roman" w:cs="Times New Roman"/>
          <w:sz w:val="24"/>
          <w:szCs w:val="24"/>
        </w:rPr>
        <w:t xml:space="preserve">to schools </w:t>
      </w:r>
      <w:r w:rsidR="00572912" w:rsidRPr="002F02B4">
        <w:rPr>
          <w:rFonts w:ascii="Times New Roman" w:hAnsi="Times New Roman" w:cs="Times New Roman"/>
          <w:sz w:val="24"/>
          <w:szCs w:val="24"/>
        </w:rPr>
        <w:t xml:space="preserve">and for districtwide activities </w:t>
      </w:r>
      <w:r w:rsidRPr="002F02B4">
        <w:rPr>
          <w:rFonts w:ascii="Times New Roman" w:hAnsi="Times New Roman" w:cs="Times New Roman"/>
          <w:sz w:val="24"/>
          <w:szCs w:val="24"/>
        </w:rPr>
        <w:t>based on student need, and</w:t>
      </w:r>
    </w:p>
    <w:bookmarkEnd w:id="22"/>
    <w:p w14:paraId="19BB9D7B" w14:textId="6DDF0CC4" w:rsidR="00FD41E9" w:rsidRPr="002F02B4" w:rsidRDefault="19600D1D"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Implementing </w:t>
      </w:r>
      <w:r w:rsidR="00FD41E9" w:rsidRPr="002F02B4">
        <w:rPr>
          <w:rFonts w:ascii="Times New Roman" w:hAnsi="Times New Roman" w:cs="Times New Roman"/>
          <w:sz w:val="24"/>
          <w:szCs w:val="24"/>
        </w:rPr>
        <w:t>an equitable and inclusive return to in-person instruction.</w:t>
      </w:r>
      <w:r w:rsidR="1BC54C55" w:rsidRPr="002F02B4">
        <w:rPr>
          <w:rFonts w:ascii="Times New Roman" w:hAnsi="Times New Roman" w:cs="Times New Roman"/>
          <w:sz w:val="24"/>
          <w:szCs w:val="24"/>
        </w:rPr>
        <w:t xml:space="preserve"> An inclusive return to in-person </w:t>
      </w:r>
      <w:r w:rsidR="04A81587" w:rsidRPr="64AED1A8">
        <w:rPr>
          <w:rFonts w:ascii="Times New Roman" w:hAnsi="Times New Roman" w:cs="Times New Roman"/>
          <w:sz w:val="24"/>
          <w:szCs w:val="24"/>
        </w:rPr>
        <w:t xml:space="preserve">instruction </w:t>
      </w:r>
      <w:r w:rsidR="1BC54C55" w:rsidRPr="002F02B4">
        <w:rPr>
          <w:rFonts w:ascii="Times New Roman" w:hAnsi="Times New Roman" w:cs="Times New Roman"/>
          <w:sz w:val="24"/>
          <w:szCs w:val="24"/>
        </w:rPr>
        <w:t>includes, but is not limited to, establishing policies and practices that avoid the over-use of exclusionary discipline measures (including in- and out-of-school</w:t>
      </w:r>
      <w:r w:rsidR="581B9435" w:rsidRPr="002F02B4">
        <w:rPr>
          <w:rFonts w:ascii="Times New Roman" w:hAnsi="Times New Roman" w:cs="Times New Roman"/>
          <w:sz w:val="24"/>
          <w:szCs w:val="24"/>
        </w:rPr>
        <w:t xml:space="preserve"> suspensions)</w:t>
      </w:r>
      <w:r w:rsidR="00EE5D95" w:rsidRPr="002F02B4">
        <w:rPr>
          <w:rFonts w:ascii="Times New Roman" w:hAnsi="Times New Roman" w:cs="Times New Roman"/>
          <w:sz w:val="24"/>
          <w:szCs w:val="24"/>
        </w:rPr>
        <w:t xml:space="preserve"> and creating a positive and supportive learning environment for all students</w:t>
      </w:r>
      <w:r w:rsidR="581B9435" w:rsidRPr="002F02B4">
        <w:rPr>
          <w:rFonts w:ascii="Times New Roman" w:hAnsi="Times New Roman" w:cs="Times New Roman"/>
          <w:sz w:val="24"/>
          <w:szCs w:val="24"/>
        </w:rPr>
        <w:t>.</w:t>
      </w:r>
    </w:p>
    <w:bookmarkEnd w:id="21"/>
    <w:p w14:paraId="02892253" w14:textId="77777777" w:rsidR="00C75882" w:rsidRDefault="00C75882" w:rsidP="005D517D">
      <w:pPr>
        <w:spacing w:after="0" w:line="240" w:lineRule="auto"/>
        <w:ind w:left="1440"/>
        <w:rPr>
          <w:rFonts w:ascii="Times New Roman" w:hAnsi="Times New Roman" w:cs="Times New Roman"/>
          <w:color w:val="0070C0"/>
          <w:sz w:val="24"/>
          <w:szCs w:val="24"/>
        </w:rPr>
      </w:pPr>
    </w:p>
    <w:p w14:paraId="7F4CE9E1" w14:textId="2A2903F2" w:rsidR="00D04A3F" w:rsidRPr="00E27931" w:rsidRDefault="003B40AE" w:rsidP="005D517D">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The </w:t>
      </w:r>
      <w:r w:rsidR="007A078A" w:rsidRPr="00E27931">
        <w:rPr>
          <w:rFonts w:ascii="Times New Roman" w:hAnsi="Times New Roman" w:cs="Times New Roman"/>
          <w:color w:val="000000" w:themeColor="text1"/>
          <w:sz w:val="24"/>
          <w:szCs w:val="24"/>
        </w:rPr>
        <w:t>SEA</w:t>
      </w:r>
      <w:r w:rsidRPr="00E27931">
        <w:rPr>
          <w:rFonts w:ascii="Times New Roman" w:hAnsi="Times New Roman" w:cs="Times New Roman"/>
          <w:color w:val="000000" w:themeColor="text1"/>
          <w:sz w:val="24"/>
          <w:szCs w:val="24"/>
        </w:rPr>
        <w:t xml:space="preserve"> will provide guidance and technical assistance on the use of ESSER funds that highlights how allowable activities may be used to advance educational equity.  As part of their application, LEAs will be required to provide information on th</w:t>
      </w:r>
      <w:r w:rsidR="00606E93" w:rsidRPr="00E27931">
        <w:rPr>
          <w:rFonts w:ascii="Times New Roman" w:hAnsi="Times New Roman" w:cs="Times New Roman"/>
          <w:color w:val="000000" w:themeColor="text1"/>
          <w:sz w:val="24"/>
          <w:szCs w:val="24"/>
        </w:rPr>
        <w:t>eir plans to use ARP ESSER funds to implement an equitable and inclusive return to in-person instruction.</w:t>
      </w:r>
    </w:p>
    <w:p w14:paraId="48D6B44F" w14:textId="77777777" w:rsidR="00C75882" w:rsidRPr="00E27931" w:rsidRDefault="00C75882" w:rsidP="005D517D">
      <w:pPr>
        <w:spacing w:after="0" w:line="240" w:lineRule="auto"/>
        <w:ind w:left="1440"/>
        <w:rPr>
          <w:rFonts w:ascii="Times New Roman" w:hAnsi="Times New Roman" w:cs="Times New Roman"/>
          <w:color w:val="000000" w:themeColor="text1"/>
          <w:sz w:val="24"/>
          <w:szCs w:val="24"/>
        </w:rPr>
      </w:pPr>
    </w:p>
    <w:p w14:paraId="29B23623" w14:textId="61F68199" w:rsidR="005D517D" w:rsidRPr="00E27931" w:rsidRDefault="00D756AA" w:rsidP="005D517D">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In addition, </w:t>
      </w:r>
      <w:r w:rsidR="008F4BB8" w:rsidRPr="00E27931">
        <w:rPr>
          <w:rFonts w:ascii="Times New Roman" w:hAnsi="Times New Roman" w:cs="Times New Roman"/>
          <w:color w:val="000000" w:themeColor="text1"/>
          <w:sz w:val="24"/>
          <w:szCs w:val="24"/>
        </w:rPr>
        <w:t>as part of the school improvement process, the LEA/schools administer teacher</w:t>
      </w:r>
      <w:r w:rsidR="008E3994" w:rsidRPr="00E27931">
        <w:rPr>
          <w:rFonts w:ascii="Times New Roman" w:hAnsi="Times New Roman" w:cs="Times New Roman"/>
          <w:color w:val="000000" w:themeColor="text1"/>
          <w:sz w:val="24"/>
          <w:szCs w:val="24"/>
        </w:rPr>
        <w:t xml:space="preserve">, student, and community </w:t>
      </w:r>
      <w:r w:rsidR="008F4BB8" w:rsidRPr="00E27931">
        <w:rPr>
          <w:rFonts w:ascii="Times New Roman" w:hAnsi="Times New Roman" w:cs="Times New Roman"/>
          <w:color w:val="000000" w:themeColor="text1"/>
          <w:sz w:val="24"/>
          <w:szCs w:val="24"/>
        </w:rPr>
        <w:t>climate survey</w:t>
      </w:r>
      <w:r w:rsidR="008E3994" w:rsidRPr="00E27931">
        <w:rPr>
          <w:rFonts w:ascii="Times New Roman" w:hAnsi="Times New Roman" w:cs="Times New Roman"/>
          <w:color w:val="000000" w:themeColor="text1"/>
          <w:sz w:val="24"/>
          <w:szCs w:val="24"/>
        </w:rPr>
        <w:t>s</w:t>
      </w:r>
      <w:r w:rsidR="008F4BB8" w:rsidRPr="00E27931">
        <w:rPr>
          <w:rFonts w:ascii="Times New Roman" w:hAnsi="Times New Roman" w:cs="Times New Roman"/>
          <w:color w:val="000000" w:themeColor="text1"/>
          <w:sz w:val="24"/>
          <w:szCs w:val="24"/>
        </w:rPr>
        <w:t xml:space="preserve">, with the mission to create and sustain safe and supportive learning environments, thereby, increasing academic success for all students. These resources are intended to provide LEAs with data to inform decisions on school culture, including discipline, student perception, and teacher working conditions. </w:t>
      </w:r>
      <w:r w:rsidR="00F40676" w:rsidRPr="00E27931">
        <w:rPr>
          <w:rFonts w:ascii="Times New Roman" w:hAnsi="Times New Roman" w:cs="Times New Roman"/>
          <w:color w:val="000000" w:themeColor="text1"/>
          <w:sz w:val="24"/>
          <w:szCs w:val="24"/>
        </w:rPr>
        <w:t xml:space="preserve"> </w:t>
      </w:r>
      <w:bookmarkStart w:id="23" w:name="_Hlk69535050"/>
    </w:p>
    <w:p w14:paraId="35AB1E51" w14:textId="77777777" w:rsidR="005D517D" w:rsidRPr="00BC50BA" w:rsidRDefault="005D517D" w:rsidP="005D517D">
      <w:pPr>
        <w:spacing w:after="0" w:line="240" w:lineRule="auto"/>
        <w:ind w:left="1440"/>
        <w:rPr>
          <w:rFonts w:ascii="Times New Roman" w:hAnsi="Times New Roman" w:cs="Times New Roman"/>
          <w:b/>
          <w:bCs/>
          <w:color w:val="548DD4" w:themeColor="text2" w:themeTint="99"/>
          <w:sz w:val="24"/>
          <w:szCs w:val="24"/>
        </w:rPr>
      </w:pPr>
    </w:p>
    <w:p w14:paraId="6CBE973E" w14:textId="679B69A6" w:rsidR="000D46B3" w:rsidRPr="00BC50BA" w:rsidRDefault="00BC50BA" w:rsidP="00BC50BA">
      <w:pPr>
        <w:pStyle w:val="ListParagraph"/>
        <w:numPr>
          <w:ilvl w:val="0"/>
          <w:numId w:val="2"/>
        </w:numPr>
        <w:spacing w:after="0" w:line="240" w:lineRule="auto"/>
        <w:rPr>
          <w:rFonts w:ascii="Times New Roman" w:hAnsi="Times New Roman" w:cs="Times New Roman"/>
          <w:b/>
          <w:bCs/>
          <w:color w:val="1F497D" w:themeColor="text2"/>
          <w:sz w:val="24"/>
          <w:szCs w:val="24"/>
        </w:rPr>
      </w:pPr>
      <w:r w:rsidRPr="00BC50BA">
        <w:rPr>
          <w:rFonts w:ascii="Times New Roman" w:hAnsi="Times New Roman" w:cs="Times New Roman"/>
          <w:b/>
          <w:bCs/>
          <w:color w:val="1F497D" w:themeColor="text2"/>
          <w:sz w:val="24"/>
          <w:szCs w:val="24"/>
        </w:rPr>
        <w:t xml:space="preserve"> </w:t>
      </w:r>
      <w:r w:rsidR="00AB758D" w:rsidRPr="00BC50BA">
        <w:rPr>
          <w:rFonts w:ascii="Times New Roman" w:hAnsi="Times New Roman" w:cs="Times New Roman"/>
          <w:b/>
          <w:bCs/>
          <w:color w:val="1F497D" w:themeColor="text2"/>
          <w:sz w:val="24"/>
          <w:szCs w:val="24"/>
        </w:rPr>
        <w:t xml:space="preserve">Supporting the </w:t>
      </w:r>
      <w:r w:rsidR="00DB2828" w:rsidRPr="00BC50BA">
        <w:rPr>
          <w:rFonts w:ascii="Times New Roman" w:hAnsi="Times New Roman" w:cs="Times New Roman"/>
          <w:b/>
          <w:bCs/>
          <w:color w:val="1F497D" w:themeColor="text2"/>
          <w:sz w:val="24"/>
          <w:szCs w:val="24"/>
        </w:rPr>
        <w:t>Educator Workforce</w:t>
      </w:r>
    </w:p>
    <w:p w14:paraId="66BD243A" w14:textId="0DA9A183" w:rsidR="000D46B3" w:rsidRPr="00204559" w:rsidRDefault="00204559" w:rsidP="0014198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w:t>
      </w:r>
      <w:r w:rsidR="00870E7D">
        <w:rPr>
          <w:rFonts w:ascii="Times New Roman" w:hAnsi="Times New Roman" w:cs="Times New Roman"/>
          <w:sz w:val="24"/>
          <w:szCs w:val="24"/>
        </w:rPr>
        <w:t xml:space="preserve">the toll that the COVID-19 pandemic has taken on the Nation’s educators </w:t>
      </w:r>
      <w:r w:rsidR="00567B65">
        <w:rPr>
          <w:rFonts w:ascii="Times New Roman" w:hAnsi="Times New Roman" w:cs="Times New Roman"/>
          <w:sz w:val="24"/>
          <w:szCs w:val="24"/>
        </w:rPr>
        <w:t xml:space="preserve">as well as students. </w:t>
      </w:r>
      <w:r w:rsidR="00B84D61">
        <w:rPr>
          <w:rFonts w:ascii="Times New Roman" w:eastAsia="Times New Roman" w:hAnsi="Times New Roman" w:cs="Times New Roman"/>
          <w:sz w:val="24"/>
          <w:szCs w:val="24"/>
        </w:rPr>
        <w:t xml:space="preserve">In this section, SEAs will </w:t>
      </w:r>
      <w:r w:rsidR="00567B65">
        <w:rPr>
          <w:rFonts w:ascii="Times New Roman" w:hAnsi="Times New Roman" w:cs="Times New Roman"/>
          <w:sz w:val="24"/>
          <w:szCs w:val="24"/>
        </w:rPr>
        <w:t xml:space="preserve">describe strategies for supporting and stabilizing the educator workforce and for </w:t>
      </w:r>
      <w:r w:rsidR="00761CE6">
        <w:rPr>
          <w:rFonts w:ascii="Times New Roman" w:hAnsi="Times New Roman" w:cs="Times New Roman"/>
          <w:sz w:val="24"/>
          <w:szCs w:val="24"/>
        </w:rPr>
        <w:t>making staffing decisions that will support students’ academic, social, emotional, and mental health needs.</w:t>
      </w:r>
    </w:p>
    <w:bookmarkEnd w:id="23"/>
    <w:p w14:paraId="555BC727" w14:textId="77777777" w:rsidR="00857EE6" w:rsidRPr="00857EE6" w:rsidRDefault="00857EE6" w:rsidP="00857EE6">
      <w:pPr>
        <w:spacing w:after="0" w:line="240" w:lineRule="auto"/>
        <w:rPr>
          <w:rFonts w:ascii="Times New Roman" w:hAnsi="Times New Roman" w:cs="Times New Roman"/>
          <w:sz w:val="24"/>
          <w:szCs w:val="24"/>
          <w:u w:val="single"/>
        </w:rPr>
      </w:pPr>
    </w:p>
    <w:p w14:paraId="4DFD377C" w14:textId="1D592841" w:rsidR="000D46B3" w:rsidRPr="002F02B4" w:rsidRDefault="00EC13E7" w:rsidP="00BF7347">
      <w:pPr>
        <w:pStyle w:val="ListParagraph"/>
        <w:numPr>
          <w:ilvl w:val="1"/>
          <w:numId w:val="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Supporting and Stabilizing the Educator Workforce</w:t>
      </w:r>
      <w:r w:rsidRPr="002F02B4">
        <w:rPr>
          <w:rFonts w:ascii="Times New Roman" w:hAnsi="Times New Roman" w:cs="Times New Roman"/>
          <w:sz w:val="24"/>
          <w:szCs w:val="24"/>
        </w:rPr>
        <w:t xml:space="preserve">: </w:t>
      </w:r>
    </w:p>
    <w:p w14:paraId="3DD2B0F3" w14:textId="5DF289F3" w:rsidR="00970E0A" w:rsidRPr="002F02B4" w:rsidRDefault="64DB6D61" w:rsidP="00BF7347">
      <w:pPr>
        <w:pStyle w:val="ListParagraph"/>
        <w:numPr>
          <w:ilvl w:val="2"/>
          <w:numId w:val="2"/>
        </w:numPr>
        <w:spacing w:line="240" w:lineRule="auto"/>
        <w:ind w:left="2707"/>
        <w:rPr>
          <w:rFonts w:ascii="Times New Roman" w:hAnsi="Times New Roman" w:cs="Times New Roman"/>
          <w:i/>
          <w:iCs/>
          <w:sz w:val="24"/>
          <w:szCs w:val="24"/>
        </w:rPr>
      </w:pPr>
      <w:r w:rsidRPr="002F02B4">
        <w:rPr>
          <w:rFonts w:ascii="Times New Roman" w:hAnsi="Times New Roman" w:cs="Times New Roman"/>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00E03043" w:rsidRPr="002F02B4">
        <w:rPr>
          <w:rFonts w:ascii="Times New Roman" w:hAnsi="Times New Roman" w:cs="Times New Roman"/>
          <w:sz w:val="24"/>
          <w:szCs w:val="24"/>
        </w:rPr>
        <w:t xml:space="preserve"> and related services </w:t>
      </w:r>
      <w:r w:rsidR="000510FC" w:rsidRPr="002F02B4">
        <w:rPr>
          <w:rFonts w:ascii="Times New Roman" w:hAnsi="Times New Roman" w:cs="Times New Roman"/>
          <w:sz w:val="24"/>
          <w:szCs w:val="24"/>
        </w:rPr>
        <w:t>personnel and paraprofessionals</w:t>
      </w:r>
      <w:r w:rsidR="00E56E70" w:rsidRPr="002F02B4">
        <w:rPr>
          <w:rFonts w:ascii="Times New Roman" w:hAnsi="Times New Roman" w:cs="Times New Roman"/>
          <w:sz w:val="24"/>
          <w:szCs w:val="24"/>
        </w:rPr>
        <w:t xml:space="preserve">; </w:t>
      </w:r>
      <w:r w:rsidR="00314218" w:rsidRPr="002F02B4">
        <w:rPr>
          <w:rFonts w:ascii="Times New Roman" w:hAnsi="Times New Roman" w:cs="Times New Roman"/>
          <w:sz w:val="24"/>
          <w:szCs w:val="24"/>
        </w:rPr>
        <w:t>bilingual or English as a second language educators</w:t>
      </w:r>
      <w:r w:rsidR="00E56E70" w:rsidRPr="002F02B4">
        <w:rPr>
          <w:rFonts w:ascii="Times New Roman" w:hAnsi="Times New Roman" w:cs="Times New Roman"/>
          <w:sz w:val="24"/>
          <w:szCs w:val="24"/>
        </w:rPr>
        <w:t>; science, technology, engineering, and math (</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STEM</w:t>
      </w:r>
      <w:r w:rsidR="0036452B" w:rsidRPr="002F02B4">
        <w:rPr>
          <w:rFonts w:ascii="Times New Roman" w:hAnsi="Times New Roman" w:cs="Times New Roman"/>
          <w:sz w:val="24"/>
          <w:szCs w:val="24"/>
        </w:rPr>
        <w:t>”</w:t>
      </w:r>
      <w:r w:rsidR="00E56E70" w:rsidRPr="002F02B4">
        <w:rPr>
          <w:rFonts w:ascii="Times New Roman" w:hAnsi="Times New Roman" w:cs="Times New Roman"/>
          <w:sz w:val="24"/>
          <w:szCs w:val="24"/>
        </w:rPr>
        <w:t>)</w:t>
      </w:r>
      <w:r w:rsidRPr="002F02B4">
        <w:rPr>
          <w:rFonts w:ascii="Times New Roman" w:hAnsi="Times New Roman" w:cs="Times New Roman"/>
          <w:sz w:val="24"/>
          <w:szCs w:val="24"/>
        </w:rPr>
        <w:t xml:space="preserve"> educators</w:t>
      </w:r>
      <w:r w:rsidR="00E56E70" w:rsidRPr="002F02B4">
        <w:rPr>
          <w:rFonts w:ascii="Times New Roman" w:hAnsi="Times New Roman" w:cs="Times New Roman"/>
          <w:sz w:val="24"/>
          <w:szCs w:val="24"/>
        </w:rPr>
        <w:t>;</w:t>
      </w:r>
      <w:r w:rsidRPr="002F02B4">
        <w:rPr>
          <w:rFonts w:ascii="Times New Roman" w:hAnsi="Times New Roman" w:cs="Times New Roman"/>
          <w:sz w:val="24"/>
          <w:szCs w:val="24"/>
        </w:rPr>
        <w:t xml:space="preserve"> </w:t>
      </w:r>
      <w:r w:rsidR="00F40D4C" w:rsidRPr="002F02B4">
        <w:rPr>
          <w:rFonts w:ascii="Times New Roman" w:hAnsi="Times New Roman" w:cs="Times New Roman"/>
          <w:sz w:val="24"/>
          <w:szCs w:val="24"/>
        </w:rPr>
        <w:t xml:space="preserve">career and technical education (“CTE”) educators; </w:t>
      </w:r>
      <w:r w:rsidRPr="002F02B4">
        <w:rPr>
          <w:rFonts w:ascii="Times New Roman" w:hAnsi="Times New Roman" w:cs="Times New Roman"/>
          <w:sz w:val="24"/>
          <w:szCs w:val="24"/>
        </w:rPr>
        <w:t>early childhood educators). Cite specific data on shortages and needs where available.</w:t>
      </w:r>
    </w:p>
    <w:p w14:paraId="1889A182" w14:textId="79F04D2D" w:rsidR="000D46B3" w:rsidRPr="002F02B4" w:rsidRDefault="00EC13E7" w:rsidP="00BF7347">
      <w:pPr>
        <w:pStyle w:val="ListParagraph"/>
        <w:numPr>
          <w:ilvl w:val="0"/>
          <w:numId w:val="4"/>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how the SEA </w:t>
      </w:r>
      <w:r w:rsidR="6F944C59" w:rsidRPr="002F02B4">
        <w:rPr>
          <w:rFonts w:ascii="Times New Roman" w:hAnsi="Times New Roman" w:cs="Times New Roman"/>
          <w:sz w:val="24"/>
          <w:szCs w:val="24"/>
        </w:rPr>
        <w:t xml:space="preserve">will </w:t>
      </w:r>
      <w:r w:rsidR="42CE027B" w:rsidRPr="002F02B4">
        <w:rPr>
          <w:rFonts w:ascii="Times New Roman" w:hAnsi="Times New Roman" w:cs="Times New Roman"/>
          <w:sz w:val="24"/>
          <w:szCs w:val="24"/>
        </w:rPr>
        <w:t xml:space="preserve">assist </w:t>
      </w:r>
      <w:r w:rsidRPr="002F02B4">
        <w:rPr>
          <w:rFonts w:ascii="Times New Roman" w:hAnsi="Times New Roman" w:cs="Times New Roman"/>
          <w:sz w:val="24"/>
          <w:szCs w:val="24"/>
        </w:rPr>
        <w:t xml:space="preserve">its LEAs in </w:t>
      </w:r>
      <w:r w:rsidR="007C075B" w:rsidRPr="002F02B4">
        <w:rPr>
          <w:rFonts w:ascii="Times New Roman" w:hAnsi="Times New Roman" w:cs="Times New Roman"/>
          <w:sz w:val="24"/>
          <w:szCs w:val="24"/>
        </w:rPr>
        <w:t xml:space="preserve">identifying the most urgent areas of shortages or potential shortages, with </w:t>
      </w:r>
      <w:proofErr w:type="gramStart"/>
      <w:r w:rsidR="007C075B" w:rsidRPr="002F02B4">
        <w:rPr>
          <w:rFonts w:ascii="Times New Roman" w:hAnsi="Times New Roman" w:cs="Times New Roman"/>
          <w:sz w:val="24"/>
          <w:szCs w:val="24"/>
        </w:rPr>
        <w:t>particular plans</w:t>
      </w:r>
      <w:proofErr w:type="gramEnd"/>
      <w:r w:rsidR="007C075B" w:rsidRPr="002F02B4">
        <w:rPr>
          <w:rFonts w:ascii="Times New Roman" w:hAnsi="Times New Roman" w:cs="Times New Roman"/>
          <w:sz w:val="24"/>
          <w:szCs w:val="24"/>
        </w:rPr>
        <w:t xml:space="preserve"> for individual LEAs facing </w:t>
      </w:r>
      <w:r w:rsidR="00500F6C">
        <w:rPr>
          <w:rFonts w:ascii="Times New Roman" w:hAnsi="Times New Roman" w:cs="Times New Roman"/>
          <w:sz w:val="24"/>
          <w:szCs w:val="24"/>
        </w:rPr>
        <w:t>the most significant needs</w:t>
      </w:r>
      <w:r w:rsidR="007C075B" w:rsidRPr="002F02B4" w:rsidDel="007C075B">
        <w:rPr>
          <w:rFonts w:ascii="Times New Roman" w:hAnsi="Times New Roman" w:cs="Times New Roman"/>
          <w:sz w:val="24"/>
          <w:szCs w:val="24"/>
        </w:rPr>
        <w:t xml:space="preserve"> </w:t>
      </w:r>
      <w:r w:rsidRPr="002F02B4">
        <w:rPr>
          <w:rFonts w:ascii="Times New Roman" w:hAnsi="Times New Roman" w:cs="Times New Roman"/>
          <w:sz w:val="24"/>
          <w:szCs w:val="24"/>
        </w:rPr>
        <w:t>(e.g., by avoiding layoffs, providing high-quality professional learning opportunities</w:t>
      </w:r>
      <w:r w:rsidR="00E527B5" w:rsidRPr="002F02B4">
        <w:rPr>
          <w:rFonts w:ascii="Times New Roman" w:hAnsi="Times New Roman" w:cs="Times New Roman"/>
          <w:sz w:val="24"/>
          <w:szCs w:val="24"/>
        </w:rPr>
        <w:t xml:space="preserve">, </w:t>
      </w:r>
      <w:r w:rsidR="0036452B" w:rsidRPr="002F02B4">
        <w:rPr>
          <w:rFonts w:ascii="Times New Roman" w:hAnsi="Times New Roman" w:cs="Times New Roman"/>
          <w:sz w:val="24"/>
          <w:szCs w:val="24"/>
        </w:rPr>
        <w:t xml:space="preserve">and </w:t>
      </w:r>
      <w:r w:rsidRPr="002F02B4">
        <w:rPr>
          <w:rFonts w:ascii="Times New Roman" w:hAnsi="Times New Roman" w:cs="Times New Roman"/>
          <w:sz w:val="24"/>
          <w:szCs w:val="24"/>
        </w:rPr>
        <w:t>addressing the impact of stress or trauma on educators)</w:t>
      </w:r>
      <w:r w:rsidR="6269B14C" w:rsidRPr="002F02B4">
        <w:rPr>
          <w:rFonts w:ascii="Times New Roman" w:hAnsi="Times New Roman" w:cs="Times New Roman"/>
          <w:sz w:val="24"/>
          <w:szCs w:val="24"/>
        </w:rPr>
        <w:t>.</w:t>
      </w:r>
      <w:r w:rsidR="00180ED0" w:rsidRPr="002F02B4">
        <w:rPr>
          <w:rFonts w:ascii="Times New Roman" w:hAnsi="Times New Roman" w:cs="Times New Roman"/>
          <w:sz w:val="24"/>
          <w:szCs w:val="24"/>
        </w:rPr>
        <w:t xml:space="preserve"> Include a description of how other Federal </w:t>
      </w:r>
      <w:r w:rsidR="00180ED0" w:rsidRPr="002F02B4">
        <w:rPr>
          <w:rFonts w:ascii="Times New Roman" w:hAnsi="Times New Roman" w:cs="Times New Roman"/>
          <w:sz w:val="24"/>
        </w:rPr>
        <w:t xml:space="preserve">COVID-19 funding (e.g., ESSER and GEER funds under the CARES Act and CRRSA Act) have </w:t>
      </w:r>
      <w:r w:rsidR="007C075B" w:rsidRPr="002F02B4">
        <w:rPr>
          <w:rFonts w:ascii="Times New Roman" w:hAnsi="Times New Roman" w:cs="Times New Roman"/>
          <w:sz w:val="24"/>
        </w:rPr>
        <w:t xml:space="preserve">already </w:t>
      </w:r>
      <w:r w:rsidR="007D5EA2">
        <w:rPr>
          <w:rFonts w:ascii="Times New Roman" w:hAnsi="Times New Roman" w:cs="Times New Roman"/>
          <w:sz w:val="24"/>
        </w:rPr>
        <w:t>been used to avoid</w:t>
      </w:r>
      <w:r w:rsidR="00180ED0" w:rsidRPr="002F02B4">
        <w:rPr>
          <w:rFonts w:ascii="Times New Roman" w:hAnsi="Times New Roman" w:cs="Times New Roman"/>
          <w:sz w:val="24"/>
        </w:rPr>
        <w:t xml:space="preserve"> layoffs</w:t>
      </w:r>
      <w:r w:rsidR="007C075B" w:rsidRPr="002F02B4">
        <w:rPr>
          <w:rFonts w:ascii="Times New Roman" w:hAnsi="Times New Roman" w:cs="Times New Roman"/>
          <w:sz w:val="24"/>
        </w:rPr>
        <w:t xml:space="preserve"> during the COVID-19 pandemic</w:t>
      </w:r>
      <w:r w:rsidR="00180ED0" w:rsidRPr="002F02B4">
        <w:rPr>
          <w:rFonts w:ascii="Times New Roman" w:hAnsi="Times New Roman" w:cs="Times New Roman"/>
          <w:sz w:val="24"/>
        </w:rPr>
        <w:t>.</w:t>
      </w:r>
    </w:p>
    <w:p w14:paraId="0123A4E8" w14:textId="68C4504B" w:rsidR="000D46B3" w:rsidRPr="002F02B4" w:rsidRDefault="6269B14C" w:rsidP="00BF7347">
      <w:pPr>
        <w:pStyle w:val="ListParagraph"/>
        <w:numPr>
          <w:ilvl w:val="0"/>
          <w:numId w:val="4"/>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the </w:t>
      </w:r>
      <w:r w:rsidR="00437FAC" w:rsidRPr="002F02B4">
        <w:rPr>
          <w:rFonts w:ascii="Times New Roman" w:hAnsi="Times New Roman" w:cs="Times New Roman"/>
          <w:sz w:val="24"/>
          <w:szCs w:val="24"/>
        </w:rPr>
        <w:t xml:space="preserve">actions </w:t>
      </w:r>
      <w:r w:rsidRPr="002F02B4">
        <w:rPr>
          <w:rFonts w:ascii="Times New Roman" w:hAnsi="Times New Roman" w:cs="Times New Roman"/>
          <w:sz w:val="24"/>
          <w:szCs w:val="24"/>
        </w:rPr>
        <w:t xml:space="preserve">the SEA will </w:t>
      </w:r>
      <w:r w:rsidR="00126A99" w:rsidRPr="002F02B4">
        <w:rPr>
          <w:rFonts w:ascii="Times New Roman" w:hAnsi="Times New Roman" w:cs="Times New Roman"/>
          <w:sz w:val="24"/>
          <w:szCs w:val="24"/>
        </w:rPr>
        <w:t>take to</w:t>
      </w:r>
      <w:r w:rsidRPr="002F02B4">
        <w:rPr>
          <w:rFonts w:ascii="Times New Roman" w:hAnsi="Times New Roman" w:cs="Times New Roman"/>
          <w:sz w:val="24"/>
          <w:szCs w:val="24"/>
        </w:rPr>
        <w:t xml:space="preserve"> </w:t>
      </w:r>
      <w:r w:rsidR="00963EC6" w:rsidRPr="002F02B4">
        <w:rPr>
          <w:rFonts w:ascii="Times New Roman" w:hAnsi="Times New Roman" w:cs="Times New Roman"/>
          <w:sz w:val="24"/>
          <w:szCs w:val="24"/>
        </w:rPr>
        <w:t>fill anticipated gaps in certified teachers for the start of the 2021-</w:t>
      </w:r>
      <w:r w:rsidR="007E7073">
        <w:rPr>
          <w:rFonts w:ascii="Times New Roman" w:hAnsi="Times New Roman" w:cs="Times New Roman"/>
          <w:sz w:val="24"/>
          <w:szCs w:val="24"/>
        </w:rPr>
        <w:t>20</w:t>
      </w:r>
      <w:r w:rsidR="00963EC6" w:rsidRPr="002F02B4">
        <w:rPr>
          <w:rFonts w:ascii="Times New Roman" w:hAnsi="Times New Roman" w:cs="Times New Roman"/>
          <w:sz w:val="24"/>
          <w:szCs w:val="24"/>
        </w:rPr>
        <w:t xml:space="preserve">22 school year and to what extent the SEA will further </w:t>
      </w:r>
      <w:r w:rsidR="00EC13E7" w:rsidRPr="002F02B4">
        <w:rPr>
          <w:rFonts w:ascii="Times New Roman" w:hAnsi="Times New Roman" w:cs="Times New Roman"/>
          <w:sz w:val="24"/>
          <w:szCs w:val="24"/>
        </w:rPr>
        <w:t xml:space="preserve">support </w:t>
      </w:r>
      <w:r w:rsidR="3E37AB66" w:rsidRPr="002F02B4">
        <w:rPr>
          <w:rFonts w:ascii="Times New Roman" w:hAnsi="Times New Roman" w:cs="Times New Roman"/>
          <w:sz w:val="24"/>
          <w:szCs w:val="24"/>
        </w:rPr>
        <w:t xml:space="preserve">its LEAs in expanding </w:t>
      </w:r>
      <w:r w:rsidR="00EC13E7" w:rsidRPr="002F02B4">
        <w:rPr>
          <w:rFonts w:ascii="Times New Roman" w:hAnsi="Times New Roman" w:cs="Times New Roman"/>
          <w:sz w:val="24"/>
          <w:szCs w:val="24"/>
        </w:rPr>
        <w:t xml:space="preserve">the educator pipeline and educator diversity </w:t>
      </w:r>
      <w:r w:rsidR="00D03173" w:rsidRPr="002F02B4">
        <w:rPr>
          <w:rFonts w:ascii="Times New Roman" w:hAnsi="Times New Roman" w:cs="Times New Roman"/>
          <w:sz w:val="24"/>
          <w:szCs w:val="24"/>
        </w:rPr>
        <w:t xml:space="preserve">while addressing the immediate needs of </w:t>
      </w:r>
      <w:r w:rsidR="00EC13E7" w:rsidRPr="002F02B4">
        <w:rPr>
          <w:rFonts w:ascii="Times New Roman" w:hAnsi="Times New Roman" w:cs="Times New Roman"/>
          <w:sz w:val="24"/>
          <w:szCs w:val="24"/>
        </w:rPr>
        <w:t xml:space="preserve">students disproportionately impacted by </w:t>
      </w:r>
      <w:r w:rsidR="00264186" w:rsidRPr="002F02B4">
        <w:rPr>
          <w:rFonts w:ascii="Times New Roman" w:hAnsi="Times New Roman" w:cs="Times New Roman"/>
          <w:sz w:val="24"/>
          <w:szCs w:val="24"/>
        </w:rPr>
        <w:t>the pandemic (e.g., recruiting teaching candidates to provide high-dosage tutoring</w:t>
      </w:r>
      <w:r w:rsidR="000E45A9" w:rsidRPr="002F02B4">
        <w:rPr>
          <w:rFonts w:ascii="Times New Roman" w:hAnsi="Times New Roman" w:cs="Times New Roman"/>
          <w:sz w:val="24"/>
          <w:szCs w:val="24"/>
        </w:rPr>
        <w:t xml:space="preserve"> or</w:t>
      </w:r>
      <w:r w:rsidR="00264186" w:rsidRPr="002F02B4">
        <w:rPr>
          <w:rFonts w:ascii="Times New Roman" w:hAnsi="Times New Roman" w:cs="Times New Roman"/>
          <w:sz w:val="24"/>
          <w:szCs w:val="24"/>
        </w:rPr>
        <w:t xml:space="preserve"> </w:t>
      </w:r>
      <w:r w:rsidR="00C93FE7" w:rsidRPr="002F02B4">
        <w:rPr>
          <w:rFonts w:ascii="Times New Roman" w:hAnsi="Times New Roman" w:cs="Times New Roman"/>
          <w:sz w:val="24"/>
          <w:szCs w:val="24"/>
        </w:rPr>
        <w:t>implementing residencies for teacher</w:t>
      </w:r>
      <w:r w:rsidR="15ECE3EF" w:rsidRPr="002F02B4">
        <w:rPr>
          <w:rFonts w:ascii="Times New Roman" w:hAnsi="Times New Roman" w:cs="Times New Roman"/>
          <w:sz w:val="24"/>
          <w:szCs w:val="24"/>
        </w:rPr>
        <w:t xml:space="preserve"> candidates</w:t>
      </w:r>
      <w:r w:rsidR="00B505AC" w:rsidRPr="002F02B4">
        <w:rPr>
          <w:rFonts w:ascii="Times New Roman" w:hAnsi="Times New Roman" w:cs="Times New Roman"/>
          <w:sz w:val="24"/>
          <w:szCs w:val="24"/>
        </w:rPr>
        <w:t>)</w:t>
      </w:r>
      <w:r w:rsidR="00EC13E7" w:rsidRPr="002F02B4">
        <w:rPr>
          <w:rFonts w:ascii="Times New Roman" w:hAnsi="Times New Roman" w:cs="Times New Roman"/>
          <w:sz w:val="24"/>
          <w:szCs w:val="24"/>
        </w:rPr>
        <w:t>.</w:t>
      </w:r>
    </w:p>
    <w:p w14:paraId="3796AAF3" w14:textId="77777777" w:rsidR="00C75882" w:rsidRDefault="00C75882" w:rsidP="005D517D">
      <w:pPr>
        <w:spacing w:after="0" w:line="240" w:lineRule="auto"/>
        <w:ind w:left="1440"/>
        <w:rPr>
          <w:rFonts w:ascii="Times New Roman" w:hAnsi="Times New Roman" w:cs="Times New Roman"/>
          <w:color w:val="0070C0"/>
          <w:sz w:val="24"/>
          <w:szCs w:val="24"/>
        </w:rPr>
      </w:pPr>
    </w:p>
    <w:p w14:paraId="6DC108A2" w14:textId="77777777" w:rsidR="00B11A20" w:rsidRPr="00E27931" w:rsidRDefault="00C03ED5" w:rsidP="005D517D">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Alabama has experienced teacher shortages in the subject areas of </w:t>
      </w:r>
      <w:r w:rsidR="009E62BA" w:rsidRPr="00E27931">
        <w:rPr>
          <w:rFonts w:ascii="Times New Roman" w:hAnsi="Times New Roman" w:cs="Times New Roman"/>
          <w:color w:val="000000" w:themeColor="text1"/>
          <w:sz w:val="24"/>
          <w:szCs w:val="24"/>
        </w:rPr>
        <w:t>m</w:t>
      </w:r>
      <w:r w:rsidRPr="00E27931">
        <w:rPr>
          <w:rFonts w:ascii="Times New Roman" w:hAnsi="Times New Roman" w:cs="Times New Roman"/>
          <w:color w:val="000000" w:themeColor="text1"/>
          <w:sz w:val="24"/>
          <w:szCs w:val="24"/>
        </w:rPr>
        <w:t xml:space="preserve">athematics, </w:t>
      </w:r>
      <w:r w:rsidR="009E62BA" w:rsidRPr="00E27931">
        <w:rPr>
          <w:rFonts w:ascii="Times New Roman" w:hAnsi="Times New Roman" w:cs="Times New Roman"/>
          <w:color w:val="000000" w:themeColor="text1"/>
          <w:sz w:val="24"/>
          <w:szCs w:val="24"/>
        </w:rPr>
        <w:t>s</w:t>
      </w:r>
      <w:r w:rsidRPr="00E27931">
        <w:rPr>
          <w:rFonts w:ascii="Times New Roman" w:hAnsi="Times New Roman" w:cs="Times New Roman"/>
          <w:color w:val="000000" w:themeColor="text1"/>
          <w:sz w:val="24"/>
          <w:szCs w:val="24"/>
        </w:rPr>
        <w:t xml:space="preserve">cience, </w:t>
      </w:r>
      <w:r w:rsidR="009E62BA" w:rsidRPr="00E27931">
        <w:rPr>
          <w:rFonts w:ascii="Times New Roman" w:hAnsi="Times New Roman" w:cs="Times New Roman"/>
          <w:color w:val="000000" w:themeColor="text1"/>
          <w:sz w:val="24"/>
          <w:szCs w:val="24"/>
        </w:rPr>
        <w:t>s</w:t>
      </w:r>
      <w:r w:rsidRPr="00E27931">
        <w:rPr>
          <w:rFonts w:ascii="Times New Roman" w:hAnsi="Times New Roman" w:cs="Times New Roman"/>
          <w:color w:val="000000" w:themeColor="text1"/>
          <w:sz w:val="24"/>
          <w:szCs w:val="24"/>
        </w:rPr>
        <w:t xml:space="preserve">pecial </w:t>
      </w:r>
      <w:r w:rsidR="009E62BA" w:rsidRPr="00E27931">
        <w:rPr>
          <w:rFonts w:ascii="Times New Roman" w:hAnsi="Times New Roman" w:cs="Times New Roman"/>
          <w:color w:val="000000" w:themeColor="text1"/>
          <w:sz w:val="24"/>
          <w:szCs w:val="24"/>
        </w:rPr>
        <w:t>e</w:t>
      </w:r>
      <w:r w:rsidRPr="00E27931">
        <w:rPr>
          <w:rFonts w:ascii="Times New Roman" w:hAnsi="Times New Roman" w:cs="Times New Roman"/>
          <w:color w:val="000000" w:themeColor="text1"/>
          <w:sz w:val="24"/>
          <w:szCs w:val="24"/>
        </w:rPr>
        <w:t xml:space="preserve">ducation, and </w:t>
      </w:r>
      <w:r w:rsidR="009E62BA" w:rsidRPr="00E27931">
        <w:rPr>
          <w:rFonts w:ascii="Times New Roman" w:hAnsi="Times New Roman" w:cs="Times New Roman"/>
          <w:color w:val="000000" w:themeColor="text1"/>
          <w:sz w:val="24"/>
          <w:szCs w:val="24"/>
        </w:rPr>
        <w:t xml:space="preserve">English </w:t>
      </w:r>
      <w:r w:rsidRPr="00E27931">
        <w:rPr>
          <w:rFonts w:ascii="Times New Roman" w:hAnsi="Times New Roman" w:cs="Times New Roman"/>
          <w:color w:val="000000" w:themeColor="text1"/>
          <w:sz w:val="24"/>
          <w:szCs w:val="24"/>
        </w:rPr>
        <w:t xml:space="preserve">over </w:t>
      </w:r>
      <w:r w:rsidR="009E62BA" w:rsidRPr="00E27931">
        <w:rPr>
          <w:rFonts w:ascii="Times New Roman" w:hAnsi="Times New Roman" w:cs="Times New Roman"/>
          <w:color w:val="000000" w:themeColor="text1"/>
          <w:sz w:val="24"/>
          <w:szCs w:val="24"/>
        </w:rPr>
        <w:t xml:space="preserve">the last </w:t>
      </w:r>
      <w:r w:rsidRPr="00E27931">
        <w:rPr>
          <w:rFonts w:ascii="Times New Roman" w:hAnsi="Times New Roman" w:cs="Times New Roman"/>
          <w:color w:val="000000" w:themeColor="text1"/>
          <w:sz w:val="24"/>
          <w:szCs w:val="24"/>
        </w:rPr>
        <w:t>several years. Procedures have been implemented to address teacher shortage concerns. Some local districts offer signing bonuses</w:t>
      </w:r>
      <w:r w:rsidR="00F40676" w:rsidRPr="00E27931">
        <w:rPr>
          <w:rFonts w:ascii="Times New Roman" w:hAnsi="Times New Roman" w:cs="Times New Roman"/>
          <w:color w:val="000000" w:themeColor="text1"/>
          <w:sz w:val="24"/>
          <w:szCs w:val="24"/>
        </w:rPr>
        <w:t>;</w:t>
      </w:r>
      <w:r w:rsidRPr="00E27931">
        <w:rPr>
          <w:rFonts w:ascii="Times New Roman" w:hAnsi="Times New Roman" w:cs="Times New Roman"/>
          <w:color w:val="000000" w:themeColor="text1"/>
          <w:sz w:val="24"/>
          <w:szCs w:val="24"/>
        </w:rPr>
        <w:t xml:space="preserve"> other school districts rely on state incentives to fill shortage areas. Provisional and </w:t>
      </w:r>
      <w:r w:rsidR="00C75882" w:rsidRPr="00E27931">
        <w:rPr>
          <w:rFonts w:ascii="Times New Roman" w:hAnsi="Times New Roman" w:cs="Times New Roman"/>
          <w:color w:val="000000" w:themeColor="text1"/>
          <w:sz w:val="24"/>
          <w:szCs w:val="24"/>
        </w:rPr>
        <w:t>e</w:t>
      </w:r>
      <w:r w:rsidRPr="00E27931">
        <w:rPr>
          <w:rFonts w:ascii="Times New Roman" w:hAnsi="Times New Roman" w:cs="Times New Roman"/>
          <w:color w:val="000000" w:themeColor="text1"/>
          <w:sz w:val="24"/>
          <w:szCs w:val="24"/>
        </w:rPr>
        <w:t xml:space="preserve">mergency </w:t>
      </w:r>
      <w:r w:rsidR="00C75882" w:rsidRPr="00E27931">
        <w:rPr>
          <w:rFonts w:ascii="Times New Roman" w:hAnsi="Times New Roman" w:cs="Times New Roman"/>
          <w:color w:val="000000" w:themeColor="text1"/>
          <w:sz w:val="24"/>
          <w:szCs w:val="24"/>
        </w:rPr>
        <w:t>c</w:t>
      </w:r>
      <w:r w:rsidRPr="00E27931">
        <w:rPr>
          <w:rFonts w:ascii="Times New Roman" w:hAnsi="Times New Roman" w:cs="Times New Roman"/>
          <w:color w:val="000000" w:themeColor="text1"/>
          <w:sz w:val="24"/>
          <w:szCs w:val="24"/>
        </w:rPr>
        <w:t xml:space="preserve">ertification </w:t>
      </w:r>
      <w:r w:rsidR="00C75882" w:rsidRPr="00E27931">
        <w:rPr>
          <w:rFonts w:ascii="Times New Roman" w:hAnsi="Times New Roman" w:cs="Times New Roman"/>
          <w:color w:val="000000" w:themeColor="text1"/>
          <w:sz w:val="24"/>
          <w:szCs w:val="24"/>
        </w:rPr>
        <w:t>r</w:t>
      </w:r>
      <w:r w:rsidRPr="00E27931">
        <w:rPr>
          <w:rFonts w:ascii="Times New Roman" w:hAnsi="Times New Roman" w:cs="Times New Roman"/>
          <w:color w:val="000000" w:themeColor="text1"/>
          <w:sz w:val="24"/>
          <w:szCs w:val="24"/>
        </w:rPr>
        <w:t>outes are utilized by some local school systems to fill vacancies.</w:t>
      </w:r>
    </w:p>
    <w:p w14:paraId="22E3B427" w14:textId="77777777" w:rsidR="00B11A20" w:rsidRPr="00E27931" w:rsidRDefault="00B11A20" w:rsidP="005D517D">
      <w:pPr>
        <w:spacing w:after="0" w:line="240" w:lineRule="auto"/>
        <w:ind w:left="1440"/>
        <w:rPr>
          <w:rFonts w:ascii="Times New Roman" w:hAnsi="Times New Roman" w:cs="Times New Roman"/>
          <w:color w:val="000000" w:themeColor="text1"/>
          <w:sz w:val="24"/>
          <w:szCs w:val="24"/>
        </w:rPr>
      </w:pPr>
    </w:p>
    <w:p w14:paraId="5B092111" w14:textId="7D1D76BD" w:rsidR="00C03ED5" w:rsidRPr="00E27931" w:rsidRDefault="00C03ED5" w:rsidP="005D517D">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 </w:t>
      </w:r>
      <w:r w:rsidR="00B11A20" w:rsidRPr="00E27931">
        <w:rPr>
          <w:rFonts w:ascii="Times New Roman" w:eastAsia="Calibri" w:hAnsi="Times New Roman" w:cs="Times New Roman"/>
          <w:color w:val="000000" w:themeColor="text1"/>
          <w:sz w:val="24"/>
          <w:szCs w:val="24"/>
        </w:rPr>
        <w:t xml:space="preserve">Interest in the teaching profession nationally has decreased, because the teaching profession has become less attractive to young professionals.  </w:t>
      </w:r>
      <w:r w:rsidRPr="00E27931">
        <w:rPr>
          <w:rFonts w:ascii="Times New Roman" w:hAnsi="Times New Roman" w:cs="Times New Roman"/>
          <w:color w:val="000000" w:themeColor="text1"/>
          <w:sz w:val="24"/>
          <w:szCs w:val="24"/>
        </w:rPr>
        <w:t xml:space="preserve">It is </w:t>
      </w:r>
      <w:r w:rsidR="00DA6908" w:rsidRPr="00E27931">
        <w:rPr>
          <w:rFonts w:ascii="Times New Roman" w:hAnsi="Times New Roman" w:cs="Times New Roman"/>
          <w:color w:val="000000" w:themeColor="text1"/>
          <w:sz w:val="24"/>
          <w:szCs w:val="24"/>
        </w:rPr>
        <w:t xml:space="preserve">the goal of the </w:t>
      </w:r>
      <w:r w:rsidR="007A078A" w:rsidRPr="00E27931">
        <w:rPr>
          <w:rFonts w:ascii="Times New Roman" w:hAnsi="Times New Roman" w:cs="Times New Roman"/>
          <w:color w:val="000000" w:themeColor="text1"/>
          <w:sz w:val="24"/>
          <w:szCs w:val="24"/>
        </w:rPr>
        <w:t>SEA</w:t>
      </w:r>
      <w:r w:rsidRPr="00E27931">
        <w:rPr>
          <w:rFonts w:ascii="Times New Roman" w:hAnsi="Times New Roman" w:cs="Times New Roman"/>
          <w:color w:val="000000" w:themeColor="text1"/>
          <w:sz w:val="24"/>
          <w:szCs w:val="24"/>
        </w:rPr>
        <w:t xml:space="preserve"> to ensure students are being taught by educators with proper credentials. Each academic year teacher shortage data are collected and reported to the United States Department of Education, and Alabama data are listed in the national Teacher Shortage Areas (TSA) database. This system is designed to collect data from states and jurisdictions and generate Teacher Shortage Areas Reports intended to be a reference document that shows where state and schools are looking to potentially hire</w:t>
      </w:r>
      <w:r w:rsidR="00E1666D" w:rsidRPr="00E27931">
        <w:rPr>
          <w:rFonts w:ascii="Times New Roman" w:hAnsi="Times New Roman" w:cs="Times New Roman"/>
          <w:color w:val="000000" w:themeColor="text1"/>
          <w:sz w:val="24"/>
          <w:szCs w:val="24"/>
        </w:rPr>
        <w:t xml:space="preserve"> properly credential</w:t>
      </w:r>
      <w:r w:rsidR="0089793B" w:rsidRPr="00E27931">
        <w:rPr>
          <w:rFonts w:ascii="Times New Roman" w:hAnsi="Times New Roman" w:cs="Times New Roman"/>
          <w:color w:val="000000" w:themeColor="text1"/>
          <w:sz w:val="24"/>
          <w:szCs w:val="24"/>
        </w:rPr>
        <w:t>ed</w:t>
      </w:r>
      <w:r w:rsidR="00E1666D" w:rsidRPr="00E27931">
        <w:rPr>
          <w:rFonts w:ascii="Times New Roman" w:hAnsi="Times New Roman" w:cs="Times New Roman"/>
          <w:color w:val="000000" w:themeColor="text1"/>
          <w:sz w:val="24"/>
          <w:szCs w:val="24"/>
        </w:rPr>
        <w:t xml:space="preserve"> teachers, </w:t>
      </w:r>
      <w:r w:rsidRPr="00E27931">
        <w:rPr>
          <w:rFonts w:ascii="Times New Roman" w:hAnsi="Times New Roman" w:cs="Times New Roman"/>
          <w:color w:val="000000" w:themeColor="text1"/>
          <w:sz w:val="24"/>
          <w:szCs w:val="24"/>
        </w:rPr>
        <w:t xml:space="preserve">academic administrators, and other educators as needed.  </w:t>
      </w:r>
      <w:r w:rsidR="00A90711" w:rsidRPr="00E27931">
        <w:rPr>
          <w:rFonts w:ascii="Times New Roman" w:hAnsi="Times New Roman" w:cs="Times New Roman"/>
          <w:color w:val="000000" w:themeColor="text1"/>
          <w:sz w:val="24"/>
          <w:szCs w:val="24"/>
        </w:rPr>
        <w:t>Information is shared with LEAs and educator preparation programs.</w:t>
      </w:r>
    </w:p>
    <w:p w14:paraId="2F1168FF" w14:textId="77777777" w:rsidR="00B11A20" w:rsidRPr="00E27931" w:rsidRDefault="00B11A20" w:rsidP="005D517D">
      <w:pPr>
        <w:spacing w:after="0" w:line="240" w:lineRule="auto"/>
        <w:ind w:left="1440"/>
        <w:rPr>
          <w:rFonts w:ascii="Times New Roman" w:hAnsi="Times New Roman" w:cs="Times New Roman"/>
          <w:color w:val="000000" w:themeColor="text1"/>
          <w:sz w:val="24"/>
          <w:szCs w:val="24"/>
        </w:rPr>
      </w:pPr>
    </w:p>
    <w:p w14:paraId="4B2C61F7" w14:textId="6A4250D6" w:rsidR="002824E7" w:rsidRPr="00E27931" w:rsidRDefault="00E1666D" w:rsidP="005D517D">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Interest in the teaching profession nationally has decreased, because the teaching profession has become less attractive to young professionals. </w:t>
      </w:r>
      <w:r w:rsidR="00C03ED5" w:rsidRPr="00E27931">
        <w:rPr>
          <w:rFonts w:ascii="Times New Roman" w:hAnsi="Times New Roman" w:cs="Times New Roman"/>
          <w:color w:val="000000" w:themeColor="text1"/>
          <w:sz w:val="24"/>
          <w:szCs w:val="24"/>
        </w:rPr>
        <w:t xml:space="preserve">The current teacher shortage report reflects mathematics as the number one hard-to-fill area. As of 2018, 58 of Alabama’s 139 city and county school districts listed difficulty in hiring properly certified mathematics teachers. </w:t>
      </w:r>
      <w:r w:rsidR="00B4735D" w:rsidRPr="00E27931">
        <w:rPr>
          <w:rFonts w:ascii="Times New Roman" w:hAnsi="Times New Roman" w:cs="Times New Roman"/>
          <w:color w:val="000000" w:themeColor="text1"/>
          <w:sz w:val="24"/>
          <w:szCs w:val="24"/>
        </w:rPr>
        <w:t xml:space="preserve"> </w:t>
      </w:r>
    </w:p>
    <w:p w14:paraId="11DC32A8" w14:textId="44DAF6E9" w:rsidR="00B4735D" w:rsidRPr="00E27931" w:rsidRDefault="00B4735D" w:rsidP="005D517D">
      <w:pPr>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As part of its efforts </w:t>
      </w:r>
      <w:r w:rsidR="002824E7" w:rsidRPr="00E27931">
        <w:rPr>
          <w:rFonts w:ascii="Times New Roman" w:hAnsi="Times New Roman" w:cs="Times New Roman"/>
          <w:color w:val="000000" w:themeColor="text1"/>
          <w:sz w:val="24"/>
          <w:szCs w:val="24"/>
        </w:rPr>
        <w:t xml:space="preserve">to </w:t>
      </w:r>
      <w:r w:rsidRPr="00E27931">
        <w:rPr>
          <w:rFonts w:ascii="Times New Roman" w:hAnsi="Times New Roman" w:cs="Times New Roman"/>
          <w:color w:val="000000" w:themeColor="text1"/>
          <w:sz w:val="24"/>
          <w:szCs w:val="24"/>
        </w:rPr>
        <w:t>fil</w:t>
      </w:r>
      <w:r w:rsidR="002824E7" w:rsidRPr="00E27931">
        <w:rPr>
          <w:rFonts w:ascii="Times New Roman" w:hAnsi="Times New Roman" w:cs="Times New Roman"/>
          <w:color w:val="000000" w:themeColor="text1"/>
          <w:sz w:val="24"/>
          <w:szCs w:val="24"/>
        </w:rPr>
        <w:t>l anticipated</w:t>
      </w:r>
      <w:r w:rsidRPr="00E27931">
        <w:rPr>
          <w:rFonts w:ascii="Times New Roman" w:hAnsi="Times New Roman" w:cs="Times New Roman"/>
          <w:color w:val="000000" w:themeColor="text1"/>
          <w:sz w:val="24"/>
          <w:szCs w:val="24"/>
        </w:rPr>
        <w:t xml:space="preserve"> gaps in certified teachers</w:t>
      </w:r>
      <w:r w:rsidR="006D6C21" w:rsidRPr="00E27931">
        <w:rPr>
          <w:rFonts w:ascii="Times New Roman" w:hAnsi="Times New Roman" w:cs="Times New Roman"/>
          <w:color w:val="000000" w:themeColor="text1"/>
          <w:sz w:val="24"/>
          <w:szCs w:val="24"/>
        </w:rPr>
        <w:t xml:space="preserve"> for the 2021-2022 school</w:t>
      </w:r>
      <w:r w:rsidRPr="00E27931">
        <w:rPr>
          <w:rFonts w:ascii="Times New Roman" w:hAnsi="Times New Roman" w:cs="Times New Roman"/>
          <w:color w:val="000000" w:themeColor="text1"/>
          <w:sz w:val="24"/>
          <w:szCs w:val="24"/>
        </w:rPr>
        <w:t xml:space="preserve">, the </w:t>
      </w:r>
      <w:r w:rsidR="007A078A" w:rsidRPr="00E27931">
        <w:rPr>
          <w:rFonts w:ascii="Times New Roman" w:hAnsi="Times New Roman" w:cs="Times New Roman"/>
          <w:color w:val="000000" w:themeColor="text1"/>
          <w:sz w:val="24"/>
          <w:szCs w:val="24"/>
        </w:rPr>
        <w:t>SEA</w:t>
      </w:r>
      <w:r w:rsidRPr="00E27931">
        <w:rPr>
          <w:rFonts w:ascii="Times New Roman" w:hAnsi="Times New Roman" w:cs="Times New Roman"/>
          <w:color w:val="000000" w:themeColor="text1"/>
          <w:sz w:val="24"/>
          <w:szCs w:val="24"/>
        </w:rPr>
        <w:t xml:space="preserve"> has implemented the following strategies: </w:t>
      </w:r>
    </w:p>
    <w:p w14:paraId="228EDC19" w14:textId="751C7878" w:rsidR="00C03ED5" w:rsidRPr="00E27931" w:rsidRDefault="00323E14" w:rsidP="005D517D">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A </w:t>
      </w:r>
      <w:r w:rsidR="00C03ED5" w:rsidRPr="00E27931">
        <w:rPr>
          <w:rFonts w:ascii="Times New Roman" w:hAnsi="Times New Roman" w:cs="Times New Roman"/>
          <w:color w:val="000000" w:themeColor="text1"/>
          <w:sz w:val="24"/>
          <w:szCs w:val="24"/>
        </w:rPr>
        <w:t>statewide electronic application and job posting system available to any applicant in need of a job</w:t>
      </w:r>
      <w:r w:rsidR="0039250F" w:rsidRPr="00E27931">
        <w:rPr>
          <w:rFonts w:ascii="Times New Roman" w:hAnsi="Times New Roman" w:cs="Times New Roman"/>
          <w:color w:val="000000" w:themeColor="text1"/>
          <w:sz w:val="24"/>
          <w:szCs w:val="24"/>
        </w:rPr>
        <w:t>.</w:t>
      </w:r>
    </w:p>
    <w:p w14:paraId="72746347" w14:textId="7034AFB9" w:rsidR="00762908" w:rsidRPr="00E27931" w:rsidRDefault="00762908" w:rsidP="005D517D">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Several LEAs have used ESSER I and/or ESSER II funds for at least a portion of their staff salaries and benefits. LEAs continued to pay their staff during periods of closure, as was emphasized by the CARES Act.</w:t>
      </w:r>
    </w:p>
    <w:p w14:paraId="2574BBB0" w14:textId="77777777" w:rsidR="00323E14" w:rsidRPr="00E27931" w:rsidRDefault="00C03ED5" w:rsidP="005D517D">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Teacher Excellence and Accountability for Mathematics and Science (TEAMS) </w:t>
      </w:r>
      <w:r w:rsidR="00323E14" w:rsidRPr="00E27931">
        <w:rPr>
          <w:rFonts w:ascii="Times New Roman" w:hAnsi="Times New Roman" w:cs="Times New Roman"/>
          <w:color w:val="000000" w:themeColor="text1"/>
          <w:sz w:val="24"/>
          <w:szCs w:val="24"/>
        </w:rPr>
        <w:t>program</w:t>
      </w:r>
      <w:r w:rsidRPr="00E27931">
        <w:rPr>
          <w:rFonts w:ascii="Times New Roman" w:hAnsi="Times New Roman" w:cs="Times New Roman"/>
          <w:color w:val="000000" w:themeColor="text1"/>
          <w:sz w:val="24"/>
          <w:szCs w:val="24"/>
        </w:rPr>
        <w:t xml:space="preserve"> that aims to fill </w:t>
      </w:r>
      <w:proofErr w:type="gramStart"/>
      <w:r w:rsidRPr="00E27931">
        <w:rPr>
          <w:rFonts w:ascii="Times New Roman" w:hAnsi="Times New Roman" w:cs="Times New Roman"/>
          <w:color w:val="000000" w:themeColor="text1"/>
          <w:sz w:val="24"/>
          <w:szCs w:val="24"/>
        </w:rPr>
        <w:t>each and every</w:t>
      </w:r>
      <w:proofErr w:type="gramEnd"/>
      <w:r w:rsidRPr="00E27931">
        <w:rPr>
          <w:rFonts w:ascii="Times New Roman" w:hAnsi="Times New Roman" w:cs="Times New Roman"/>
          <w:color w:val="000000" w:themeColor="text1"/>
          <w:sz w:val="24"/>
          <w:szCs w:val="24"/>
        </w:rPr>
        <w:t xml:space="preserve"> school with credentialed math and science teachers in grades 6-12.</w:t>
      </w:r>
    </w:p>
    <w:p w14:paraId="34E1F5C2" w14:textId="77777777" w:rsidR="00544020" w:rsidRPr="00E27931" w:rsidRDefault="00C03ED5" w:rsidP="005D517D">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Alabama Math &amp; Science Teacher Education Program (AMSTEP), a repayment incentive that pays back a significant portion of the tuition costs that teachers (and prospective teachers) incur while pursuing their teacher degrees from any of the 26 Alabama in-state colleges and universities. This program targets schools in the Black Belt</w:t>
      </w:r>
      <w:r w:rsidR="00544020" w:rsidRPr="00E27931">
        <w:rPr>
          <w:rFonts w:ascii="Times New Roman" w:hAnsi="Times New Roman" w:cs="Times New Roman"/>
          <w:color w:val="000000" w:themeColor="text1"/>
          <w:sz w:val="24"/>
          <w:szCs w:val="24"/>
        </w:rPr>
        <w:t xml:space="preserve"> (low socio-economic)</w:t>
      </w:r>
      <w:r w:rsidRPr="00E27931">
        <w:rPr>
          <w:rFonts w:ascii="Times New Roman" w:hAnsi="Times New Roman" w:cs="Times New Roman"/>
          <w:color w:val="000000" w:themeColor="text1"/>
          <w:sz w:val="24"/>
          <w:szCs w:val="24"/>
        </w:rPr>
        <w:t xml:space="preserve"> area of Alabama.</w:t>
      </w:r>
    </w:p>
    <w:p w14:paraId="22149E9D" w14:textId="77777777" w:rsidR="00273A9B" w:rsidRPr="00E27931" w:rsidRDefault="00D63735" w:rsidP="005D517D">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Awareness campaign of a</w:t>
      </w:r>
      <w:r w:rsidR="00C03ED5" w:rsidRPr="00E27931">
        <w:rPr>
          <w:rFonts w:ascii="Times New Roman" w:hAnsi="Times New Roman" w:cs="Times New Roman"/>
          <w:color w:val="000000" w:themeColor="text1"/>
          <w:sz w:val="24"/>
          <w:szCs w:val="24"/>
        </w:rPr>
        <w:t xml:space="preserve">lternative, emergency, and provisional certificates. </w:t>
      </w:r>
    </w:p>
    <w:p w14:paraId="1ABBF351" w14:textId="77777777" w:rsidR="00C75882" w:rsidRPr="00E27931" w:rsidRDefault="00273A9B" w:rsidP="00C75882">
      <w:pPr>
        <w:pStyle w:val="ListParagraph"/>
        <w:numPr>
          <w:ilvl w:val="0"/>
          <w:numId w:val="26"/>
        </w:numPr>
        <w:spacing w:after="0" w:line="240" w:lineRule="auto"/>
        <w:ind w:left="2160"/>
        <w:rPr>
          <w:rFonts w:ascii="Times New Roman" w:hAnsi="Times New Roman" w:cs="Times New Roman"/>
          <w:color w:val="000000" w:themeColor="text1"/>
          <w:sz w:val="24"/>
          <w:szCs w:val="24"/>
        </w:rPr>
      </w:pPr>
      <w:bookmarkStart w:id="24" w:name="_Hlk74887199"/>
      <w:r w:rsidRPr="00E27931">
        <w:rPr>
          <w:rFonts w:ascii="Times New Roman" w:hAnsi="Times New Roman" w:cs="Times New Roman"/>
          <w:color w:val="000000" w:themeColor="text1"/>
          <w:sz w:val="24"/>
          <w:szCs w:val="24"/>
        </w:rPr>
        <w:t>The SEA used Coronavirus Relief Fund (CRF) to fund salary or wages for healthcare professionals or aides to provide COVID-19 response and mitigation services at the schools.</w:t>
      </w:r>
      <w:r w:rsidR="00C03ED5" w:rsidRPr="00E27931">
        <w:rPr>
          <w:rFonts w:ascii="Times New Roman" w:hAnsi="Times New Roman" w:cs="Times New Roman"/>
          <w:color w:val="000000" w:themeColor="text1"/>
          <w:sz w:val="24"/>
          <w:szCs w:val="24"/>
        </w:rPr>
        <w:t xml:space="preserve"> </w:t>
      </w:r>
      <w:bookmarkEnd w:id="24"/>
    </w:p>
    <w:p w14:paraId="5B5DB1CB" w14:textId="2E804131" w:rsidR="00C75882" w:rsidRPr="00E27931" w:rsidRDefault="00C75882" w:rsidP="00C75882">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A</w:t>
      </w:r>
      <w:r w:rsidR="00C03ED5" w:rsidRPr="00E27931">
        <w:rPr>
          <w:rFonts w:ascii="Times New Roman" w:hAnsi="Times New Roman" w:cs="Times New Roman"/>
          <w:color w:val="000000" w:themeColor="text1"/>
          <w:sz w:val="24"/>
          <w:szCs w:val="24"/>
        </w:rPr>
        <w:t xml:space="preserve">lternative teaching certificate </w:t>
      </w:r>
      <w:r w:rsidR="00B11A20" w:rsidRPr="00E27931">
        <w:rPr>
          <w:rFonts w:ascii="Times New Roman" w:hAnsi="Times New Roman" w:cs="Times New Roman"/>
          <w:color w:val="000000" w:themeColor="text1"/>
          <w:sz w:val="24"/>
          <w:szCs w:val="24"/>
        </w:rPr>
        <w:t>for</w:t>
      </w:r>
      <w:r w:rsidR="00C03ED5" w:rsidRPr="00E27931">
        <w:rPr>
          <w:rFonts w:ascii="Times New Roman" w:hAnsi="Times New Roman" w:cs="Times New Roman"/>
          <w:color w:val="000000" w:themeColor="text1"/>
          <w:sz w:val="24"/>
          <w:szCs w:val="24"/>
        </w:rPr>
        <w:t xml:space="preserve"> certain retired members of the United States Armed Forces to assist with teacher shortages</w:t>
      </w:r>
      <w:r w:rsidR="00633017" w:rsidRPr="00E27931">
        <w:rPr>
          <w:rFonts w:ascii="Times New Roman" w:hAnsi="Times New Roman" w:cs="Times New Roman"/>
          <w:color w:val="000000" w:themeColor="text1"/>
          <w:sz w:val="24"/>
          <w:szCs w:val="24"/>
        </w:rPr>
        <w:t>.</w:t>
      </w:r>
    </w:p>
    <w:p w14:paraId="6EA9252B" w14:textId="6E6126D2" w:rsidR="00C75882" w:rsidRPr="00E27931" w:rsidRDefault="00F40676" w:rsidP="00C75882">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Assisting LEAs with sample recruitment and retention plans</w:t>
      </w:r>
      <w:r w:rsidR="0089793B" w:rsidRPr="00E27931">
        <w:rPr>
          <w:rFonts w:ascii="Times New Roman" w:hAnsi="Times New Roman" w:cs="Times New Roman"/>
          <w:color w:val="000000" w:themeColor="text1"/>
          <w:sz w:val="24"/>
          <w:szCs w:val="24"/>
        </w:rPr>
        <w:t>.</w:t>
      </w:r>
    </w:p>
    <w:p w14:paraId="2409B02C" w14:textId="77777777" w:rsidR="00C75882" w:rsidRPr="00E27931" w:rsidRDefault="00A23357" w:rsidP="00C75882">
      <w:pPr>
        <w:pStyle w:val="ListParagraph"/>
        <w:numPr>
          <w:ilvl w:val="0"/>
          <w:numId w:val="26"/>
        </w:numPr>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Communication campaign designed to increase the number of certified</w:t>
      </w:r>
      <w:r w:rsidR="00656E2D" w:rsidRPr="00E27931">
        <w:rPr>
          <w:rFonts w:ascii="Times New Roman" w:hAnsi="Times New Roman" w:cs="Times New Roman"/>
          <w:color w:val="000000" w:themeColor="text1"/>
          <w:sz w:val="24"/>
          <w:szCs w:val="24"/>
        </w:rPr>
        <w:t xml:space="preserve"> personnel to fill vacancy gaps and recruit individuals to the profession.</w:t>
      </w:r>
    </w:p>
    <w:p w14:paraId="280BCCB0" w14:textId="201B315D" w:rsidR="00F40676" w:rsidRPr="00E27931" w:rsidRDefault="00B11A20" w:rsidP="00B11A20">
      <w:pPr>
        <w:pStyle w:val="ListParagraph"/>
        <w:spacing w:after="0" w:line="240" w:lineRule="auto"/>
        <w:ind w:left="216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Continue to implement Alabama’s two-year </w:t>
      </w:r>
      <w:r w:rsidR="00F40676" w:rsidRPr="00E27931">
        <w:rPr>
          <w:rFonts w:ascii="Times New Roman" w:hAnsi="Times New Roman" w:cs="Times New Roman"/>
          <w:color w:val="000000" w:themeColor="text1"/>
          <w:sz w:val="24"/>
          <w:szCs w:val="24"/>
        </w:rPr>
        <w:t>mentor</w:t>
      </w:r>
      <w:r w:rsidRPr="00E27931">
        <w:rPr>
          <w:rFonts w:ascii="Times New Roman" w:hAnsi="Times New Roman" w:cs="Times New Roman"/>
          <w:color w:val="000000" w:themeColor="text1"/>
          <w:sz w:val="24"/>
          <w:szCs w:val="24"/>
        </w:rPr>
        <w:t>ing</w:t>
      </w:r>
      <w:r w:rsidR="00F40676" w:rsidRPr="00E27931">
        <w:rPr>
          <w:rFonts w:ascii="Times New Roman" w:hAnsi="Times New Roman" w:cs="Times New Roman"/>
          <w:color w:val="000000" w:themeColor="text1"/>
          <w:sz w:val="24"/>
          <w:szCs w:val="24"/>
        </w:rPr>
        <w:t xml:space="preserve"> program </w:t>
      </w:r>
      <w:r w:rsidRPr="00E27931">
        <w:rPr>
          <w:rFonts w:ascii="Times New Roman" w:hAnsi="Times New Roman" w:cs="Times New Roman"/>
          <w:color w:val="000000" w:themeColor="text1"/>
          <w:sz w:val="24"/>
          <w:szCs w:val="24"/>
        </w:rPr>
        <w:t xml:space="preserve">for new teachers, pilot additional supports for mentor teachers </w:t>
      </w:r>
      <w:r w:rsidR="00F40676" w:rsidRPr="00E27931">
        <w:rPr>
          <w:rFonts w:ascii="Times New Roman" w:hAnsi="Times New Roman" w:cs="Times New Roman"/>
          <w:color w:val="000000" w:themeColor="text1"/>
          <w:sz w:val="24"/>
          <w:szCs w:val="24"/>
        </w:rPr>
        <w:t>with national organizations</w:t>
      </w:r>
      <w:r w:rsidRPr="00E27931">
        <w:rPr>
          <w:rFonts w:ascii="Times New Roman" w:hAnsi="Times New Roman" w:cs="Times New Roman"/>
          <w:color w:val="000000" w:themeColor="text1"/>
          <w:sz w:val="24"/>
          <w:szCs w:val="24"/>
        </w:rPr>
        <w:t>,</w:t>
      </w:r>
      <w:r w:rsidR="00F40676" w:rsidRPr="00E27931">
        <w:rPr>
          <w:rFonts w:ascii="Times New Roman" w:hAnsi="Times New Roman" w:cs="Times New Roman"/>
          <w:color w:val="000000" w:themeColor="text1"/>
          <w:sz w:val="24"/>
          <w:szCs w:val="24"/>
        </w:rPr>
        <w:t xml:space="preserve"> and review</w:t>
      </w:r>
      <w:r w:rsidRPr="00E27931">
        <w:rPr>
          <w:rFonts w:ascii="Times New Roman" w:hAnsi="Times New Roman" w:cs="Times New Roman"/>
          <w:color w:val="000000" w:themeColor="text1"/>
          <w:sz w:val="24"/>
          <w:szCs w:val="24"/>
        </w:rPr>
        <w:t xml:space="preserve">/update the </w:t>
      </w:r>
      <w:r w:rsidR="00F40676" w:rsidRPr="00E27931">
        <w:rPr>
          <w:rFonts w:ascii="Times New Roman" w:hAnsi="Times New Roman" w:cs="Times New Roman"/>
          <w:color w:val="000000" w:themeColor="text1"/>
          <w:sz w:val="24"/>
          <w:szCs w:val="24"/>
        </w:rPr>
        <w:t>new teacher manual</w:t>
      </w:r>
      <w:r w:rsidR="0089793B" w:rsidRPr="00E27931">
        <w:rPr>
          <w:rFonts w:ascii="Times New Roman" w:hAnsi="Times New Roman" w:cs="Times New Roman"/>
          <w:color w:val="000000" w:themeColor="text1"/>
          <w:sz w:val="24"/>
          <w:szCs w:val="24"/>
        </w:rPr>
        <w:t>.</w:t>
      </w:r>
    </w:p>
    <w:p w14:paraId="54E1D87B" w14:textId="77777777" w:rsidR="00633017" w:rsidRPr="00E27931" w:rsidRDefault="00633017" w:rsidP="005D517D">
      <w:pPr>
        <w:spacing w:after="0" w:line="240" w:lineRule="auto"/>
        <w:ind w:left="2160"/>
        <w:rPr>
          <w:rFonts w:ascii="Times New Roman" w:hAnsi="Times New Roman" w:cs="Times New Roman"/>
          <w:color w:val="000000" w:themeColor="text1"/>
          <w:sz w:val="24"/>
          <w:szCs w:val="24"/>
        </w:rPr>
      </w:pPr>
    </w:p>
    <w:p w14:paraId="1E1CF5E8" w14:textId="0F662DFF" w:rsidR="005D517D" w:rsidRDefault="003F7D44" w:rsidP="00E64547">
      <w:pPr>
        <w:pStyle w:val="ListParagraph"/>
        <w:numPr>
          <w:ilvl w:val="1"/>
          <w:numId w:val="2"/>
        </w:numPr>
        <w:spacing w:after="0" w:line="240" w:lineRule="auto"/>
        <w:rPr>
          <w:rFonts w:ascii="Times New Roman" w:hAnsi="Times New Roman" w:cs="Times New Roman"/>
          <w:sz w:val="24"/>
          <w:szCs w:val="24"/>
        </w:rPr>
      </w:pPr>
      <w:r w:rsidRPr="00656E2D">
        <w:rPr>
          <w:rFonts w:ascii="Times New Roman" w:hAnsi="Times New Roman" w:cs="Times New Roman"/>
          <w:sz w:val="24"/>
          <w:szCs w:val="24"/>
          <w:u w:val="single"/>
        </w:rPr>
        <w:t>Staffing to Support Student Needs</w:t>
      </w:r>
      <w:r w:rsidRPr="00656E2D">
        <w:rPr>
          <w:rFonts w:ascii="Times New Roman" w:hAnsi="Times New Roman" w:cs="Times New Roman"/>
          <w:sz w:val="24"/>
          <w:szCs w:val="24"/>
        </w:rPr>
        <w:t xml:space="preserve">: </w:t>
      </w:r>
      <w:r w:rsidR="00A463E0" w:rsidRPr="00656E2D">
        <w:rPr>
          <w:rFonts w:ascii="Times New Roman" w:hAnsi="Times New Roman" w:cs="Times New Roman"/>
          <w:sz w:val="24"/>
          <w:szCs w:val="24"/>
        </w:rPr>
        <w:t xml:space="preserve"> </w:t>
      </w:r>
      <w:r w:rsidR="004E3A46" w:rsidRPr="00656E2D">
        <w:rPr>
          <w:rFonts w:ascii="Times New Roman" w:hAnsi="Times New Roman" w:cs="Times New Roman"/>
          <w:sz w:val="24"/>
          <w:szCs w:val="24"/>
        </w:rPr>
        <w:t xml:space="preserve">Describe the extent to which the SEA has developed or will develop </w:t>
      </w:r>
      <w:r w:rsidR="00A463E0" w:rsidRPr="00656E2D">
        <w:rPr>
          <w:rFonts w:ascii="Times New Roman" w:hAnsi="Times New Roman" w:cs="Times New Roman"/>
          <w:sz w:val="24"/>
          <w:szCs w:val="24"/>
        </w:rPr>
        <w:t xml:space="preserve">strategies </w:t>
      </w:r>
      <w:r w:rsidR="003322FB" w:rsidRPr="00656E2D">
        <w:rPr>
          <w:rFonts w:ascii="Times New Roman" w:hAnsi="Times New Roman" w:cs="Times New Roman"/>
          <w:sz w:val="24"/>
          <w:szCs w:val="24"/>
        </w:rPr>
        <w:t xml:space="preserve">and </w:t>
      </w:r>
      <w:r w:rsidR="004E3A46" w:rsidRPr="00656E2D">
        <w:rPr>
          <w:rFonts w:ascii="Times New Roman" w:hAnsi="Times New Roman" w:cs="Times New Roman"/>
          <w:sz w:val="24"/>
          <w:szCs w:val="24"/>
        </w:rPr>
        <w:t xml:space="preserve">will support </w:t>
      </w:r>
      <w:r w:rsidR="009A005B" w:rsidRPr="00656E2D">
        <w:rPr>
          <w:rFonts w:ascii="Times New Roman" w:hAnsi="Times New Roman" w:cs="Times New Roman"/>
          <w:sz w:val="24"/>
          <w:szCs w:val="24"/>
        </w:rPr>
        <w:t>its</w:t>
      </w:r>
      <w:r w:rsidR="004E3A46" w:rsidRPr="00656E2D">
        <w:rPr>
          <w:rFonts w:ascii="Times New Roman" w:hAnsi="Times New Roman" w:cs="Times New Roman"/>
          <w:sz w:val="24"/>
          <w:szCs w:val="24"/>
        </w:rPr>
        <w:t xml:space="preserve"> </w:t>
      </w:r>
      <w:r w:rsidR="003322FB" w:rsidRPr="00656E2D">
        <w:rPr>
          <w:rFonts w:ascii="Times New Roman" w:hAnsi="Times New Roman" w:cs="Times New Roman"/>
          <w:sz w:val="24"/>
          <w:szCs w:val="24"/>
        </w:rPr>
        <w:t xml:space="preserve">LEAs in </w:t>
      </w:r>
      <w:r w:rsidR="00DA76F3" w:rsidRPr="00656E2D">
        <w:rPr>
          <w:rFonts w:ascii="Times New Roman" w:hAnsi="Times New Roman" w:cs="Times New Roman"/>
          <w:sz w:val="24"/>
          <w:szCs w:val="24"/>
        </w:rPr>
        <w:t>increasing</w:t>
      </w:r>
      <w:r w:rsidR="00A463E0" w:rsidRPr="00656E2D">
        <w:rPr>
          <w:rFonts w:ascii="Times New Roman" w:hAnsi="Times New Roman" w:cs="Times New Roman"/>
          <w:sz w:val="24"/>
          <w:szCs w:val="24"/>
        </w:rPr>
        <w:t xml:space="preserve"> student access to key support </w:t>
      </w:r>
      <w:r w:rsidR="69765805" w:rsidRPr="00656E2D">
        <w:rPr>
          <w:rFonts w:ascii="Times New Roman" w:hAnsi="Times New Roman" w:cs="Times New Roman"/>
          <w:sz w:val="24"/>
          <w:szCs w:val="24"/>
        </w:rPr>
        <w:t xml:space="preserve">staff </w:t>
      </w:r>
      <w:r w:rsidR="00A463E0" w:rsidRPr="00656E2D">
        <w:rPr>
          <w:rFonts w:ascii="Times New Roman" w:hAnsi="Times New Roman" w:cs="Times New Roman"/>
          <w:sz w:val="24"/>
          <w:szCs w:val="24"/>
        </w:rPr>
        <w:t>within school buildings</w:t>
      </w:r>
      <w:r w:rsidR="004E3A46" w:rsidRPr="00656E2D">
        <w:rPr>
          <w:rFonts w:ascii="Times New Roman" w:hAnsi="Times New Roman" w:cs="Times New Roman"/>
          <w:sz w:val="24"/>
          <w:szCs w:val="24"/>
        </w:rPr>
        <w:t>, including school counselors, special education personnel, nurses, social workers, and psychologists</w:t>
      </w:r>
      <w:r w:rsidR="00A463E0" w:rsidRPr="00656E2D">
        <w:rPr>
          <w:rFonts w:ascii="Times New Roman" w:hAnsi="Times New Roman" w:cs="Times New Roman"/>
          <w:sz w:val="24"/>
          <w:szCs w:val="24"/>
        </w:rPr>
        <w:t xml:space="preserve"> </w:t>
      </w:r>
      <w:r w:rsidR="00175CC4" w:rsidRPr="00656E2D">
        <w:rPr>
          <w:rFonts w:ascii="Times New Roman" w:hAnsi="Times New Roman" w:cs="Times New Roman"/>
          <w:sz w:val="24"/>
          <w:szCs w:val="24"/>
        </w:rPr>
        <w:t>(e.g. hiring additional personnel or freeing up these staff to focus on providing services to students)</w:t>
      </w:r>
      <w:r w:rsidR="00A463E0" w:rsidRPr="00656E2D">
        <w:rPr>
          <w:rFonts w:ascii="Times New Roman" w:hAnsi="Times New Roman" w:cs="Times New Roman"/>
          <w:sz w:val="24"/>
          <w:szCs w:val="24"/>
        </w:rPr>
        <w:t xml:space="preserve">. </w:t>
      </w:r>
    </w:p>
    <w:p w14:paraId="5DFF3BD8" w14:textId="77777777" w:rsidR="00E64547" w:rsidRPr="00E64547" w:rsidRDefault="00E64547" w:rsidP="00E64547">
      <w:pPr>
        <w:pStyle w:val="ListParagraph"/>
        <w:spacing w:after="0" w:line="240" w:lineRule="auto"/>
        <w:ind w:left="1440"/>
        <w:rPr>
          <w:rFonts w:ascii="Times New Roman" w:hAnsi="Times New Roman" w:cs="Times New Roman"/>
          <w:sz w:val="24"/>
          <w:szCs w:val="24"/>
        </w:rPr>
      </w:pPr>
    </w:p>
    <w:p w14:paraId="01C2E638" w14:textId="76F13220" w:rsidR="0076572F" w:rsidRPr="00E27931" w:rsidRDefault="00EE7251" w:rsidP="005D517D">
      <w:pPr>
        <w:tabs>
          <w:tab w:val="left" w:pos="1541"/>
        </w:tabs>
        <w:spacing w:line="240" w:lineRule="auto"/>
        <w:ind w:left="1440" w:right="158"/>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In addition to already state- and federally funded </w:t>
      </w:r>
      <w:r w:rsidR="009E1E31" w:rsidRPr="00E27931">
        <w:rPr>
          <w:rFonts w:ascii="Times New Roman" w:hAnsi="Times New Roman" w:cs="Times New Roman"/>
          <w:color w:val="000000" w:themeColor="text1"/>
          <w:sz w:val="24"/>
          <w:szCs w:val="24"/>
        </w:rPr>
        <w:t>LEA/school</w:t>
      </w:r>
      <w:r w:rsidRPr="00E27931">
        <w:rPr>
          <w:rFonts w:ascii="Times New Roman" w:hAnsi="Times New Roman" w:cs="Times New Roman"/>
          <w:color w:val="000000" w:themeColor="text1"/>
          <w:sz w:val="24"/>
          <w:szCs w:val="24"/>
        </w:rPr>
        <w:t xml:space="preserve"> level positions supporting</w:t>
      </w:r>
      <w:r w:rsidR="00022C12" w:rsidRPr="00E27931">
        <w:rPr>
          <w:rFonts w:ascii="Times New Roman" w:hAnsi="Times New Roman" w:cs="Times New Roman"/>
          <w:color w:val="000000" w:themeColor="text1"/>
          <w:sz w:val="24"/>
          <w:szCs w:val="24"/>
        </w:rPr>
        <w:t xml:space="preserve"> counselors,</w:t>
      </w:r>
      <w:r w:rsidRPr="00E27931">
        <w:rPr>
          <w:rFonts w:ascii="Times New Roman" w:hAnsi="Times New Roman" w:cs="Times New Roman"/>
          <w:color w:val="000000" w:themeColor="text1"/>
          <w:sz w:val="24"/>
          <w:szCs w:val="24"/>
        </w:rPr>
        <w:t xml:space="preserve"> school nurses</w:t>
      </w:r>
      <w:r w:rsidR="00022C12" w:rsidRPr="00E27931">
        <w:rPr>
          <w:rFonts w:ascii="Times New Roman" w:hAnsi="Times New Roman" w:cs="Times New Roman"/>
          <w:color w:val="000000" w:themeColor="text1"/>
          <w:sz w:val="24"/>
          <w:szCs w:val="24"/>
        </w:rPr>
        <w:t>,</w:t>
      </w:r>
      <w:r w:rsidR="00443C2B" w:rsidRPr="00E27931">
        <w:rPr>
          <w:rFonts w:ascii="Times New Roman" w:hAnsi="Times New Roman" w:cs="Times New Roman"/>
          <w:color w:val="000000" w:themeColor="text1"/>
          <w:sz w:val="24"/>
          <w:szCs w:val="24"/>
        </w:rPr>
        <w:t xml:space="preserve"> and</w:t>
      </w:r>
      <w:r w:rsidR="00022C12" w:rsidRPr="00E27931">
        <w:rPr>
          <w:rFonts w:ascii="Times New Roman" w:hAnsi="Times New Roman" w:cs="Times New Roman"/>
          <w:color w:val="000000" w:themeColor="text1"/>
          <w:sz w:val="24"/>
          <w:szCs w:val="24"/>
        </w:rPr>
        <w:t xml:space="preserve"> </w:t>
      </w:r>
      <w:r w:rsidRPr="00E27931">
        <w:rPr>
          <w:rFonts w:ascii="Times New Roman" w:hAnsi="Times New Roman" w:cs="Times New Roman"/>
          <w:color w:val="000000" w:themeColor="text1"/>
          <w:sz w:val="24"/>
          <w:szCs w:val="24"/>
        </w:rPr>
        <w:t>special education</w:t>
      </w:r>
      <w:r w:rsidR="00022C12" w:rsidRPr="00E27931">
        <w:rPr>
          <w:rFonts w:ascii="Times New Roman" w:hAnsi="Times New Roman" w:cs="Times New Roman"/>
          <w:color w:val="000000" w:themeColor="text1"/>
          <w:sz w:val="24"/>
          <w:szCs w:val="24"/>
        </w:rPr>
        <w:t xml:space="preserve"> </w:t>
      </w:r>
      <w:r w:rsidRPr="00E27931">
        <w:rPr>
          <w:rFonts w:ascii="Times New Roman" w:hAnsi="Times New Roman" w:cs="Times New Roman"/>
          <w:color w:val="000000" w:themeColor="text1"/>
          <w:sz w:val="24"/>
          <w:szCs w:val="24"/>
        </w:rPr>
        <w:t xml:space="preserve">personnel, the </w:t>
      </w:r>
      <w:r w:rsidR="007A078A" w:rsidRPr="00E27931">
        <w:rPr>
          <w:rFonts w:ascii="Times New Roman" w:hAnsi="Times New Roman" w:cs="Times New Roman"/>
          <w:color w:val="000000" w:themeColor="text1"/>
          <w:sz w:val="24"/>
          <w:szCs w:val="24"/>
        </w:rPr>
        <w:t>SEA</w:t>
      </w:r>
      <w:r w:rsidR="00443C2B" w:rsidRPr="00E27931">
        <w:rPr>
          <w:rFonts w:ascii="Times New Roman" w:hAnsi="Times New Roman" w:cs="Times New Roman"/>
          <w:color w:val="000000" w:themeColor="text1"/>
          <w:sz w:val="24"/>
          <w:szCs w:val="24"/>
        </w:rPr>
        <w:t xml:space="preserve"> has approved the use of </w:t>
      </w:r>
      <w:r w:rsidRPr="00E27931">
        <w:rPr>
          <w:rFonts w:ascii="Times New Roman" w:hAnsi="Times New Roman" w:cs="Times New Roman"/>
          <w:color w:val="000000" w:themeColor="text1"/>
          <w:sz w:val="24"/>
          <w:szCs w:val="24"/>
        </w:rPr>
        <w:t>ESSER</w:t>
      </w:r>
      <w:r w:rsidR="0076572F" w:rsidRPr="00E27931">
        <w:rPr>
          <w:rFonts w:ascii="Times New Roman" w:hAnsi="Times New Roman" w:cs="Times New Roman"/>
          <w:color w:val="000000" w:themeColor="text1"/>
          <w:sz w:val="24"/>
          <w:szCs w:val="24"/>
        </w:rPr>
        <w:t xml:space="preserve"> II</w:t>
      </w:r>
      <w:r w:rsidRPr="00E27931">
        <w:rPr>
          <w:rFonts w:ascii="Times New Roman" w:hAnsi="Times New Roman" w:cs="Times New Roman"/>
          <w:color w:val="000000" w:themeColor="text1"/>
          <w:sz w:val="24"/>
          <w:szCs w:val="24"/>
        </w:rPr>
        <w:t xml:space="preserve"> funds to hire</w:t>
      </w:r>
      <w:r w:rsidR="00443C2B" w:rsidRPr="00E27931">
        <w:rPr>
          <w:rFonts w:ascii="Times New Roman" w:hAnsi="Times New Roman" w:cs="Times New Roman"/>
          <w:color w:val="000000" w:themeColor="text1"/>
          <w:sz w:val="24"/>
          <w:szCs w:val="24"/>
        </w:rPr>
        <w:t xml:space="preserve"> additional school support personnel. </w:t>
      </w:r>
      <w:r w:rsidR="0076572F" w:rsidRPr="00E27931">
        <w:rPr>
          <w:rFonts w:ascii="Times New Roman" w:hAnsi="Times New Roman" w:cs="Times New Roman"/>
          <w:color w:val="000000" w:themeColor="text1"/>
          <w:sz w:val="24"/>
          <w:szCs w:val="24"/>
        </w:rPr>
        <w:t xml:space="preserve">The </w:t>
      </w:r>
      <w:r w:rsidR="007A078A" w:rsidRPr="00E27931">
        <w:rPr>
          <w:rFonts w:ascii="Times New Roman" w:hAnsi="Times New Roman" w:cs="Times New Roman"/>
          <w:color w:val="000000" w:themeColor="text1"/>
          <w:sz w:val="24"/>
          <w:szCs w:val="24"/>
        </w:rPr>
        <w:t>SEA</w:t>
      </w:r>
      <w:r w:rsidR="0076572F" w:rsidRPr="00E27931">
        <w:rPr>
          <w:rFonts w:ascii="Times New Roman" w:hAnsi="Times New Roman" w:cs="Times New Roman"/>
          <w:color w:val="000000" w:themeColor="text1"/>
          <w:sz w:val="24"/>
          <w:szCs w:val="24"/>
        </w:rPr>
        <w:t xml:space="preserve"> has established and will continue to develop </w:t>
      </w:r>
      <w:proofErr w:type="gramStart"/>
      <w:r w:rsidR="0076572F" w:rsidRPr="00E27931">
        <w:rPr>
          <w:rFonts w:ascii="Times New Roman" w:hAnsi="Times New Roman" w:cs="Times New Roman"/>
          <w:color w:val="000000" w:themeColor="text1"/>
          <w:sz w:val="24"/>
          <w:szCs w:val="24"/>
        </w:rPr>
        <w:t>a number of</w:t>
      </w:r>
      <w:proofErr w:type="gramEnd"/>
      <w:r w:rsidR="0076572F" w:rsidRPr="00E27931">
        <w:rPr>
          <w:rFonts w:ascii="Times New Roman" w:hAnsi="Times New Roman" w:cs="Times New Roman"/>
          <w:color w:val="000000" w:themeColor="text1"/>
          <w:sz w:val="24"/>
          <w:szCs w:val="24"/>
        </w:rPr>
        <w:t xml:space="preserve"> strategies to support increasing access to support staff at the </w:t>
      </w:r>
      <w:r w:rsidR="009E1E31" w:rsidRPr="00E27931">
        <w:rPr>
          <w:rFonts w:ascii="Times New Roman" w:hAnsi="Times New Roman" w:cs="Times New Roman"/>
          <w:color w:val="000000" w:themeColor="text1"/>
          <w:sz w:val="24"/>
          <w:szCs w:val="24"/>
        </w:rPr>
        <w:t>district level.</w:t>
      </w:r>
      <w:r w:rsidR="0076572F" w:rsidRPr="00E27931">
        <w:rPr>
          <w:rFonts w:ascii="Times New Roman" w:hAnsi="Times New Roman" w:cs="Times New Roman"/>
          <w:color w:val="000000" w:themeColor="text1"/>
          <w:sz w:val="24"/>
          <w:szCs w:val="24"/>
        </w:rPr>
        <w:t xml:space="preserve"> </w:t>
      </w:r>
      <w:r w:rsidR="009E1E31" w:rsidRPr="00E27931">
        <w:rPr>
          <w:rFonts w:ascii="Times New Roman" w:hAnsi="Times New Roman" w:cs="Times New Roman"/>
          <w:color w:val="000000" w:themeColor="text1"/>
          <w:sz w:val="24"/>
          <w:szCs w:val="24"/>
        </w:rPr>
        <w:t>Recently, t</w:t>
      </w:r>
      <w:r w:rsidR="0076572F" w:rsidRPr="00E27931">
        <w:rPr>
          <w:rFonts w:ascii="Times New Roman" w:hAnsi="Times New Roman" w:cs="Times New Roman"/>
          <w:color w:val="000000" w:themeColor="text1"/>
          <w:sz w:val="24"/>
          <w:szCs w:val="24"/>
        </w:rPr>
        <w:t xml:space="preserve">he state received funding through the legislature to support mental health coordinators for LEAs.  </w:t>
      </w:r>
    </w:p>
    <w:p w14:paraId="04C24A25" w14:textId="64D49FB6" w:rsidR="00A222B6" w:rsidRPr="00E27931" w:rsidRDefault="00A72CA0" w:rsidP="005D517D">
      <w:pPr>
        <w:widowControl w:val="0"/>
        <w:autoSpaceDE w:val="0"/>
        <w:autoSpaceDN w:val="0"/>
        <w:spacing w:after="0" w:line="240" w:lineRule="auto"/>
        <w:ind w:left="1440"/>
        <w:rPr>
          <w:rFonts w:ascii="Times New Roman" w:hAnsi="Times New Roman" w:cs="Times New Roman"/>
          <w:color w:val="000000" w:themeColor="text1"/>
          <w:sz w:val="24"/>
          <w:szCs w:val="24"/>
        </w:rPr>
      </w:pPr>
      <w:r w:rsidRPr="00E27931">
        <w:rPr>
          <w:rFonts w:ascii="Times New Roman" w:hAnsi="Times New Roman" w:cs="Times New Roman"/>
          <w:color w:val="000000" w:themeColor="text1"/>
          <w:sz w:val="24"/>
          <w:szCs w:val="24"/>
        </w:rPr>
        <w:t xml:space="preserve">The </w:t>
      </w:r>
      <w:r w:rsidR="007A078A" w:rsidRPr="00E27931">
        <w:rPr>
          <w:rFonts w:ascii="Times New Roman" w:hAnsi="Times New Roman" w:cs="Times New Roman"/>
          <w:color w:val="000000" w:themeColor="text1"/>
          <w:sz w:val="24"/>
          <w:szCs w:val="24"/>
        </w:rPr>
        <w:t>SEA</w:t>
      </w:r>
      <w:r w:rsidR="00EE7251" w:rsidRPr="00E27931">
        <w:rPr>
          <w:rFonts w:ascii="Times New Roman" w:hAnsi="Times New Roman" w:cs="Times New Roman"/>
          <w:color w:val="000000" w:themeColor="text1"/>
          <w:sz w:val="24"/>
          <w:szCs w:val="24"/>
        </w:rPr>
        <w:t xml:space="preserve"> will continue to provide detailed guidance to districts for utilizing various federal funding sources to increase student access to key support staff and will explore expanding granted funds to </w:t>
      </w:r>
      <w:r w:rsidR="00694FB1" w:rsidRPr="00E27931">
        <w:rPr>
          <w:rFonts w:ascii="Times New Roman" w:hAnsi="Times New Roman" w:cs="Times New Roman"/>
          <w:color w:val="000000" w:themeColor="text1"/>
          <w:sz w:val="24"/>
          <w:szCs w:val="24"/>
        </w:rPr>
        <w:t xml:space="preserve">LEAs </w:t>
      </w:r>
      <w:r w:rsidR="00EE7251" w:rsidRPr="00E27931">
        <w:rPr>
          <w:rFonts w:ascii="Times New Roman" w:hAnsi="Times New Roman" w:cs="Times New Roman"/>
          <w:color w:val="000000" w:themeColor="text1"/>
          <w:sz w:val="24"/>
          <w:szCs w:val="24"/>
        </w:rPr>
        <w:t xml:space="preserve">beyond school nurses to support the hiring and supplies for key support staff such as school counselors, school social workers, school psychologists, and other </w:t>
      </w:r>
      <w:r w:rsidRPr="00E27931">
        <w:rPr>
          <w:rFonts w:ascii="Times New Roman" w:hAnsi="Times New Roman" w:cs="Times New Roman"/>
          <w:color w:val="000000" w:themeColor="text1"/>
          <w:sz w:val="24"/>
          <w:szCs w:val="24"/>
        </w:rPr>
        <w:t>support professionals</w:t>
      </w:r>
      <w:r w:rsidR="00A222B6" w:rsidRPr="00E27931">
        <w:rPr>
          <w:rFonts w:ascii="Times New Roman" w:hAnsi="Times New Roman" w:cs="Times New Roman"/>
          <w:color w:val="000000" w:themeColor="text1"/>
          <w:sz w:val="24"/>
          <w:szCs w:val="24"/>
        </w:rPr>
        <w:t xml:space="preserve">. </w:t>
      </w:r>
      <w:r w:rsidR="0089793B" w:rsidRPr="00E27931">
        <w:rPr>
          <w:rFonts w:ascii="Times New Roman" w:hAnsi="Times New Roman" w:cs="Times New Roman"/>
          <w:color w:val="000000" w:themeColor="text1"/>
          <w:sz w:val="24"/>
          <w:szCs w:val="24"/>
        </w:rPr>
        <w:t xml:space="preserve">The </w:t>
      </w:r>
      <w:r w:rsidR="007A078A" w:rsidRPr="00E27931">
        <w:rPr>
          <w:rFonts w:ascii="Times New Roman" w:hAnsi="Times New Roman" w:cs="Times New Roman"/>
          <w:color w:val="000000" w:themeColor="text1"/>
          <w:sz w:val="24"/>
          <w:szCs w:val="24"/>
        </w:rPr>
        <w:t>SEA</w:t>
      </w:r>
      <w:r w:rsidR="00A222B6" w:rsidRPr="00E27931">
        <w:rPr>
          <w:rFonts w:ascii="Times New Roman" w:hAnsi="Times New Roman" w:cs="Times New Roman"/>
          <w:color w:val="000000" w:themeColor="text1"/>
          <w:sz w:val="24"/>
          <w:szCs w:val="24"/>
        </w:rPr>
        <w:t xml:space="preserve"> will continue to provide technical support to our LEAs to leverage both state and federal resources </w:t>
      </w:r>
      <w:r w:rsidR="00282A6A" w:rsidRPr="00E27931">
        <w:rPr>
          <w:rFonts w:ascii="Times New Roman" w:hAnsi="Times New Roman" w:cs="Times New Roman"/>
          <w:color w:val="000000" w:themeColor="text1"/>
          <w:sz w:val="24"/>
          <w:szCs w:val="24"/>
        </w:rPr>
        <w:t>in efforts</w:t>
      </w:r>
      <w:r w:rsidR="00A222B6" w:rsidRPr="00E27931">
        <w:rPr>
          <w:rFonts w:ascii="Times New Roman" w:hAnsi="Times New Roman" w:cs="Times New Roman"/>
          <w:color w:val="000000" w:themeColor="text1"/>
          <w:sz w:val="24"/>
          <w:szCs w:val="24"/>
        </w:rPr>
        <w:t xml:space="preserve"> to provide increased student access to key specialized student support personnel within school buildings, including school counselors, nurses, social workers, and school psychologists as well as special education personnel</w:t>
      </w:r>
      <w:r w:rsidR="00282A6A" w:rsidRPr="00E27931">
        <w:rPr>
          <w:rFonts w:ascii="Times New Roman" w:hAnsi="Times New Roman" w:cs="Times New Roman"/>
          <w:color w:val="000000" w:themeColor="text1"/>
          <w:sz w:val="24"/>
          <w:szCs w:val="24"/>
        </w:rPr>
        <w:t xml:space="preserve">. This will be </w:t>
      </w:r>
      <w:r w:rsidR="00694FB1" w:rsidRPr="00E27931">
        <w:rPr>
          <w:rFonts w:ascii="Times New Roman" w:hAnsi="Times New Roman" w:cs="Times New Roman"/>
          <w:color w:val="000000" w:themeColor="text1"/>
          <w:sz w:val="24"/>
          <w:szCs w:val="24"/>
        </w:rPr>
        <w:t>accomplished</w:t>
      </w:r>
      <w:r w:rsidR="00A222B6" w:rsidRPr="00E27931">
        <w:rPr>
          <w:rFonts w:ascii="Times New Roman" w:hAnsi="Times New Roman" w:cs="Times New Roman"/>
          <w:color w:val="000000" w:themeColor="text1"/>
          <w:sz w:val="24"/>
          <w:szCs w:val="24"/>
        </w:rPr>
        <w:t xml:space="preserve"> </w:t>
      </w:r>
      <w:r w:rsidR="00694FB1" w:rsidRPr="00E27931">
        <w:rPr>
          <w:rFonts w:ascii="Times New Roman" w:hAnsi="Times New Roman" w:cs="Times New Roman"/>
          <w:color w:val="000000" w:themeColor="text1"/>
          <w:sz w:val="24"/>
          <w:szCs w:val="24"/>
        </w:rPr>
        <w:t>by</w:t>
      </w:r>
      <w:r w:rsidR="00A222B6" w:rsidRPr="00E27931">
        <w:rPr>
          <w:rFonts w:ascii="Times New Roman" w:hAnsi="Times New Roman" w:cs="Times New Roman"/>
          <w:color w:val="000000" w:themeColor="text1"/>
          <w:sz w:val="24"/>
          <w:szCs w:val="24"/>
        </w:rPr>
        <w:t xml:space="preserve"> hiring additional personnel or freeing up these staff to focus on providing services to students. </w:t>
      </w:r>
    </w:p>
    <w:p w14:paraId="15ADF0E8" w14:textId="77777777" w:rsidR="00EC76E0" w:rsidRDefault="00EC76E0" w:rsidP="005D517D">
      <w:pPr>
        <w:tabs>
          <w:tab w:val="left" w:pos="1541"/>
        </w:tabs>
        <w:ind w:left="1339" w:right="158"/>
        <w:rPr>
          <w:rFonts w:ascii="Times New Roman" w:hAnsi="Times New Roman" w:cs="Times New Roman"/>
          <w:color w:val="548DD4" w:themeColor="text2" w:themeTint="99"/>
          <w:sz w:val="24"/>
          <w:szCs w:val="24"/>
        </w:rPr>
      </w:pPr>
    </w:p>
    <w:p w14:paraId="06A87118" w14:textId="77777777" w:rsidR="00EC76E0" w:rsidRDefault="00EC76E0" w:rsidP="005D517D">
      <w:pPr>
        <w:tabs>
          <w:tab w:val="left" w:pos="1541"/>
        </w:tabs>
        <w:ind w:left="1339" w:right="158"/>
        <w:rPr>
          <w:rFonts w:ascii="Times New Roman" w:hAnsi="Times New Roman" w:cs="Times New Roman"/>
          <w:color w:val="548DD4" w:themeColor="text2" w:themeTint="99"/>
          <w:sz w:val="24"/>
          <w:szCs w:val="24"/>
        </w:rPr>
      </w:pPr>
    </w:p>
    <w:p w14:paraId="09B69F54" w14:textId="4CFFA6A2" w:rsidR="00C03ED5" w:rsidRPr="003B40AE" w:rsidRDefault="00EE7251" w:rsidP="005D517D">
      <w:pPr>
        <w:tabs>
          <w:tab w:val="left" w:pos="1541"/>
        </w:tabs>
        <w:ind w:left="1339" w:right="158"/>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 xml:space="preserve"> </w:t>
      </w:r>
    </w:p>
    <w:p w14:paraId="4F04655A" w14:textId="31B1820C" w:rsidR="00BE7CF2" w:rsidRPr="002F02B4" w:rsidRDefault="00FF05A5" w:rsidP="00BF7347">
      <w:pPr>
        <w:pStyle w:val="Heading1"/>
        <w:numPr>
          <w:ilvl w:val="0"/>
          <w:numId w:val="2"/>
        </w:numPr>
        <w:spacing w:line="240" w:lineRule="auto"/>
        <w:rPr>
          <w:sz w:val="24"/>
          <w:szCs w:val="24"/>
        </w:rPr>
      </w:pPr>
      <w:bookmarkStart w:id="25" w:name="_Hlk69535056"/>
      <w:r w:rsidRPr="002F02B4">
        <w:rPr>
          <w:sz w:val="24"/>
          <w:szCs w:val="24"/>
        </w:rPr>
        <w:t>Monitoring and Measuring Progress</w:t>
      </w:r>
    </w:p>
    <w:p w14:paraId="1B2DE599" w14:textId="4152A944" w:rsidR="00F074DE" w:rsidRPr="00B85B70" w:rsidRDefault="00B85B70" w:rsidP="00BE3C9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recognizes that </w:t>
      </w:r>
      <w:r w:rsidR="00CA66AB">
        <w:rPr>
          <w:rFonts w:ascii="Times New Roman" w:hAnsi="Times New Roman" w:cs="Times New Roman"/>
          <w:sz w:val="24"/>
          <w:szCs w:val="24"/>
        </w:rPr>
        <w:t xml:space="preserve">transparency on how ARP ESSER funds are used and their impact on the Nation’s education system </w:t>
      </w:r>
      <w:r w:rsidR="0088422E">
        <w:rPr>
          <w:rFonts w:ascii="Times New Roman" w:hAnsi="Times New Roman" w:cs="Times New Roman"/>
          <w:sz w:val="24"/>
          <w:szCs w:val="24"/>
        </w:rPr>
        <w:t xml:space="preserve">is </w:t>
      </w:r>
      <w:r w:rsidR="0059584E">
        <w:rPr>
          <w:rFonts w:ascii="Times New Roman" w:hAnsi="Times New Roman" w:cs="Times New Roman"/>
          <w:sz w:val="24"/>
          <w:szCs w:val="24"/>
        </w:rPr>
        <w:t>a fundamental responsibility of Federal, State, and local government</w:t>
      </w:r>
      <w:r w:rsidR="0088422E">
        <w:rPr>
          <w:rFonts w:ascii="Times New Roman" w:hAnsi="Times New Roman" w:cs="Times New Roman"/>
          <w:sz w:val="24"/>
          <w:szCs w:val="24"/>
        </w:rPr>
        <w:t xml:space="preserve">. </w:t>
      </w:r>
      <w:r w:rsidR="003E67C3">
        <w:rPr>
          <w:rFonts w:ascii="Times New Roman" w:eastAsia="Times New Roman" w:hAnsi="Times New Roman" w:cs="Times New Roman"/>
          <w:sz w:val="24"/>
          <w:szCs w:val="24"/>
        </w:rPr>
        <w:t xml:space="preserve">In this section, SEAs will </w:t>
      </w:r>
      <w:r w:rsidR="0088422E">
        <w:rPr>
          <w:rFonts w:ascii="Times New Roman" w:hAnsi="Times New Roman" w:cs="Times New Roman"/>
          <w:sz w:val="24"/>
          <w:szCs w:val="24"/>
        </w:rPr>
        <w:t xml:space="preserve">describe how they are building capacity at the SEA and LEA levels to ensure </w:t>
      </w:r>
      <w:r w:rsidR="00826E43">
        <w:rPr>
          <w:rFonts w:ascii="Times New Roman" w:hAnsi="Times New Roman" w:cs="Times New Roman"/>
          <w:sz w:val="24"/>
          <w:szCs w:val="24"/>
        </w:rPr>
        <w:t xml:space="preserve">high-quality data collection and reporting and to </w:t>
      </w:r>
      <w:r w:rsidR="0059584E">
        <w:rPr>
          <w:rFonts w:ascii="Times New Roman" w:hAnsi="Times New Roman" w:cs="Times New Roman"/>
          <w:sz w:val="24"/>
          <w:szCs w:val="24"/>
        </w:rPr>
        <w:t xml:space="preserve">safeguard </w:t>
      </w:r>
      <w:r w:rsidR="00BE3C9A">
        <w:rPr>
          <w:rFonts w:ascii="Times New Roman" w:hAnsi="Times New Roman" w:cs="Times New Roman"/>
          <w:sz w:val="24"/>
          <w:szCs w:val="24"/>
        </w:rPr>
        <w:t>funds for their intended purposes.</w:t>
      </w:r>
    </w:p>
    <w:bookmarkEnd w:id="25"/>
    <w:p w14:paraId="4C20E9A6" w14:textId="77777777" w:rsidR="00AF6216" w:rsidRPr="002F02B4" w:rsidRDefault="00AF6216" w:rsidP="00964BF7">
      <w:pPr>
        <w:pStyle w:val="ListParagraph"/>
        <w:spacing w:after="0" w:line="240" w:lineRule="auto"/>
        <w:ind w:left="1440"/>
        <w:rPr>
          <w:rFonts w:ascii="Times New Roman" w:hAnsi="Times New Roman" w:cs="Times New Roman"/>
          <w:sz w:val="24"/>
          <w:szCs w:val="24"/>
          <w:u w:val="single"/>
        </w:rPr>
      </w:pPr>
    </w:p>
    <w:p w14:paraId="3E935592" w14:textId="428EA7AA" w:rsidR="002B522E" w:rsidRPr="002F02B4" w:rsidRDefault="004A6EAA" w:rsidP="00BF7347">
      <w:pPr>
        <w:pStyle w:val="ListParagraph"/>
        <w:numPr>
          <w:ilvl w:val="1"/>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 xml:space="preserve">Capacity for </w:t>
      </w:r>
      <w:r w:rsidR="00EC258E" w:rsidRPr="002F02B4">
        <w:rPr>
          <w:rFonts w:ascii="Times New Roman" w:hAnsi="Times New Roman" w:cs="Times New Roman"/>
          <w:sz w:val="24"/>
          <w:szCs w:val="24"/>
          <w:u w:val="single"/>
        </w:rPr>
        <w:t>Data Collection and Reporting</w:t>
      </w:r>
      <w:r w:rsidR="00EC258E" w:rsidRPr="002F02B4">
        <w:rPr>
          <w:rFonts w:ascii="Times New Roman" w:hAnsi="Times New Roman" w:cs="Times New Roman"/>
          <w:sz w:val="24"/>
          <w:szCs w:val="24"/>
        </w:rPr>
        <w:t xml:space="preserve">: </w:t>
      </w:r>
      <w:r w:rsidR="00D636A3">
        <w:rPr>
          <w:rFonts w:ascii="Times New Roman" w:hAnsi="Times New Roman" w:cs="Times New Roman"/>
          <w:sz w:val="24"/>
          <w:szCs w:val="24"/>
        </w:rPr>
        <w:t>It is im</w:t>
      </w:r>
      <w:r w:rsidR="00534066">
        <w:rPr>
          <w:rFonts w:ascii="Times New Roman" w:hAnsi="Times New Roman" w:cs="Times New Roman"/>
          <w:sz w:val="24"/>
          <w:szCs w:val="24"/>
        </w:rPr>
        <w:t xml:space="preserve">portant for </w:t>
      </w:r>
      <w:r w:rsidR="005C69AD">
        <w:rPr>
          <w:rFonts w:ascii="Times New Roman" w:hAnsi="Times New Roman" w:cs="Times New Roman"/>
          <w:sz w:val="24"/>
          <w:szCs w:val="24"/>
        </w:rPr>
        <w:t xml:space="preserve">an SEA </w:t>
      </w:r>
      <w:r w:rsidR="00534066">
        <w:rPr>
          <w:rFonts w:ascii="Times New Roman" w:hAnsi="Times New Roman" w:cs="Times New Roman"/>
          <w:sz w:val="24"/>
          <w:szCs w:val="24"/>
        </w:rPr>
        <w:t xml:space="preserve">to continuously monitor progress and </w:t>
      </w:r>
      <w:proofErr w:type="gramStart"/>
      <w:r w:rsidR="00534066">
        <w:rPr>
          <w:rFonts w:ascii="Times New Roman" w:hAnsi="Times New Roman" w:cs="Times New Roman"/>
          <w:sz w:val="24"/>
          <w:szCs w:val="24"/>
        </w:rPr>
        <w:t>make adjustments to</w:t>
      </w:r>
      <w:proofErr w:type="gramEnd"/>
      <w:r w:rsidR="00534066">
        <w:rPr>
          <w:rFonts w:ascii="Times New Roman" w:hAnsi="Times New Roman" w:cs="Times New Roman"/>
          <w:sz w:val="24"/>
          <w:szCs w:val="24"/>
        </w:rPr>
        <w:t xml:space="preserve"> </w:t>
      </w:r>
      <w:r w:rsidR="008B241E">
        <w:rPr>
          <w:rFonts w:ascii="Times New Roman" w:hAnsi="Times New Roman" w:cs="Times New Roman"/>
          <w:sz w:val="24"/>
          <w:szCs w:val="24"/>
        </w:rPr>
        <w:t>its</w:t>
      </w:r>
      <w:r w:rsidR="00534066">
        <w:rPr>
          <w:rFonts w:ascii="Times New Roman" w:hAnsi="Times New Roman" w:cs="Times New Roman"/>
          <w:sz w:val="24"/>
          <w:szCs w:val="24"/>
        </w:rPr>
        <w:t xml:space="preserve"> strategies</w:t>
      </w:r>
      <w:r w:rsidR="00C665F2">
        <w:rPr>
          <w:rFonts w:ascii="Times New Roman" w:hAnsi="Times New Roman" w:cs="Times New Roman"/>
          <w:sz w:val="24"/>
          <w:szCs w:val="24"/>
        </w:rPr>
        <w:t>,</w:t>
      </w:r>
      <w:r w:rsidR="00E9248B">
        <w:rPr>
          <w:rFonts w:ascii="Times New Roman" w:hAnsi="Times New Roman" w:cs="Times New Roman"/>
          <w:sz w:val="24"/>
          <w:szCs w:val="24"/>
        </w:rPr>
        <w:t xml:space="preserve"> as well as</w:t>
      </w:r>
      <w:r w:rsidR="00A334D1">
        <w:rPr>
          <w:rFonts w:ascii="Times New Roman" w:hAnsi="Times New Roman" w:cs="Times New Roman"/>
          <w:sz w:val="24"/>
          <w:szCs w:val="24"/>
        </w:rPr>
        <w:t xml:space="preserve"> </w:t>
      </w:r>
      <w:r w:rsidR="00D10759">
        <w:rPr>
          <w:rFonts w:ascii="Times New Roman" w:hAnsi="Times New Roman" w:cs="Times New Roman"/>
          <w:sz w:val="24"/>
          <w:szCs w:val="24"/>
        </w:rPr>
        <w:t xml:space="preserve">to </w:t>
      </w:r>
      <w:r w:rsidR="00A334D1">
        <w:rPr>
          <w:rFonts w:ascii="Times New Roman" w:hAnsi="Times New Roman" w:cs="Times New Roman"/>
          <w:sz w:val="24"/>
          <w:szCs w:val="24"/>
        </w:rPr>
        <w:t xml:space="preserve">support </w:t>
      </w:r>
      <w:r w:rsidR="005C69AD">
        <w:rPr>
          <w:rFonts w:ascii="Times New Roman" w:hAnsi="Times New Roman" w:cs="Times New Roman"/>
          <w:sz w:val="24"/>
          <w:szCs w:val="24"/>
        </w:rPr>
        <w:t xml:space="preserve">its </w:t>
      </w:r>
      <w:r w:rsidR="00A334D1">
        <w:rPr>
          <w:rFonts w:ascii="Times New Roman" w:hAnsi="Times New Roman" w:cs="Times New Roman"/>
          <w:sz w:val="24"/>
          <w:szCs w:val="24"/>
        </w:rPr>
        <w:t>LEAs in making adjustments to LEA strategies,</w:t>
      </w:r>
      <w:r w:rsidR="00534066">
        <w:rPr>
          <w:rFonts w:ascii="Times New Roman" w:hAnsi="Times New Roman" w:cs="Times New Roman"/>
          <w:sz w:val="24"/>
          <w:szCs w:val="24"/>
        </w:rPr>
        <w:t xml:space="preserve"> based on impact</w:t>
      </w:r>
      <w:r w:rsidR="00192F35">
        <w:rPr>
          <w:rFonts w:ascii="Times New Roman" w:hAnsi="Times New Roman" w:cs="Times New Roman"/>
          <w:sz w:val="24"/>
          <w:szCs w:val="24"/>
        </w:rPr>
        <w:t>.</w:t>
      </w:r>
      <w:r w:rsidR="00534066">
        <w:rPr>
          <w:rFonts w:ascii="Times New Roman" w:hAnsi="Times New Roman" w:cs="Times New Roman"/>
          <w:sz w:val="24"/>
          <w:szCs w:val="24"/>
        </w:rPr>
        <w:t xml:space="preserve"> </w:t>
      </w:r>
      <w:r w:rsidR="002B522E" w:rsidRPr="002F02B4">
        <w:rPr>
          <w:rFonts w:ascii="Times New Roman" w:hAnsi="Times New Roman" w:cs="Times New Roman"/>
          <w:sz w:val="24"/>
          <w:szCs w:val="24"/>
        </w:rPr>
        <w:t xml:space="preserve">Describe how the SEA will </w:t>
      </w:r>
      <w:r w:rsidR="0043617E" w:rsidRPr="002F02B4">
        <w:rPr>
          <w:rFonts w:ascii="Times New Roman" w:hAnsi="Times New Roman" w:cs="Times New Roman"/>
          <w:sz w:val="24"/>
          <w:szCs w:val="24"/>
        </w:rPr>
        <w:t xml:space="preserve">ensure </w:t>
      </w:r>
      <w:r w:rsidR="098C830D" w:rsidRPr="002F02B4">
        <w:rPr>
          <w:rFonts w:ascii="Times New Roman" w:hAnsi="Times New Roman" w:cs="Times New Roman"/>
          <w:sz w:val="24"/>
          <w:szCs w:val="24"/>
        </w:rPr>
        <w:t>its</w:t>
      </w:r>
      <w:r w:rsidR="0043617E" w:rsidRPr="002F02B4">
        <w:rPr>
          <w:rFonts w:ascii="Times New Roman" w:hAnsi="Times New Roman" w:cs="Times New Roman"/>
          <w:sz w:val="24"/>
          <w:szCs w:val="24"/>
        </w:rPr>
        <w:t xml:space="preserve"> capacity and the capacity of its LEAs to collect data </w:t>
      </w:r>
      <w:r w:rsidR="3BD4AEDF" w:rsidRPr="002F02B4">
        <w:rPr>
          <w:rFonts w:ascii="Times New Roman" w:hAnsi="Times New Roman" w:cs="Times New Roman"/>
          <w:sz w:val="24"/>
          <w:szCs w:val="24"/>
        </w:rPr>
        <w:t xml:space="preserve">on </w:t>
      </w:r>
      <w:r w:rsidR="70165FA1" w:rsidRPr="002F02B4">
        <w:rPr>
          <w:rFonts w:ascii="Times New Roman" w:hAnsi="Times New Roman" w:cs="Times New Roman"/>
          <w:sz w:val="24"/>
          <w:szCs w:val="24"/>
        </w:rPr>
        <w:t xml:space="preserve">reporting requirements, including but not limited to the </w:t>
      </w:r>
      <w:r w:rsidR="51AE5439" w:rsidRPr="002F02B4">
        <w:rPr>
          <w:rFonts w:ascii="Times New Roman" w:hAnsi="Times New Roman" w:cs="Times New Roman"/>
          <w:sz w:val="24"/>
          <w:szCs w:val="24"/>
        </w:rPr>
        <w:t xml:space="preserve">examples of </w:t>
      </w:r>
      <w:r w:rsidR="70165FA1" w:rsidRPr="002F02B4">
        <w:rPr>
          <w:rFonts w:ascii="Times New Roman" w:hAnsi="Times New Roman" w:cs="Times New Roman"/>
          <w:sz w:val="24"/>
          <w:szCs w:val="24"/>
        </w:rPr>
        <w:t>reporting requirements described in the SEA’s Grant Award Notification</w:t>
      </w:r>
      <w:r w:rsidR="21BD7026" w:rsidRPr="002F02B4">
        <w:rPr>
          <w:rFonts w:ascii="Times New Roman" w:hAnsi="Times New Roman" w:cs="Times New Roman"/>
          <w:sz w:val="24"/>
          <w:szCs w:val="24"/>
        </w:rPr>
        <w:t xml:space="preserve"> (</w:t>
      </w:r>
      <w:r w:rsidR="00434172" w:rsidRPr="002F02B4">
        <w:rPr>
          <w:rFonts w:ascii="Times New Roman" w:hAnsi="Times New Roman" w:cs="Times New Roman"/>
          <w:sz w:val="24"/>
          <w:szCs w:val="24"/>
        </w:rPr>
        <w:t xml:space="preserve">listed in </w:t>
      </w:r>
      <w:r w:rsidR="00C73240" w:rsidRPr="002F02B4">
        <w:rPr>
          <w:rFonts w:ascii="Times New Roman" w:hAnsi="Times New Roman" w:cs="Times New Roman"/>
          <w:sz w:val="24"/>
          <w:szCs w:val="24"/>
        </w:rPr>
        <w:t xml:space="preserve">Appendix </w:t>
      </w:r>
      <w:r w:rsidR="00434172" w:rsidRPr="002F02B4">
        <w:rPr>
          <w:rFonts w:ascii="Times New Roman" w:hAnsi="Times New Roman" w:cs="Times New Roman"/>
          <w:sz w:val="24"/>
          <w:szCs w:val="24"/>
        </w:rPr>
        <w:t>B</w:t>
      </w:r>
      <w:r w:rsidR="21BD7026" w:rsidRPr="002F02B4">
        <w:rPr>
          <w:rFonts w:ascii="Times New Roman" w:hAnsi="Times New Roman" w:cs="Times New Roman"/>
          <w:sz w:val="24"/>
          <w:szCs w:val="24"/>
        </w:rPr>
        <w:t>)</w:t>
      </w:r>
      <w:r w:rsidR="002B522E" w:rsidRPr="002F02B4">
        <w:rPr>
          <w:rFonts w:ascii="Times New Roman" w:hAnsi="Times New Roman" w:cs="Times New Roman"/>
          <w:sz w:val="24"/>
          <w:szCs w:val="24"/>
        </w:rPr>
        <w:t>.</w:t>
      </w:r>
      <w:r w:rsidR="66D30EC3" w:rsidRPr="002F02B4">
        <w:rPr>
          <w:rFonts w:ascii="Times New Roman" w:hAnsi="Times New Roman" w:cs="Times New Roman"/>
          <w:sz w:val="24"/>
          <w:szCs w:val="24"/>
        </w:rPr>
        <w:t xml:space="preserve"> </w:t>
      </w:r>
      <w:r w:rsidR="60274CFF" w:rsidRPr="002F02B4">
        <w:rPr>
          <w:rFonts w:ascii="Times New Roman" w:hAnsi="Times New Roman" w:cs="Times New Roman"/>
          <w:sz w:val="24"/>
          <w:szCs w:val="24"/>
        </w:rPr>
        <w:t>Describe</w:t>
      </w:r>
      <w:r w:rsidR="28DE588B"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the</w:t>
      </w:r>
      <w:r w:rsidR="4831683E" w:rsidRPr="002F02B4">
        <w:rPr>
          <w:rFonts w:ascii="Times New Roman" w:hAnsi="Times New Roman" w:cs="Times New Roman"/>
          <w:sz w:val="24"/>
          <w:szCs w:val="24"/>
        </w:rPr>
        <w:t xml:space="preserve"> SEA’s</w:t>
      </w:r>
      <w:r w:rsidR="77391400" w:rsidRPr="002F02B4">
        <w:rPr>
          <w:rFonts w:ascii="Times New Roman" w:hAnsi="Times New Roman" w:cs="Times New Roman"/>
          <w:sz w:val="24"/>
          <w:szCs w:val="24"/>
        </w:rPr>
        <w:t xml:space="preserve"> capacity </w:t>
      </w:r>
      <w:r w:rsidR="18A8AA33" w:rsidRPr="002F02B4">
        <w:rPr>
          <w:rFonts w:ascii="Times New Roman" w:hAnsi="Times New Roman" w:cs="Times New Roman"/>
          <w:sz w:val="24"/>
          <w:szCs w:val="24"/>
        </w:rPr>
        <w:t xml:space="preserve">and strategy </w:t>
      </w:r>
      <w:r w:rsidR="77391400" w:rsidRPr="002F02B4">
        <w:rPr>
          <w:rFonts w:ascii="Times New Roman" w:hAnsi="Times New Roman" w:cs="Times New Roman"/>
          <w:sz w:val="24"/>
          <w:szCs w:val="24"/>
        </w:rPr>
        <w:t xml:space="preserve">to </w:t>
      </w:r>
      <w:r w:rsidR="572B69E2" w:rsidRPr="002F02B4">
        <w:rPr>
          <w:rFonts w:ascii="Times New Roman" w:hAnsi="Times New Roman" w:cs="Times New Roman"/>
          <w:sz w:val="24"/>
          <w:szCs w:val="24"/>
        </w:rPr>
        <w:t>collect</w:t>
      </w:r>
      <w:r w:rsidR="77391400" w:rsidRPr="002F02B4">
        <w:rPr>
          <w:rFonts w:ascii="Times New Roman" w:hAnsi="Times New Roman" w:cs="Times New Roman"/>
          <w:sz w:val="24"/>
          <w:szCs w:val="24"/>
        </w:rPr>
        <w:t xml:space="preserve"> data </w:t>
      </w:r>
      <w:r w:rsidR="6609C4C2" w:rsidRPr="002F02B4">
        <w:rPr>
          <w:rFonts w:ascii="Times New Roman" w:hAnsi="Times New Roman" w:cs="Times New Roman"/>
          <w:sz w:val="24"/>
          <w:szCs w:val="24"/>
        </w:rPr>
        <w:t xml:space="preserve">from </w:t>
      </w:r>
      <w:r w:rsidR="0036452B" w:rsidRPr="002F02B4">
        <w:rPr>
          <w:rFonts w:ascii="Times New Roman" w:hAnsi="Times New Roman" w:cs="Times New Roman"/>
          <w:sz w:val="24"/>
          <w:szCs w:val="24"/>
        </w:rPr>
        <w:t xml:space="preserve">its </w:t>
      </w:r>
      <w:r w:rsidR="6609C4C2" w:rsidRPr="002F02B4">
        <w:rPr>
          <w:rFonts w:ascii="Times New Roman" w:hAnsi="Times New Roman" w:cs="Times New Roman"/>
          <w:sz w:val="24"/>
          <w:szCs w:val="24"/>
        </w:rPr>
        <w:t xml:space="preserve">LEAs </w:t>
      </w:r>
      <w:r w:rsidR="2B2F926F" w:rsidRPr="002F02B4">
        <w:rPr>
          <w:rFonts w:ascii="Times New Roman" w:hAnsi="Times New Roman" w:cs="Times New Roman"/>
          <w:sz w:val="24"/>
          <w:szCs w:val="24"/>
        </w:rPr>
        <w:t>(disaggregated by student group</w:t>
      </w:r>
      <w:r w:rsidR="0036452B" w:rsidRPr="002F02B4">
        <w:rPr>
          <w:rFonts w:ascii="Times New Roman" w:hAnsi="Times New Roman" w:cs="Times New Roman"/>
          <w:sz w:val="24"/>
          <w:szCs w:val="24"/>
        </w:rPr>
        <w:t>,</w:t>
      </w:r>
      <w:r w:rsidR="2B2F926F" w:rsidRPr="002F02B4">
        <w:rPr>
          <w:rFonts w:ascii="Times New Roman" w:hAnsi="Times New Roman" w:cs="Times New Roman"/>
          <w:sz w:val="24"/>
          <w:szCs w:val="24"/>
        </w:rPr>
        <w:t xml:space="preserve"> where applicable)</w:t>
      </w:r>
      <w:r w:rsidR="7EA3726E" w:rsidRPr="002F02B4">
        <w:rPr>
          <w:rFonts w:ascii="Times New Roman" w:hAnsi="Times New Roman" w:cs="Times New Roman"/>
          <w:sz w:val="24"/>
          <w:szCs w:val="24"/>
        </w:rPr>
        <w:t>, to the greatest extent practicable</w:t>
      </w:r>
      <w:r w:rsidR="00C73240" w:rsidRPr="002F02B4">
        <w:rPr>
          <w:rFonts w:ascii="Times New Roman" w:hAnsi="Times New Roman" w:cs="Times New Roman"/>
          <w:sz w:val="24"/>
          <w:szCs w:val="24"/>
        </w:rPr>
        <w:t>, including any steps the SEA will take to build its capacity in the future</w:t>
      </w:r>
      <w:r w:rsidR="00280A69" w:rsidRPr="002F02B4">
        <w:rPr>
          <w:rFonts w:ascii="Times New Roman" w:hAnsi="Times New Roman" w:cs="Times New Roman"/>
          <w:sz w:val="24"/>
          <w:szCs w:val="24"/>
        </w:rPr>
        <w:t xml:space="preserve"> (which may include the use o</w:t>
      </w:r>
      <w:r w:rsidR="00876959" w:rsidRPr="002F02B4">
        <w:rPr>
          <w:rFonts w:ascii="Times New Roman" w:hAnsi="Times New Roman" w:cs="Times New Roman"/>
          <w:sz w:val="24"/>
          <w:szCs w:val="24"/>
        </w:rPr>
        <w:t>f</w:t>
      </w:r>
      <w:r w:rsidR="00280A69" w:rsidRPr="002F02B4">
        <w:rPr>
          <w:rFonts w:ascii="Times New Roman" w:hAnsi="Times New Roman" w:cs="Times New Roman"/>
          <w:sz w:val="24"/>
          <w:szCs w:val="24"/>
        </w:rPr>
        <w:t xml:space="preserve"> ARP ESSER </w:t>
      </w:r>
      <w:r w:rsidR="0034768A" w:rsidRPr="002F02B4">
        <w:rPr>
          <w:rFonts w:ascii="Times New Roman" w:hAnsi="Times New Roman" w:cs="Times New Roman"/>
          <w:sz w:val="24"/>
          <w:szCs w:val="24"/>
        </w:rPr>
        <w:t>and other Federal COVID-19 pandemic funds at the SEA and LEA levels)</w:t>
      </w:r>
      <w:r w:rsidR="00C73240" w:rsidRPr="002F02B4">
        <w:rPr>
          <w:rFonts w:ascii="Times New Roman" w:hAnsi="Times New Roman" w:cs="Times New Roman"/>
          <w:sz w:val="24"/>
          <w:szCs w:val="24"/>
        </w:rPr>
        <w:t>, on issues that may include the following:</w:t>
      </w:r>
    </w:p>
    <w:p w14:paraId="01EE319A" w14:textId="61C9B2A6" w:rsidR="7D49C01B" w:rsidRPr="002F02B4" w:rsidRDefault="7D49C01B"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S</w:t>
      </w:r>
      <w:r w:rsidR="77391400" w:rsidRPr="002F02B4">
        <w:rPr>
          <w:rFonts w:ascii="Times New Roman" w:hAnsi="Times New Roman" w:cs="Times New Roman"/>
          <w:sz w:val="24"/>
          <w:szCs w:val="24"/>
        </w:rPr>
        <w:t>tudent learning</w:t>
      </w:r>
      <w:r w:rsidR="32578390" w:rsidRPr="002F02B4">
        <w:rPr>
          <w:rFonts w:ascii="Times New Roman" w:hAnsi="Times New Roman" w:cs="Times New Roman"/>
          <w:sz w:val="24"/>
          <w:szCs w:val="24"/>
        </w:rPr>
        <w:t xml:space="preserve">, including the </w:t>
      </w:r>
      <w:r w:rsidR="00E30B2B" w:rsidRPr="002F02B4">
        <w:rPr>
          <w:rFonts w:ascii="Times New Roman" w:hAnsi="Times New Roman" w:cs="Times New Roman"/>
          <w:sz w:val="24"/>
          <w:szCs w:val="24"/>
        </w:rPr>
        <w:t>academic impact of lost instructional time</w:t>
      </w:r>
      <w:r w:rsidR="32578390" w:rsidRPr="002F02B4">
        <w:rPr>
          <w:rFonts w:ascii="Times New Roman" w:hAnsi="Times New Roman" w:cs="Times New Roman"/>
          <w:sz w:val="24"/>
          <w:szCs w:val="24"/>
        </w:rPr>
        <w:t xml:space="preserve"> during the </w:t>
      </w:r>
      <w:r w:rsidR="0036452B" w:rsidRPr="002F02B4">
        <w:rPr>
          <w:rFonts w:ascii="Times New Roman" w:hAnsi="Times New Roman" w:cs="Times New Roman"/>
          <w:sz w:val="24"/>
          <w:szCs w:val="24"/>
        </w:rPr>
        <w:t xml:space="preserve">COVID-19 </w:t>
      </w:r>
      <w:r w:rsidR="32578390" w:rsidRPr="002F02B4">
        <w:rPr>
          <w:rFonts w:ascii="Times New Roman" w:hAnsi="Times New Roman" w:cs="Times New Roman"/>
          <w:sz w:val="24"/>
          <w:szCs w:val="24"/>
        </w:rPr>
        <w:t>pandemic</w:t>
      </w:r>
      <w:r w:rsidR="77391400" w:rsidRPr="002F02B4">
        <w:rPr>
          <w:rFonts w:ascii="Times New Roman" w:hAnsi="Times New Roman" w:cs="Times New Roman"/>
          <w:sz w:val="24"/>
          <w:szCs w:val="24"/>
        </w:rPr>
        <w:t>;</w:t>
      </w:r>
    </w:p>
    <w:p w14:paraId="4C5ECDA2" w14:textId="074CC68E" w:rsidR="173757ED" w:rsidRPr="002F02B4" w:rsidRDefault="173757ED" w:rsidP="00BF7347">
      <w:pPr>
        <w:pStyle w:val="ListParagraph"/>
        <w:numPr>
          <w:ilvl w:val="2"/>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rPr>
        <w:t>Opportunity to learn</w:t>
      </w:r>
      <w:r w:rsidR="0F0D86B8" w:rsidRPr="002F02B4">
        <w:rPr>
          <w:rFonts w:ascii="Times New Roman" w:hAnsi="Times New Roman" w:cs="Times New Roman"/>
          <w:sz w:val="24"/>
          <w:szCs w:val="24"/>
        </w:rPr>
        <w:t xml:space="preserve"> measures</w:t>
      </w:r>
      <w:r w:rsidRPr="002F02B4">
        <w:rPr>
          <w:rFonts w:ascii="Times New Roman" w:hAnsi="Times New Roman" w:cs="Times New Roman"/>
          <w:sz w:val="24"/>
          <w:szCs w:val="24"/>
        </w:rPr>
        <w:t xml:space="preserve"> (e.g., </w:t>
      </w:r>
      <w:r w:rsidR="77391400" w:rsidRPr="002F02B4">
        <w:rPr>
          <w:rFonts w:ascii="Times New Roman" w:hAnsi="Times New Roman" w:cs="Times New Roman"/>
          <w:sz w:val="24"/>
          <w:szCs w:val="24"/>
        </w:rPr>
        <w:t>chronic absenteeism</w:t>
      </w:r>
      <w:r w:rsidR="17291ED3" w:rsidRPr="002F02B4">
        <w:rPr>
          <w:rFonts w:ascii="Times New Roman" w:hAnsi="Times New Roman" w:cs="Times New Roman"/>
          <w:sz w:val="24"/>
          <w:szCs w:val="24"/>
        </w:rPr>
        <w:t>;</w:t>
      </w:r>
      <w:r w:rsidR="5BBEA160"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student engagement</w:t>
      </w:r>
      <w:r w:rsidR="3D7A1957" w:rsidRPr="002F02B4">
        <w:rPr>
          <w:rFonts w:ascii="Times New Roman" w:hAnsi="Times New Roman" w:cs="Times New Roman"/>
          <w:sz w:val="24"/>
          <w:szCs w:val="24"/>
        </w:rPr>
        <w:t>;</w:t>
      </w:r>
      <w:r w:rsidR="2ECAF5CC" w:rsidRPr="002F02B4">
        <w:rPr>
          <w:rFonts w:ascii="Times New Roman" w:hAnsi="Times New Roman" w:cs="Times New Roman"/>
          <w:sz w:val="24"/>
          <w:szCs w:val="24"/>
        </w:rPr>
        <w:t xml:space="preserve"> </w:t>
      </w:r>
      <w:r w:rsidR="00AE5268" w:rsidRPr="002F02B4">
        <w:rPr>
          <w:rFonts w:ascii="Times New Roman" w:hAnsi="Times New Roman" w:cs="Times New Roman"/>
          <w:sz w:val="24"/>
          <w:szCs w:val="24"/>
        </w:rPr>
        <w:t xml:space="preserve">use of exclusionary discipline; </w:t>
      </w:r>
      <w:r w:rsidR="77391400" w:rsidRPr="002F02B4">
        <w:rPr>
          <w:rFonts w:ascii="Times New Roman" w:hAnsi="Times New Roman" w:cs="Times New Roman"/>
          <w:sz w:val="24"/>
          <w:szCs w:val="24"/>
        </w:rPr>
        <w:t>access to and participation in advanced coursework</w:t>
      </w:r>
      <w:r w:rsidR="4606D44B" w:rsidRPr="002F02B4">
        <w:rPr>
          <w:rFonts w:ascii="Times New Roman" w:hAnsi="Times New Roman" w:cs="Times New Roman"/>
          <w:sz w:val="24"/>
          <w:szCs w:val="24"/>
        </w:rPr>
        <w:t>;</w:t>
      </w:r>
      <w:r w:rsidR="1D9AC02A" w:rsidRPr="002F02B4">
        <w:rPr>
          <w:rFonts w:ascii="Times New Roman" w:hAnsi="Times New Roman" w:cs="Times New Roman"/>
          <w:sz w:val="24"/>
          <w:szCs w:val="24"/>
        </w:rPr>
        <w:t xml:space="preserve"> </w:t>
      </w:r>
      <w:r w:rsidR="77391400" w:rsidRPr="002F02B4">
        <w:rPr>
          <w:rFonts w:ascii="Times New Roman" w:hAnsi="Times New Roman" w:cs="Times New Roman"/>
          <w:sz w:val="24"/>
          <w:szCs w:val="24"/>
        </w:rPr>
        <w:t>access to technology</w:t>
      </w:r>
      <w:r w:rsidR="0036452B" w:rsidRPr="002F02B4">
        <w:rPr>
          <w:rFonts w:ascii="Times New Roman" w:hAnsi="Times New Roman" w:cs="Times New Roman"/>
          <w:sz w:val="24"/>
          <w:szCs w:val="24"/>
        </w:rPr>
        <w:t>,</w:t>
      </w:r>
      <w:r w:rsidR="5ED4A0E2" w:rsidRPr="002F02B4">
        <w:rPr>
          <w:rFonts w:ascii="Times New Roman" w:hAnsi="Times New Roman" w:cs="Times New Roman"/>
          <w:sz w:val="24"/>
          <w:szCs w:val="24"/>
        </w:rPr>
        <w:t xml:space="preserve"> including educator access to professional development on the effective use of technology</w:t>
      </w:r>
      <w:r w:rsidR="5A772D1E" w:rsidRPr="002F02B4">
        <w:rPr>
          <w:rFonts w:ascii="Times New Roman" w:hAnsi="Times New Roman" w:cs="Times New Roman"/>
          <w:sz w:val="24"/>
          <w:szCs w:val="24"/>
        </w:rPr>
        <w:t>;</w:t>
      </w:r>
      <w:r w:rsidR="734F62C6" w:rsidRPr="002F02B4">
        <w:rPr>
          <w:rFonts w:ascii="Times New Roman" w:hAnsi="Times New Roman" w:cs="Times New Roman"/>
          <w:sz w:val="24"/>
          <w:szCs w:val="24"/>
        </w:rPr>
        <w:t xml:space="preserve"> </w:t>
      </w:r>
      <w:r w:rsidR="37D6AC3A" w:rsidRPr="002F02B4">
        <w:rPr>
          <w:rFonts w:ascii="Times New Roman" w:hAnsi="Times New Roman" w:cs="Times New Roman"/>
          <w:sz w:val="24"/>
          <w:szCs w:val="24"/>
        </w:rPr>
        <w:t>access to high-quality educators</w:t>
      </w:r>
      <w:r w:rsidR="04BCDD16" w:rsidRPr="002F02B4">
        <w:rPr>
          <w:rFonts w:ascii="Times New Roman" w:hAnsi="Times New Roman" w:cs="Times New Roman"/>
          <w:sz w:val="24"/>
          <w:szCs w:val="24"/>
        </w:rPr>
        <w:t>;</w:t>
      </w:r>
      <w:r w:rsidR="37D6AC3A" w:rsidRPr="002F02B4">
        <w:rPr>
          <w:rFonts w:ascii="Times New Roman" w:hAnsi="Times New Roman" w:cs="Times New Roman"/>
          <w:sz w:val="24"/>
          <w:szCs w:val="24"/>
        </w:rPr>
        <w:t xml:space="preserve"> access to school counselors, social workers, nurses, and school psychologists; </w:t>
      </w:r>
      <w:r w:rsidR="0036452B" w:rsidRPr="002F02B4">
        <w:rPr>
          <w:rFonts w:ascii="Times New Roman" w:hAnsi="Times New Roman" w:cs="Times New Roman"/>
          <w:sz w:val="24"/>
          <w:szCs w:val="24"/>
        </w:rPr>
        <w:t xml:space="preserve">and </w:t>
      </w:r>
      <w:r w:rsidR="734F62C6" w:rsidRPr="002F02B4">
        <w:rPr>
          <w:rFonts w:ascii="Times New Roman" w:hAnsi="Times New Roman" w:cs="Times New Roman"/>
          <w:sz w:val="24"/>
          <w:szCs w:val="24"/>
        </w:rPr>
        <w:t>results from student, parent, and/or educator surveys</w:t>
      </w:r>
      <w:r w:rsidR="055DE3C0" w:rsidRPr="002F02B4">
        <w:rPr>
          <w:rFonts w:ascii="Times New Roman" w:hAnsi="Times New Roman" w:cs="Times New Roman"/>
          <w:sz w:val="24"/>
          <w:szCs w:val="24"/>
        </w:rPr>
        <w:t>)</w:t>
      </w:r>
      <w:r w:rsidR="77391400" w:rsidRPr="002F02B4">
        <w:rPr>
          <w:rFonts w:ascii="Times New Roman" w:hAnsi="Times New Roman" w:cs="Times New Roman"/>
          <w:sz w:val="24"/>
          <w:szCs w:val="24"/>
        </w:rPr>
        <w:t>;</w:t>
      </w:r>
    </w:p>
    <w:p w14:paraId="22C4747E" w14:textId="748FF5A9" w:rsidR="45BBEFF7" w:rsidRPr="002F02B4" w:rsidRDefault="45BBEFF7"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Fiscal data </w:t>
      </w:r>
      <w:r w:rsidR="00FE5081" w:rsidRPr="002F02B4">
        <w:rPr>
          <w:rFonts w:ascii="Times New Roman" w:hAnsi="Times New Roman" w:cs="Times New Roman"/>
          <w:sz w:val="24"/>
          <w:szCs w:val="24"/>
        </w:rPr>
        <w:t>that is comparable across the State</w:t>
      </w:r>
      <w:r w:rsidRPr="002F02B4">
        <w:rPr>
          <w:rFonts w:ascii="Times New Roman" w:hAnsi="Times New Roman" w:cs="Times New Roman"/>
          <w:sz w:val="24"/>
          <w:szCs w:val="24"/>
        </w:rPr>
        <w:t xml:space="preserve"> (e.g., </w:t>
      </w:r>
      <w:r w:rsidR="77391400" w:rsidRPr="002F02B4">
        <w:rPr>
          <w:rFonts w:ascii="Times New Roman" w:hAnsi="Times New Roman" w:cs="Times New Roman"/>
          <w:sz w:val="24"/>
          <w:szCs w:val="24"/>
        </w:rPr>
        <w:t>per-pupil expenditures</w:t>
      </w:r>
      <w:r w:rsidR="37DFA123" w:rsidRPr="002F02B4">
        <w:rPr>
          <w:rFonts w:ascii="Times New Roman" w:hAnsi="Times New Roman" w:cs="Times New Roman"/>
          <w:sz w:val="24"/>
          <w:szCs w:val="24"/>
        </w:rPr>
        <w:t xml:space="preserve"> at the LEA and school levels)</w:t>
      </w:r>
      <w:r w:rsidR="77391400" w:rsidRPr="002F02B4">
        <w:rPr>
          <w:rFonts w:ascii="Times New Roman" w:hAnsi="Times New Roman" w:cs="Times New Roman"/>
          <w:sz w:val="24"/>
          <w:szCs w:val="24"/>
        </w:rPr>
        <w:t>;</w:t>
      </w:r>
    </w:p>
    <w:p w14:paraId="6EB5DF1C" w14:textId="597222BA" w:rsidR="5CD1786A" w:rsidRPr="002F02B4" w:rsidRDefault="5CD1786A"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Jobs created and retained </w:t>
      </w:r>
      <w:r w:rsidR="7602F74A" w:rsidRPr="002F02B4">
        <w:rPr>
          <w:rFonts w:ascii="Times New Roman" w:hAnsi="Times New Roman" w:cs="Times New Roman"/>
          <w:sz w:val="24"/>
          <w:szCs w:val="24"/>
        </w:rPr>
        <w:t>(by position</w:t>
      </w:r>
      <w:r w:rsidR="352AE88F" w:rsidRPr="002F02B4">
        <w:rPr>
          <w:rFonts w:ascii="Times New Roman" w:hAnsi="Times New Roman" w:cs="Times New Roman"/>
          <w:sz w:val="24"/>
          <w:szCs w:val="24"/>
        </w:rPr>
        <w:t xml:space="preserve"> type</w:t>
      </w:r>
      <w:r w:rsidR="7602F74A" w:rsidRPr="002F02B4">
        <w:rPr>
          <w:rFonts w:ascii="Times New Roman" w:hAnsi="Times New Roman" w:cs="Times New Roman"/>
          <w:sz w:val="24"/>
          <w:szCs w:val="24"/>
        </w:rPr>
        <w:t>);</w:t>
      </w:r>
      <w:r w:rsidR="467B99DF" w:rsidRPr="002F02B4">
        <w:rPr>
          <w:rFonts w:ascii="Times New Roman" w:hAnsi="Times New Roman" w:cs="Times New Roman"/>
          <w:sz w:val="24"/>
          <w:szCs w:val="24"/>
        </w:rPr>
        <w:t xml:space="preserve"> </w:t>
      </w:r>
    </w:p>
    <w:p w14:paraId="3A9F4957" w14:textId="37B9D2B7" w:rsidR="4B57BBB6" w:rsidRPr="002F02B4" w:rsidRDefault="4B57BBB6"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Participation in programs funded by ARP ESSER resources (e.g., </w:t>
      </w:r>
      <w:r w:rsidR="7602F74A" w:rsidRPr="002F02B4">
        <w:rPr>
          <w:rFonts w:ascii="Times New Roman" w:hAnsi="Times New Roman" w:cs="Times New Roman"/>
          <w:sz w:val="24"/>
          <w:szCs w:val="24"/>
        </w:rPr>
        <w:t>summer and afterschool programs</w:t>
      </w:r>
      <w:r w:rsidR="7AF7385F" w:rsidRPr="002F02B4">
        <w:rPr>
          <w:rFonts w:ascii="Times New Roman" w:hAnsi="Times New Roman" w:cs="Times New Roman"/>
          <w:sz w:val="24"/>
          <w:szCs w:val="24"/>
        </w:rPr>
        <w:t>)</w:t>
      </w:r>
      <w:r w:rsidR="2B2829BC" w:rsidRPr="002F02B4">
        <w:rPr>
          <w:rFonts w:ascii="Times New Roman" w:hAnsi="Times New Roman" w:cs="Times New Roman"/>
          <w:sz w:val="24"/>
          <w:szCs w:val="24"/>
        </w:rPr>
        <w:t>; and</w:t>
      </w:r>
    </w:p>
    <w:p w14:paraId="47217E25" w14:textId="177A6BD6" w:rsidR="05CF93EB" w:rsidRPr="002F02B4" w:rsidRDefault="05CF93EB" w:rsidP="00BF7347">
      <w:pPr>
        <w:pStyle w:val="ListParagraph"/>
        <w:numPr>
          <w:ilvl w:val="2"/>
          <w:numId w:val="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Other reporting requirements reasonably required by the Secretary</w:t>
      </w:r>
      <w:r w:rsidR="00ED1B47" w:rsidRPr="002F02B4">
        <w:rPr>
          <w:rFonts w:ascii="Times New Roman" w:hAnsi="Times New Roman" w:cs="Times New Roman"/>
          <w:sz w:val="24"/>
          <w:szCs w:val="24"/>
        </w:rPr>
        <w:t xml:space="preserve"> (please refer to </w:t>
      </w:r>
      <w:r w:rsidR="00C01A1A" w:rsidRPr="002F02B4">
        <w:rPr>
          <w:rFonts w:ascii="Times New Roman" w:hAnsi="Times New Roman" w:cs="Times New Roman"/>
          <w:sz w:val="24"/>
          <w:szCs w:val="24"/>
        </w:rPr>
        <w:t xml:space="preserve">Appendix B </w:t>
      </w:r>
      <w:r w:rsidR="00ED1B47" w:rsidRPr="002F02B4">
        <w:rPr>
          <w:rFonts w:ascii="Times New Roman" w:hAnsi="Times New Roman" w:cs="Times New Roman"/>
          <w:sz w:val="24"/>
          <w:szCs w:val="24"/>
        </w:rPr>
        <w:t xml:space="preserve">of this template; final requirements will </w:t>
      </w:r>
      <w:r w:rsidR="00402798" w:rsidRPr="002F02B4">
        <w:rPr>
          <w:rFonts w:ascii="Times New Roman" w:hAnsi="Times New Roman" w:cs="Times New Roman"/>
          <w:sz w:val="24"/>
          <w:szCs w:val="24"/>
        </w:rPr>
        <w:t xml:space="preserve">be </w:t>
      </w:r>
      <w:r w:rsidR="00C665F2">
        <w:rPr>
          <w:rFonts w:ascii="Times New Roman" w:hAnsi="Times New Roman" w:cs="Times New Roman"/>
          <w:sz w:val="24"/>
          <w:szCs w:val="24"/>
        </w:rPr>
        <w:t>issued separately</w:t>
      </w:r>
      <w:r w:rsidR="00ED1B47" w:rsidRPr="002F02B4">
        <w:rPr>
          <w:rFonts w:ascii="Times New Roman" w:hAnsi="Times New Roman" w:cs="Times New Roman"/>
          <w:sz w:val="24"/>
          <w:szCs w:val="24"/>
        </w:rPr>
        <w:t>)</w:t>
      </w:r>
      <w:r w:rsidRPr="002F02B4">
        <w:rPr>
          <w:rFonts w:ascii="Times New Roman" w:hAnsi="Times New Roman" w:cs="Times New Roman"/>
          <w:sz w:val="24"/>
          <w:szCs w:val="24"/>
        </w:rPr>
        <w:t>.</w:t>
      </w:r>
    </w:p>
    <w:p w14:paraId="7DB47F7E" w14:textId="0280A8F7" w:rsidR="00113EB7" w:rsidRPr="006A3FCE" w:rsidRDefault="002B522E" w:rsidP="005D517D">
      <w:pPr>
        <w:pStyle w:val="BodyText"/>
        <w:ind w:left="1440"/>
        <w:rPr>
          <w:color w:val="000000" w:themeColor="text1"/>
        </w:rPr>
      </w:pPr>
      <w:r w:rsidRPr="002F02B4">
        <w:br/>
      </w:r>
      <w:r w:rsidR="005D517D" w:rsidRPr="006A3FCE">
        <w:rPr>
          <w:color w:val="000000" w:themeColor="text1"/>
        </w:rPr>
        <w:t xml:space="preserve">The </w:t>
      </w:r>
      <w:r w:rsidR="007A078A" w:rsidRPr="006A3FCE">
        <w:rPr>
          <w:color w:val="000000" w:themeColor="text1"/>
        </w:rPr>
        <w:t>SEA</w:t>
      </w:r>
      <w:r w:rsidR="008627B4" w:rsidRPr="006A3FCE">
        <w:rPr>
          <w:color w:val="000000" w:themeColor="text1"/>
        </w:rPr>
        <w:t xml:space="preserve"> primarily relies upon the </w:t>
      </w:r>
      <w:r w:rsidR="004A4968" w:rsidRPr="006A3FCE">
        <w:rPr>
          <w:color w:val="000000" w:themeColor="text1"/>
        </w:rPr>
        <w:t>summative a</w:t>
      </w:r>
      <w:r w:rsidR="008627B4" w:rsidRPr="006A3FCE">
        <w:rPr>
          <w:color w:val="000000" w:themeColor="text1"/>
        </w:rPr>
        <w:t>ssessments to gather information on student learning</w:t>
      </w:r>
      <w:r w:rsidR="004A4968" w:rsidRPr="006A3FCE">
        <w:rPr>
          <w:color w:val="000000" w:themeColor="text1"/>
        </w:rPr>
        <w:t xml:space="preserve"> at the state level</w:t>
      </w:r>
      <w:r w:rsidR="008627B4" w:rsidRPr="006A3FCE">
        <w:rPr>
          <w:color w:val="000000" w:themeColor="text1"/>
        </w:rPr>
        <w:t xml:space="preserve">. </w:t>
      </w:r>
      <w:r w:rsidR="004A4968" w:rsidRPr="006A3FCE">
        <w:rPr>
          <w:color w:val="000000" w:themeColor="text1"/>
        </w:rPr>
        <w:t xml:space="preserve">The </w:t>
      </w:r>
      <w:r w:rsidR="0089793B" w:rsidRPr="006A3FCE">
        <w:rPr>
          <w:color w:val="000000" w:themeColor="text1"/>
        </w:rPr>
        <w:t xml:space="preserve">grades </w:t>
      </w:r>
      <w:r w:rsidR="00272952" w:rsidRPr="006A3FCE">
        <w:rPr>
          <w:color w:val="000000" w:themeColor="text1"/>
        </w:rPr>
        <w:t>2</w:t>
      </w:r>
      <w:r w:rsidR="004A4968" w:rsidRPr="006A3FCE">
        <w:rPr>
          <w:color w:val="000000" w:themeColor="text1"/>
        </w:rPr>
        <w:t xml:space="preserve">-8 assessment </w:t>
      </w:r>
      <w:r w:rsidR="008627B4" w:rsidRPr="006A3FCE">
        <w:rPr>
          <w:color w:val="000000" w:themeColor="text1"/>
        </w:rPr>
        <w:t xml:space="preserve">was not administered in school year 2019- 2020 but was administered in school year 2020-2021. </w:t>
      </w:r>
      <w:r w:rsidR="004924D0" w:rsidRPr="006A3FCE">
        <w:rPr>
          <w:color w:val="000000" w:themeColor="text1"/>
        </w:rPr>
        <w:t xml:space="preserve">Once available, the data will be used to determine student performance. </w:t>
      </w:r>
      <w:r w:rsidR="00724DDE" w:rsidRPr="006A3FCE">
        <w:rPr>
          <w:color w:val="000000" w:themeColor="text1"/>
        </w:rPr>
        <w:t xml:space="preserve">The </w:t>
      </w:r>
      <w:r w:rsidR="007A078A" w:rsidRPr="006A3FCE">
        <w:rPr>
          <w:color w:val="000000" w:themeColor="text1"/>
        </w:rPr>
        <w:t>SEA</w:t>
      </w:r>
      <w:r w:rsidR="00724DDE" w:rsidRPr="006A3FCE">
        <w:rPr>
          <w:color w:val="000000" w:themeColor="text1"/>
        </w:rPr>
        <w:t xml:space="preserve"> currently has a data dashboard </w:t>
      </w:r>
      <w:r w:rsidR="00272952" w:rsidRPr="006A3FCE">
        <w:rPr>
          <w:color w:val="000000" w:themeColor="text1"/>
        </w:rPr>
        <w:t xml:space="preserve">that houses the department’s </w:t>
      </w:r>
      <w:r w:rsidR="00724DDE" w:rsidRPr="006A3FCE">
        <w:rPr>
          <w:color w:val="000000" w:themeColor="text1"/>
        </w:rPr>
        <w:t xml:space="preserve">academic and non-academic data. This system allows for both the SEA and LEA to monitor status and progress on student outcomes. LEAs have capabilities to monitor student level information by viewing information at the student-level through the SIS. </w:t>
      </w:r>
    </w:p>
    <w:p w14:paraId="1CDEBD69" w14:textId="77777777" w:rsidR="006A3FCE" w:rsidRPr="006A3FCE" w:rsidRDefault="006A3FCE" w:rsidP="005D517D">
      <w:pPr>
        <w:pStyle w:val="BodyText"/>
        <w:ind w:left="1440"/>
        <w:rPr>
          <w:color w:val="000000" w:themeColor="text1"/>
        </w:rPr>
      </w:pPr>
    </w:p>
    <w:p w14:paraId="478FE65D" w14:textId="687DEA21" w:rsidR="00113EB7" w:rsidRPr="006A3FCE" w:rsidRDefault="00113EB7" w:rsidP="005D517D">
      <w:pPr>
        <w:pStyle w:val="BodyText"/>
        <w:ind w:left="1440"/>
        <w:rPr>
          <w:color w:val="000000" w:themeColor="text1"/>
        </w:rPr>
      </w:pPr>
      <w:r w:rsidRPr="006A3FCE">
        <w:rPr>
          <w:color w:val="000000" w:themeColor="text1"/>
        </w:rPr>
        <w:t>T</w:t>
      </w:r>
      <w:r w:rsidR="00724DDE" w:rsidRPr="006A3FCE">
        <w:rPr>
          <w:color w:val="000000" w:themeColor="text1"/>
        </w:rPr>
        <w:t xml:space="preserve">he </w:t>
      </w:r>
      <w:r w:rsidR="007A078A" w:rsidRPr="006A3FCE">
        <w:rPr>
          <w:color w:val="000000" w:themeColor="text1"/>
        </w:rPr>
        <w:t>SEA</w:t>
      </w:r>
      <w:r w:rsidR="00724DDE" w:rsidRPr="006A3FCE">
        <w:rPr>
          <w:color w:val="000000" w:themeColor="text1"/>
        </w:rPr>
        <w:t xml:space="preserve"> houses </w:t>
      </w:r>
      <w:r w:rsidR="0028401D" w:rsidRPr="006A3FCE">
        <w:rPr>
          <w:color w:val="000000" w:themeColor="text1"/>
        </w:rPr>
        <w:t xml:space="preserve">student- and staff-level </w:t>
      </w:r>
      <w:r w:rsidR="00724DDE" w:rsidRPr="006A3FCE">
        <w:rPr>
          <w:color w:val="000000" w:themeColor="text1"/>
        </w:rPr>
        <w:t xml:space="preserve">data for LEAs to view and verify </w:t>
      </w:r>
      <w:r w:rsidR="0028401D" w:rsidRPr="006A3FCE">
        <w:rPr>
          <w:color w:val="000000" w:themeColor="text1"/>
        </w:rPr>
        <w:t xml:space="preserve">in </w:t>
      </w:r>
      <w:r w:rsidR="00724DDE" w:rsidRPr="006A3FCE">
        <w:rPr>
          <w:color w:val="000000" w:themeColor="text1"/>
        </w:rPr>
        <w:t xml:space="preserve">the </w:t>
      </w:r>
      <w:r w:rsidR="0089793B" w:rsidRPr="006A3FCE">
        <w:rPr>
          <w:color w:val="000000" w:themeColor="text1"/>
        </w:rPr>
        <w:t>ALSDE Identity Management (</w:t>
      </w:r>
      <w:r w:rsidR="00724DDE" w:rsidRPr="006A3FCE">
        <w:rPr>
          <w:color w:val="000000" w:themeColor="text1"/>
        </w:rPr>
        <w:t>AIM</w:t>
      </w:r>
      <w:r w:rsidR="0089793B" w:rsidRPr="006A3FCE">
        <w:rPr>
          <w:color w:val="000000" w:themeColor="text1"/>
        </w:rPr>
        <w:t>)</w:t>
      </w:r>
      <w:r w:rsidR="00724DDE" w:rsidRPr="006A3FCE">
        <w:rPr>
          <w:color w:val="000000" w:themeColor="text1"/>
        </w:rPr>
        <w:t xml:space="preserve"> portal</w:t>
      </w:r>
      <w:r w:rsidR="0028401D" w:rsidRPr="006A3FCE">
        <w:rPr>
          <w:color w:val="000000" w:themeColor="text1"/>
        </w:rPr>
        <w:t xml:space="preserve">. The data must be reviewed and certified via the data governance process. </w:t>
      </w:r>
      <w:r w:rsidR="008627B4" w:rsidRPr="006A3FCE">
        <w:rPr>
          <w:color w:val="000000" w:themeColor="text1"/>
        </w:rPr>
        <w:t>Additionally, representatives on the governance committee give</w:t>
      </w:r>
      <w:r w:rsidR="00C75882" w:rsidRPr="006A3FCE">
        <w:rPr>
          <w:color w:val="000000" w:themeColor="text1"/>
        </w:rPr>
        <w:t>s</w:t>
      </w:r>
      <w:r w:rsidR="008627B4" w:rsidRPr="006A3FCE">
        <w:rPr>
          <w:color w:val="000000" w:themeColor="text1"/>
        </w:rPr>
        <w:t xml:space="preserve"> the agency insight into the capacity at the local level to expand data collection requirements. Once new data collections have been approved by the governance committee, the collection requirements are published in the </w:t>
      </w:r>
      <w:r w:rsidR="008E2550" w:rsidRPr="006A3FCE">
        <w:rPr>
          <w:color w:val="000000" w:themeColor="text1"/>
        </w:rPr>
        <w:t>data governance manual</w:t>
      </w:r>
      <w:r w:rsidR="008627B4" w:rsidRPr="006A3FCE">
        <w:rPr>
          <w:color w:val="000000" w:themeColor="text1"/>
        </w:rPr>
        <w:t xml:space="preserve">. Through this process </w:t>
      </w:r>
      <w:r w:rsidR="008E2550" w:rsidRPr="006A3FCE">
        <w:rPr>
          <w:color w:val="000000" w:themeColor="text1"/>
        </w:rPr>
        <w:t xml:space="preserve">the </w:t>
      </w:r>
      <w:r w:rsidR="007A078A" w:rsidRPr="006A3FCE">
        <w:rPr>
          <w:color w:val="000000" w:themeColor="text1"/>
        </w:rPr>
        <w:t>SEA</w:t>
      </w:r>
      <w:r w:rsidR="008627B4" w:rsidRPr="006A3FCE">
        <w:rPr>
          <w:color w:val="000000" w:themeColor="text1"/>
        </w:rPr>
        <w:t xml:space="preserve"> already collects many of the items listed in G.1.i</w:t>
      </w:r>
      <w:r w:rsidR="00E15D29" w:rsidRPr="006A3FCE">
        <w:rPr>
          <w:color w:val="000000" w:themeColor="text1"/>
        </w:rPr>
        <w:t>-vi</w:t>
      </w:r>
      <w:r w:rsidR="008627B4" w:rsidRPr="006A3FCE">
        <w:rPr>
          <w:color w:val="000000" w:themeColor="text1"/>
        </w:rPr>
        <w:t xml:space="preserve">. Our current processes and technical capabilities allow us to expand and collect what we do not currently collect. </w:t>
      </w:r>
    </w:p>
    <w:p w14:paraId="469C0A1A" w14:textId="77777777" w:rsidR="005D517D" w:rsidRPr="006A3FCE" w:rsidRDefault="005D517D" w:rsidP="005D517D">
      <w:pPr>
        <w:pStyle w:val="BodyText"/>
        <w:ind w:left="1440"/>
        <w:rPr>
          <w:color w:val="000000" w:themeColor="text1"/>
        </w:rPr>
      </w:pPr>
    </w:p>
    <w:p w14:paraId="56D9588A" w14:textId="35317D2D" w:rsidR="00083FBD" w:rsidRPr="006A3FCE" w:rsidRDefault="00E15D29" w:rsidP="005D517D">
      <w:pPr>
        <w:pStyle w:val="BodyText"/>
        <w:ind w:left="1440"/>
        <w:rPr>
          <w:color w:val="000000" w:themeColor="text1"/>
        </w:rPr>
      </w:pPr>
      <w:r w:rsidRPr="006A3FCE">
        <w:rPr>
          <w:color w:val="000000" w:themeColor="text1"/>
        </w:rPr>
        <w:t xml:space="preserve">The fiscal management system will be used to </w:t>
      </w:r>
      <w:r w:rsidR="005C1247" w:rsidRPr="006A3FCE">
        <w:rPr>
          <w:color w:val="000000" w:themeColor="text1"/>
        </w:rPr>
        <w:t>collect f</w:t>
      </w:r>
      <w:r w:rsidR="008627B4" w:rsidRPr="006A3FCE">
        <w:rPr>
          <w:color w:val="000000" w:themeColor="text1"/>
        </w:rPr>
        <w:t>iscal data that is comparable across the State (e.g., per-pupil expenditures at the LEA and school levels</w:t>
      </w:r>
      <w:r w:rsidR="005C1247" w:rsidRPr="006A3FCE">
        <w:rPr>
          <w:color w:val="000000" w:themeColor="text1"/>
        </w:rPr>
        <w:t>).  The</w:t>
      </w:r>
      <w:r w:rsidR="008627B4" w:rsidRPr="006A3FCE">
        <w:rPr>
          <w:color w:val="000000" w:themeColor="text1"/>
        </w:rPr>
        <w:t xml:space="preserve"> </w:t>
      </w:r>
      <w:r w:rsidR="007A078A" w:rsidRPr="006A3FCE">
        <w:rPr>
          <w:color w:val="000000" w:themeColor="text1"/>
        </w:rPr>
        <w:t>SEA</w:t>
      </w:r>
      <w:r w:rsidR="008627B4" w:rsidRPr="006A3FCE">
        <w:rPr>
          <w:color w:val="000000" w:themeColor="text1"/>
        </w:rPr>
        <w:t xml:space="preserve"> will develop a uniform expenditure reporting system to collect detailed information on ARP ESSER expenditures across LEAs. Comparable data will be collected and reported for all LEAs. </w:t>
      </w:r>
      <w:r w:rsidR="00053460" w:rsidRPr="006A3FCE">
        <w:rPr>
          <w:color w:val="000000" w:themeColor="text1"/>
        </w:rPr>
        <w:t xml:space="preserve">The </w:t>
      </w:r>
      <w:r w:rsidR="007A078A" w:rsidRPr="006A3FCE">
        <w:rPr>
          <w:color w:val="000000" w:themeColor="text1"/>
        </w:rPr>
        <w:t>SEA</w:t>
      </w:r>
      <w:r w:rsidR="00053460" w:rsidRPr="006A3FCE">
        <w:rPr>
          <w:color w:val="000000" w:themeColor="text1"/>
        </w:rPr>
        <w:t xml:space="preserve"> will </w:t>
      </w:r>
      <w:r w:rsidR="008627B4" w:rsidRPr="006A3FCE">
        <w:rPr>
          <w:color w:val="000000" w:themeColor="text1"/>
        </w:rPr>
        <w:t xml:space="preserve">collect jobs created and retained with ARP ESSER funds on an annual basis as part of the LEA’s compliance reporting. LEAs will report all FTEs that 1) </w:t>
      </w:r>
      <w:r w:rsidR="00272952" w:rsidRPr="006A3FCE">
        <w:rPr>
          <w:color w:val="000000" w:themeColor="text1"/>
        </w:rPr>
        <w:t xml:space="preserve">are </w:t>
      </w:r>
      <w:r w:rsidR="00053460" w:rsidRPr="006A3FCE">
        <w:rPr>
          <w:color w:val="000000" w:themeColor="text1"/>
        </w:rPr>
        <w:t>funded</w:t>
      </w:r>
      <w:r w:rsidR="008627B4" w:rsidRPr="006A3FCE">
        <w:rPr>
          <w:color w:val="000000" w:themeColor="text1"/>
        </w:rPr>
        <w:t xml:space="preserve"> from ESSER funds, and/or 2) received a stipend or bonus for added responsibilities caused by the pandemic. </w:t>
      </w:r>
    </w:p>
    <w:p w14:paraId="08BD248E" w14:textId="77777777" w:rsidR="005D517D" w:rsidRPr="006A3FCE" w:rsidRDefault="005D517D" w:rsidP="005D517D">
      <w:pPr>
        <w:pStyle w:val="BodyText"/>
        <w:ind w:left="1440"/>
        <w:rPr>
          <w:color w:val="000000" w:themeColor="text1"/>
        </w:rPr>
      </w:pPr>
    </w:p>
    <w:p w14:paraId="41DF8469" w14:textId="6B3C70B8" w:rsidR="00083FBD" w:rsidRPr="006A3FCE" w:rsidRDefault="004F0A2C" w:rsidP="005D517D">
      <w:pPr>
        <w:pStyle w:val="BodyText"/>
        <w:ind w:left="1440"/>
        <w:rPr>
          <w:color w:val="000000" w:themeColor="text1"/>
        </w:rPr>
      </w:pPr>
      <w:r w:rsidRPr="006A3FCE">
        <w:rPr>
          <w:color w:val="000000" w:themeColor="text1"/>
        </w:rPr>
        <w:t xml:space="preserve">The </w:t>
      </w:r>
      <w:r w:rsidR="007A078A" w:rsidRPr="006A3FCE">
        <w:rPr>
          <w:color w:val="000000" w:themeColor="text1"/>
        </w:rPr>
        <w:t>SEA</w:t>
      </w:r>
      <w:r w:rsidR="008627B4" w:rsidRPr="006A3FCE">
        <w:rPr>
          <w:color w:val="000000" w:themeColor="text1"/>
        </w:rPr>
        <w:t xml:space="preserve"> will build capacity of LEAs for participation in summer programs, after-school programs, and extended year programs through grants to </w:t>
      </w:r>
      <w:r w:rsidRPr="006A3FCE">
        <w:rPr>
          <w:color w:val="000000" w:themeColor="text1"/>
        </w:rPr>
        <w:t>the LEAs.</w:t>
      </w:r>
      <w:r w:rsidR="008627B4" w:rsidRPr="006A3FCE">
        <w:rPr>
          <w:color w:val="000000" w:themeColor="text1"/>
        </w:rPr>
        <w:t xml:space="preserve"> These grants will</w:t>
      </w:r>
      <w:r w:rsidR="00272952" w:rsidRPr="006A3FCE">
        <w:rPr>
          <w:color w:val="000000" w:themeColor="text1"/>
        </w:rPr>
        <w:t xml:space="preserve"> be supported through</w:t>
      </w:r>
      <w:r w:rsidR="008627B4" w:rsidRPr="006A3FCE">
        <w:rPr>
          <w:color w:val="000000" w:themeColor="text1"/>
        </w:rPr>
        <w:t xml:space="preserve"> technical assistance to guide LEAs through the planning processes. </w:t>
      </w:r>
      <w:r w:rsidR="007A078A" w:rsidRPr="006A3FCE">
        <w:rPr>
          <w:color w:val="000000" w:themeColor="text1"/>
        </w:rPr>
        <w:t>SEA</w:t>
      </w:r>
      <w:r w:rsidR="008627B4" w:rsidRPr="006A3FCE">
        <w:rPr>
          <w:color w:val="000000" w:themeColor="text1"/>
        </w:rPr>
        <w:t xml:space="preserve"> will collect data from LEAs to monitor participation in ARP ESSER funded programs, including summer programs, after-school programs, and extended year programs, funded by LEA grants. </w:t>
      </w:r>
    </w:p>
    <w:p w14:paraId="30439790" w14:textId="77777777" w:rsidR="0089793B" w:rsidRPr="006A3FCE" w:rsidRDefault="0089793B" w:rsidP="005D517D">
      <w:pPr>
        <w:pStyle w:val="BodyText"/>
        <w:ind w:left="1440"/>
        <w:rPr>
          <w:color w:val="000000" w:themeColor="text1"/>
        </w:rPr>
      </w:pPr>
    </w:p>
    <w:p w14:paraId="5631E0EB" w14:textId="418BEE59" w:rsidR="008627B4" w:rsidRPr="006A3FCE" w:rsidRDefault="00505D6F" w:rsidP="005D517D">
      <w:pPr>
        <w:pStyle w:val="BodyText"/>
        <w:ind w:left="1440"/>
        <w:rPr>
          <w:color w:val="000000" w:themeColor="text1"/>
        </w:rPr>
      </w:pPr>
      <w:r w:rsidRPr="006A3FCE">
        <w:rPr>
          <w:color w:val="000000" w:themeColor="text1"/>
        </w:rPr>
        <w:t xml:space="preserve">The </w:t>
      </w:r>
      <w:r w:rsidR="007A078A" w:rsidRPr="006A3FCE">
        <w:rPr>
          <w:color w:val="000000" w:themeColor="text1"/>
        </w:rPr>
        <w:t>SEA</w:t>
      </w:r>
      <w:r w:rsidR="008627B4" w:rsidRPr="006A3FCE">
        <w:rPr>
          <w:color w:val="000000" w:themeColor="text1"/>
        </w:rPr>
        <w:t xml:space="preserve"> will use the current governance process and systems that are easily expandable to collect the data required based on the program needs once the final requirements are determined.</w:t>
      </w:r>
    </w:p>
    <w:p w14:paraId="1A644B82" w14:textId="77777777" w:rsidR="00C03ED5" w:rsidRPr="006A3FCE" w:rsidRDefault="00C03ED5" w:rsidP="00571484">
      <w:pPr>
        <w:widowControl w:val="0"/>
        <w:autoSpaceDE w:val="0"/>
        <w:autoSpaceDN w:val="0"/>
        <w:spacing w:after="0" w:line="240" w:lineRule="auto"/>
        <w:rPr>
          <w:rFonts w:ascii="Times New Roman" w:eastAsia="Times New Roman" w:hAnsi="Times New Roman" w:cs="Times New Roman"/>
          <w:color w:val="000000" w:themeColor="text1"/>
          <w:sz w:val="24"/>
          <w:szCs w:val="24"/>
          <w:lang w:bidi="en-US"/>
        </w:rPr>
      </w:pPr>
    </w:p>
    <w:p w14:paraId="14B16A8F" w14:textId="77777777" w:rsidR="00C03ED5" w:rsidRPr="006A3FCE" w:rsidRDefault="00C03ED5" w:rsidP="00C03ED5">
      <w:pPr>
        <w:widowControl w:val="0"/>
        <w:autoSpaceDE w:val="0"/>
        <w:autoSpaceDN w:val="0"/>
        <w:spacing w:after="0" w:line="240" w:lineRule="auto"/>
        <w:ind w:left="1980"/>
        <w:rPr>
          <w:rFonts w:ascii="Times New Roman" w:eastAsia="Times New Roman" w:hAnsi="Times New Roman" w:cs="Times New Roman"/>
          <w:color w:val="000000" w:themeColor="text1"/>
          <w:sz w:val="24"/>
          <w:szCs w:val="24"/>
          <w:lang w:bidi="en-US"/>
        </w:rPr>
      </w:pPr>
    </w:p>
    <w:p w14:paraId="3546997B" w14:textId="1AB1C88B" w:rsidR="002B522E" w:rsidRPr="002F02B4" w:rsidRDefault="002B522E" w:rsidP="00964BF7">
      <w:pPr>
        <w:pStyle w:val="ListParagraph"/>
        <w:spacing w:line="240" w:lineRule="auto"/>
        <w:ind w:left="1440"/>
        <w:rPr>
          <w:rFonts w:ascii="Times New Roman" w:hAnsi="Times New Roman" w:cs="Times New Roman"/>
          <w:sz w:val="24"/>
          <w:szCs w:val="24"/>
          <w:u w:val="single"/>
        </w:rPr>
      </w:pPr>
    </w:p>
    <w:p w14:paraId="707ADC8C" w14:textId="199F62D7" w:rsidR="002B522E" w:rsidRPr="002F02B4" w:rsidRDefault="00EC258E" w:rsidP="00BF7347">
      <w:pPr>
        <w:pStyle w:val="ListParagraph"/>
        <w:numPr>
          <w:ilvl w:val="1"/>
          <w:numId w:val="2"/>
        </w:numPr>
        <w:spacing w:after="0" w:line="240" w:lineRule="auto"/>
        <w:rPr>
          <w:rFonts w:ascii="Times New Roman" w:eastAsiaTheme="minorEastAsia" w:hAnsi="Times New Roman" w:cs="Times New Roman"/>
          <w:sz w:val="24"/>
          <w:szCs w:val="24"/>
        </w:rPr>
      </w:pPr>
      <w:r w:rsidRPr="002F02B4">
        <w:rPr>
          <w:rFonts w:ascii="Times New Roman" w:hAnsi="Times New Roman" w:cs="Times New Roman"/>
          <w:sz w:val="24"/>
          <w:szCs w:val="24"/>
          <w:u w:val="single"/>
        </w:rPr>
        <w:t>Monitoring and Internal Controls</w:t>
      </w:r>
      <w:r w:rsidRPr="002F02B4">
        <w:rPr>
          <w:rFonts w:ascii="Times New Roman" w:hAnsi="Times New Roman" w:cs="Times New Roman"/>
          <w:sz w:val="24"/>
          <w:szCs w:val="24"/>
        </w:rPr>
        <w:t xml:space="preserve">: </w:t>
      </w:r>
      <w:r w:rsidR="008061BD" w:rsidRPr="002F02B4">
        <w:rPr>
          <w:rFonts w:ascii="Times New Roman" w:hAnsi="Times New Roman" w:cs="Times New Roman"/>
          <w:sz w:val="24"/>
          <w:szCs w:val="24"/>
        </w:rPr>
        <w:t>Describe how the SEA will implement appropriate fiscal monitoring</w:t>
      </w:r>
      <w:r w:rsidR="18710726" w:rsidRPr="002F02B4">
        <w:rPr>
          <w:rFonts w:ascii="Times New Roman" w:hAnsi="Times New Roman" w:cs="Times New Roman"/>
          <w:sz w:val="24"/>
          <w:szCs w:val="24"/>
        </w:rPr>
        <w:t xml:space="preserve"> of</w:t>
      </w:r>
      <w:r w:rsidR="008061BD" w:rsidRPr="002F02B4">
        <w:rPr>
          <w:rFonts w:ascii="Times New Roman" w:hAnsi="Times New Roman" w:cs="Times New Roman"/>
          <w:sz w:val="24"/>
          <w:szCs w:val="24"/>
        </w:rPr>
        <w:t xml:space="preserve"> and internal controls </w:t>
      </w:r>
      <w:r w:rsidR="01EF8395" w:rsidRPr="002F02B4">
        <w:rPr>
          <w:rFonts w:ascii="Times New Roman" w:hAnsi="Times New Roman" w:cs="Times New Roman"/>
          <w:sz w:val="24"/>
          <w:szCs w:val="24"/>
        </w:rPr>
        <w:t xml:space="preserve">for </w:t>
      </w:r>
      <w:r w:rsidR="008061BD" w:rsidRPr="002F02B4">
        <w:rPr>
          <w:rFonts w:ascii="Times New Roman" w:hAnsi="Times New Roman" w:cs="Times New Roman"/>
          <w:sz w:val="24"/>
          <w:szCs w:val="24"/>
        </w:rPr>
        <w:t>the ARP ESSER funds (e.g., by updating the SEA’s plan for monitoring funds and internal controls under the CARES and CRRSA Acts</w:t>
      </w:r>
      <w:r w:rsidR="0067349D" w:rsidRPr="002F02B4">
        <w:rPr>
          <w:rFonts w:ascii="Times New Roman" w:hAnsi="Times New Roman" w:cs="Times New Roman"/>
          <w:sz w:val="24"/>
          <w:szCs w:val="24"/>
        </w:rPr>
        <w:t>; addressing potential sources of waste, fraud, and abuse; conducting random audits</w:t>
      </w:r>
      <w:r w:rsidR="00C665F2">
        <w:rPr>
          <w:rFonts w:ascii="Times New Roman" w:hAnsi="Times New Roman" w:cs="Times New Roman"/>
          <w:sz w:val="24"/>
          <w:szCs w:val="24"/>
        </w:rPr>
        <w:t>;</w:t>
      </w:r>
      <w:r w:rsidR="0067349D" w:rsidRPr="002F02B4">
        <w:rPr>
          <w:rFonts w:ascii="Times New Roman" w:hAnsi="Times New Roman" w:cs="Times New Roman"/>
          <w:sz w:val="24"/>
          <w:szCs w:val="24"/>
        </w:rPr>
        <w:t xml:space="preserve"> or other tools</w:t>
      </w:r>
      <w:r w:rsidR="008061BD" w:rsidRPr="002F02B4">
        <w:rPr>
          <w:rFonts w:ascii="Times New Roman" w:hAnsi="Times New Roman" w:cs="Times New Roman"/>
          <w:sz w:val="24"/>
          <w:szCs w:val="24"/>
        </w:rPr>
        <w:t>).</w:t>
      </w:r>
      <w:r w:rsidR="5C862485" w:rsidRPr="002F02B4">
        <w:rPr>
          <w:rFonts w:ascii="Times New Roman" w:hAnsi="Times New Roman" w:cs="Times New Roman"/>
          <w:sz w:val="24"/>
          <w:szCs w:val="24"/>
        </w:rPr>
        <w:t xml:space="preserve"> In this response, please describe the SEA’s current capacity to monitor </w:t>
      </w:r>
      <w:r w:rsidR="5108511B" w:rsidRPr="002F02B4">
        <w:rPr>
          <w:rFonts w:ascii="Times New Roman" w:hAnsi="Times New Roman" w:cs="Times New Roman"/>
          <w:sz w:val="24"/>
          <w:szCs w:val="24"/>
        </w:rPr>
        <w:t>ARP ESSER</w:t>
      </w:r>
      <w:r w:rsidR="00C665F2">
        <w:rPr>
          <w:rFonts w:ascii="Times New Roman" w:hAnsi="Times New Roman" w:cs="Times New Roman"/>
          <w:sz w:val="24"/>
          <w:szCs w:val="24"/>
        </w:rPr>
        <w:t>;</w:t>
      </w:r>
      <w:r w:rsidR="5C862485" w:rsidRPr="002F02B4">
        <w:rPr>
          <w:rFonts w:ascii="Times New Roman" w:hAnsi="Times New Roman" w:cs="Times New Roman"/>
          <w:sz w:val="24"/>
          <w:szCs w:val="24"/>
        </w:rPr>
        <w:t xml:space="preserve"> steps</w:t>
      </w:r>
      <w:r w:rsidR="006E56CD" w:rsidRPr="002F02B4">
        <w:rPr>
          <w:rFonts w:ascii="Times New Roman" w:hAnsi="Times New Roman" w:cs="Times New Roman"/>
          <w:sz w:val="24"/>
          <w:szCs w:val="24"/>
        </w:rPr>
        <w:t>, if needed,</w:t>
      </w:r>
      <w:r w:rsidR="5C862485" w:rsidRPr="002F02B4">
        <w:rPr>
          <w:rFonts w:ascii="Times New Roman" w:hAnsi="Times New Roman" w:cs="Times New Roman"/>
          <w:sz w:val="24"/>
          <w:szCs w:val="24"/>
        </w:rPr>
        <w:t xml:space="preserve"> to increase capacity</w:t>
      </w:r>
      <w:r w:rsidR="00C665F2">
        <w:rPr>
          <w:rFonts w:ascii="Times New Roman" w:hAnsi="Times New Roman" w:cs="Times New Roman"/>
          <w:sz w:val="24"/>
          <w:szCs w:val="24"/>
        </w:rPr>
        <w:t>;</w:t>
      </w:r>
      <w:r w:rsidR="5C862485" w:rsidRPr="002F02B4">
        <w:rPr>
          <w:rFonts w:ascii="Times New Roman" w:hAnsi="Times New Roman" w:cs="Times New Roman"/>
          <w:sz w:val="24"/>
          <w:szCs w:val="24"/>
        </w:rPr>
        <w:t xml:space="preserve"> and any foreseeable gaps in capacity</w:t>
      </w:r>
      <w:r w:rsidR="52432BC6" w:rsidRPr="002F02B4">
        <w:rPr>
          <w:rFonts w:ascii="Times New Roman" w:hAnsi="Times New Roman" w:cs="Times New Roman"/>
          <w:sz w:val="24"/>
          <w:szCs w:val="24"/>
        </w:rPr>
        <w:t xml:space="preserve">, including how the SEA will </w:t>
      </w:r>
      <w:r w:rsidR="0067349D" w:rsidRPr="002F02B4">
        <w:rPr>
          <w:rFonts w:ascii="Times New Roman" w:hAnsi="Times New Roman" w:cs="Times New Roman"/>
          <w:sz w:val="24"/>
          <w:szCs w:val="24"/>
        </w:rPr>
        <w:t xml:space="preserve">provide </w:t>
      </w:r>
      <w:r w:rsidR="0036452B" w:rsidRPr="002F02B4">
        <w:rPr>
          <w:rFonts w:ascii="Times New Roman" w:hAnsi="Times New Roman" w:cs="Times New Roman"/>
          <w:sz w:val="24"/>
          <w:szCs w:val="24"/>
        </w:rPr>
        <w:t xml:space="preserve">its </w:t>
      </w:r>
      <w:r w:rsidR="1B1903A9" w:rsidRPr="002F02B4">
        <w:rPr>
          <w:rFonts w:ascii="Times New Roman" w:hAnsi="Times New Roman" w:cs="Times New Roman"/>
          <w:sz w:val="24"/>
          <w:szCs w:val="24"/>
        </w:rPr>
        <w:t xml:space="preserve">LEAs </w:t>
      </w:r>
      <w:r w:rsidR="0067349D" w:rsidRPr="002F02B4">
        <w:rPr>
          <w:rFonts w:ascii="Times New Roman" w:hAnsi="Times New Roman" w:cs="Times New Roman"/>
          <w:sz w:val="24"/>
          <w:szCs w:val="24"/>
        </w:rPr>
        <w:t xml:space="preserve">with </w:t>
      </w:r>
      <w:r w:rsidR="054074FA" w:rsidRPr="002F02B4">
        <w:rPr>
          <w:rFonts w:ascii="Times New Roman" w:hAnsi="Times New Roman" w:cs="Times New Roman"/>
          <w:sz w:val="24"/>
          <w:szCs w:val="24"/>
        </w:rPr>
        <w:t>technical assistance</w:t>
      </w:r>
      <w:r w:rsidR="0067349D" w:rsidRPr="002F02B4">
        <w:rPr>
          <w:rFonts w:ascii="Times New Roman" w:hAnsi="Times New Roman" w:cs="Times New Roman"/>
          <w:sz w:val="24"/>
          <w:szCs w:val="24"/>
        </w:rPr>
        <w:t xml:space="preserve"> in the</w:t>
      </w:r>
      <w:r w:rsidR="0092078B" w:rsidRPr="002F02B4">
        <w:rPr>
          <w:rFonts w:ascii="Times New Roman" w:hAnsi="Times New Roman" w:cs="Times New Roman"/>
          <w:sz w:val="24"/>
          <w:szCs w:val="24"/>
        </w:rPr>
        <w:t xml:space="preserve"> anticipated</w:t>
      </w:r>
      <w:r w:rsidR="0067349D" w:rsidRPr="002F02B4">
        <w:rPr>
          <w:rFonts w:ascii="Times New Roman" w:hAnsi="Times New Roman" w:cs="Times New Roman"/>
          <w:sz w:val="24"/>
          <w:szCs w:val="24"/>
        </w:rPr>
        <w:t xml:space="preserve"> areas of greatest need</w:t>
      </w:r>
      <w:r w:rsidR="054074FA" w:rsidRPr="002F02B4">
        <w:rPr>
          <w:rFonts w:ascii="Times New Roman" w:hAnsi="Times New Roman" w:cs="Times New Roman"/>
          <w:sz w:val="24"/>
          <w:szCs w:val="24"/>
        </w:rPr>
        <w:t xml:space="preserve">. </w:t>
      </w:r>
    </w:p>
    <w:p w14:paraId="68F0CFCC" w14:textId="28152909" w:rsidR="00410384" w:rsidRDefault="002B522E" w:rsidP="005D517D">
      <w:pPr>
        <w:pStyle w:val="BodyText"/>
        <w:spacing w:before="1"/>
        <w:ind w:left="1540"/>
        <w:rPr>
          <w:color w:val="000000" w:themeColor="text1"/>
        </w:rPr>
      </w:pPr>
      <w:r w:rsidRPr="002F02B4">
        <w:br/>
      </w:r>
      <w:r w:rsidR="00B002A8" w:rsidRPr="006A3FCE">
        <w:rPr>
          <w:color w:val="000000" w:themeColor="text1"/>
        </w:rPr>
        <w:t xml:space="preserve">The </w:t>
      </w:r>
      <w:r w:rsidR="007A078A" w:rsidRPr="006A3FCE">
        <w:rPr>
          <w:color w:val="000000" w:themeColor="text1"/>
        </w:rPr>
        <w:t>SEA</w:t>
      </w:r>
      <w:r w:rsidR="00B002A8" w:rsidRPr="006A3FCE">
        <w:rPr>
          <w:color w:val="000000" w:themeColor="text1"/>
        </w:rPr>
        <w:t xml:space="preserve"> will use the</w:t>
      </w:r>
      <w:r w:rsidR="0089793B" w:rsidRPr="006A3FCE">
        <w:rPr>
          <w:color w:val="000000" w:themeColor="text1"/>
        </w:rPr>
        <w:t xml:space="preserve"> </w:t>
      </w:r>
      <w:r w:rsidR="00410384" w:rsidRPr="006A3FCE">
        <w:rPr>
          <w:color w:val="000000" w:themeColor="text1"/>
        </w:rPr>
        <w:t>eGAP</w:t>
      </w:r>
      <w:r w:rsidR="0089793B" w:rsidRPr="006A3FCE">
        <w:rPr>
          <w:color w:val="000000" w:themeColor="text1"/>
        </w:rPr>
        <w:t xml:space="preserve"> </w:t>
      </w:r>
      <w:r w:rsidR="00B002A8" w:rsidRPr="006A3FCE">
        <w:rPr>
          <w:color w:val="000000" w:themeColor="text1"/>
        </w:rPr>
        <w:t>platform to approve the use of federal funds and ensure compliance to federal regulations.</w:t>
      </w:r>
      <w:r w:rsidR="00410384" w:rsidRPr="006A3FCE">
        <w:rPr>
          <w:color w:val="000000" w:themeColor="text1"/>
        </w:rPr>
        <w:t xml:space="preserve"> Internal controls within the eGAP system prevent LEAs from submitting applications if the requirements are not followed. This includes reservation requirements of at least 20% of funds used to address learning loss, the appropriate amount of indirect costs, and other business rules, as appropriate.</w:t>
      </w:r>
    </w:p>
    <w:p w14:paraId="4ED3F81D" w14:textId="77777777" w:rsidR="006A3FCE" w:rsidRPr="006A3FCE" w:rsidRDefault="006A3FCE" w:rsidP="005D517D">
      <w:pPr>
        <w:pStyle w:val="BodyText"/>
        <w:spacing w:before="1"/>
        <w:ind w:left="1540"/>
        <w:rPr>
          <w:color w:val="000000" w:themeColor="text1"/>
        </w:rPr>
      </w:pPr>
    </w:p>
    <w:p w14:paraId="4D394B04" w14:textId="08B973E2" w:rsidR="00B002A8" w:rsidRPr="006A3FCE" w:rsidRDefault="00B002A8" w:rsidP="005D517D">
      <w:pPr>
        <w:pStyle w:val="BodyText"/>
        <w:spacing w:before="1"/>
        <w:ind w:left="1540"/>
        <w:rPr>
          <w:color w:val="000000" w:themeColor="text1"/>
        </w:rPr>
      </w:pPr>
      <w:r w:rsidRPr="006A3FCE">
        <w:rPr>
          <w:color w:val="000000" w:themeColor="text1"/>
        </w:rPr>
        <w:t xml:space="preserve">In efforts to build capacity and safeguard funds for their intended purposes, there is a 3-step approval process at the LEA level, and a 3-step approval process at the </w:t>
      </w:r>
      <w:r w:rsidR="007A078A" w:rsidRPr="006A3FCE">
        <w:rPr>
          <w:color w:val="000000" w:themeColor="text1"/>
        </w:rPr>
        <w:t>SEA</w:t>
      </w:r>
      <w:r w:rsidRPr="006A3FCE">
        <w:rPr>
          <w:color w:val="000000" w:themeColor="text1"/>
        </w:rPr>
        <w:t xml:space="preserve"> level.  </w:t>
      </w:r>
    </w:p>
    <w:p w14:paraId="29FFC7E0" w14:textId="77777777" w:rsidR="00B002A8" w:rsidRPr="006A3FCE" w:rsidRDefault="00B002A8" w:rsidP="005D517D">
      <w:pPr>
        <w:pStyle w:val="BodyText"/>
        <w:spacing w:before="1"/>
        <w:ind w:left="1540"/>
        <w:rPr>
          <w:color w:val="000000" w:themeColor="text1"/>
        </w:rPr>
      </w:pPr>
    </w:p>
    <w:p w14:paraId="54A393AC" w14:textId="76CDC3A6" w:rsidR="00B002A8" w:rsidRPr="006A3FCE" w:rsidRDefault="00B002A8" w:rsidP="005D517D">
      <w:pPr>
        <w:pStyle w:val="BodyText"/>
        <w:spacing w:before="1"/>
        <w:ind w:left="1540"/>
        <w:rPr>
          <w:color w:val="000000" w:themeColor="text1"/>
        </w:rPr>
      </w:pPr>
      <w:r w:rsidRPr="006A3FCE">
        <w:rPr>
          <w:color w:val="000000" w:themeColor="text1"/>
        </w:rPr>
        <w:t xml:space="preserve">The programmatic and financial aspects of monitoring will reside in eGAP. Specific regulations will be observed during regularly scheduled desk audits and compliance monitoring visits. </w:t>
      </w:r>
      <w:proofErr w:type="gramStart"/>
      <w:r w:rsidRPr="006A3FCE">
        <w:rPr>
          <w:color w:val="000000" w:themeColor="text1"/>
        </w:rPr>
        <w:t>In an effort to</w:t>
      </w:r>
      <w:proofErr w:type="gramEnd"/>
      <w:r w:rsidRPr="006A3FCE">
        <w:rPr>
          <w:color w:val="000000" w:themeColor="text1"/>
        </w:rPr>
        <w:t xml:space="preserve"> build capacity with the LEAs, temporary part-time personnel will work in collaboration with the LEAs on pre-monitoring activities. The </w:t>
      </w:r>
      <w:r w:rsidR="007A078A" w:rsidRPr="006A3FCE">
        <w:rPr>
          <w:color w:val="000000" w:themeColor="text1"/>
        </w:rPr>
        <w:t>SEA</w:t>
      </w:r>
      <w:r w:rsidRPr="006A3FCE">
        <w:rPr>
          <w:color w:val="000000" w:themeColor="text1"/>
        </w:rPr>
        <w:t xml:space="preserve"> process will consist of developing a template to assist LEAs with self-monitoring of federal relief funds to ensure compliance with regulations. The process will include data collection and monitoring for implementation as well as impact.  </w:t>
      </w:r>
    </w:p>
    <w:p w14:paraId="22650946" w14:textId="77777777" w:rsidR="00B002A8" w:rsidRPr="006A3FCE" w:rsidRDefault="00B002A8" w:rsidP="00B002A8">
      <w:pPr>
        <w:pStyle w:val="BodyText"/>
        <w:spacing w:before="1"/>
        <w:ind w:left="1540"/>
        <w:rPr>
          <w:color w:val="000000" w:themeColor="text1"/>
        </w:rPr>
      </w:pPr>
    </w:p>
    <w:p w14:paraId="7DA71871" w14:textId="11C6FF3B" w:rsidR="00C03ED5" w:rsidRPr="00C03ED5" w:rsidRDefault="00C03ED5" w:rsidP="00C03ED5">
      <w:pPr>
        <w:pStyle w:val="BodyText"/>
        <w:spacing w:before="1"/>
        <w:ind w:left="1540"/>
        <w:rPr>
          <w:color w:val="548DD4" w:themeColor="text2" w:themeTint="99"/>
        </w:rPr>
      </w:pPr>
      <w:r w:rsidRPr="00C03ED5">
        <w:rPr>
          <w:color w:val="548DD4" w:themeColor="text2" w:themeTint="99"/>
        </w:rPr>
        <w:t>.</w:t>
      </w:r>
    </w:p>
    <w:p w14:paraId="3D1306F9" w14:textId="0E61AC0D" w:rsidR="002B522E" w:rsidRPr="00C03ED5" w:rsidRDefault="002B522E" w:rsidP="00C03ED5">
      <w:pPr>
        <w:spacing w:line="240" w:lineRule="auto"/>
        <w:rPr>
          <w:rFonts w:ascii="Times New Roman" w:eastAsiaTheme="majorEastAsia" w:hAnsi="Times New Roman" w:cs="Times New Roman"/>
          <w:color w:val="548DD4" w:themeColor="text2" w:themeTint="99"/>
          <w:sz w:val="24"/>
          <w:szCs w:val="24"/>
        </w:rPr>
      </w:pPr>
    </w:p>
    <w:p w14:paraId="0A691688" w14:textId="77777777" w:rsidR="00A40C77" w:rsidRPr="002F02B4" w:rsidRDefault="00A40C77" w:rsidP="00964BF7">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br w:type="page"/>
      </w:r>
    </w:p>
    <w:p w14:paraId="784C8039" w14:textId="54D62D20" w:rsidR="00D641AC" w:rsidRPr="002F02B4" w:rsidRDefault="00392180" w:rsidP="290B45D4">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Appendix A: School Operating Status and Instructional Mode Data Template</w:t>
      </w:r>
    </w:p>
    <w:p w14:paraId="36575F2B" w14:textId="77777777" w:rsidR="00455FF3" w:rsidRPr="002F02B4" w:rsidRDefault="00455FF3"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Indicate the date or time period represented by the following data.</w:t>
      </w:r>
    </w:p>
    <w:p w14:paraId="541EBC8F" w14:textId="2C470016" w:rsidR="00455FF3" w:rsidRPr="006A3FCE" w:rsidRDefault="00347EC7" w:rsidP="00FB68B2">
      <w:pPr>
        <w:spacing w:after="0" w:line="240" w:lineRule="auto"/>
        <w:rPr>
          <w:rFonts w:ascii="Times New Roman" w:hAnsi="Times New Roman" w:cs="Times New Roman"/>
          <w:color w:val="000000" w:themeColor="text1"/>
        </w:rPr>
      </w:pPr>
      <w:r w:rsidRPr="006A3FCE">
        <w:rPr>
          <w:rStyle w:val="PlaceholderText"/>
          <w:rFonts w:ascii="Times New Roman" w:hAnsi="Times New Roman"/>
          <w:color w:val="000000" w:themeColor="text1"/>
          <w:sz w:val="24"/>
          <w:szCs w:val="24"/>
        </w:rPr>
        <w:t>The data in Table 1</w:t>
      </w:r>
      <w:r w:rsidR="00C04894" w:rsidRPr="006A3FCE">
        <w:rPr>
          <w:rStyle w:val="PlaceholderText"/>
          <w:rFonts w:ascii="Times New Roman" w:hAnsi="Times New Roman"/>
          <w:color w:val="000000" w:themeColor="text1"/>
          <w:sz w:val="24"/>
          <w:szCs w:val="24"/>
        </w:rPr>
        <w:t xml:space="preserve"> and 2</w:t>
      </w:r>
      <w:r w:rsidRPr="006A3FCE">
        <w:rPr>
          <w:rStyle w:val="PlaceholderText"/>
          <w:rFonts w:ascii="Times New Roman" w:hAnsi="Times New Roman"/>
          <w:color w:val="000000" w:themeColor="text1"/>
          <w:sz w:val="24"/>
          <w:szCs w:val="24"/>
        </w:rPr>
        <w:t xml:space="preserve"> </w:t>
      </w:r>
      <w:r w:rsidR="00C04894" w:rsidRPr="006A3FCE">
        <w:rPr>
          <w:rStyle w:val="PlaceholderText"/>
          <w:rFonts w:ascii="Times New Roman" w:hAnsi="Times New Roman"/>
          <w:color w:val="000000" w:themeColor="text1"/>
          <w:sz w:val="24"/>
          <w:szCs w:val="24"/>
        </w:rPr>
        <w:t>is</w:t>
      </w:r>
      <w:r w:rsidR="002A0694" w:rsidRPr="006A3FCE">
        <w:rPr>
          <w:rStyle w:val="PlaceholderText"/>
          <w:rFonts w:ascii="Times New Roman" w:hAnsi="Times New Roman"/>
          <w:color w:val="000000" w:themeColor="text1"/>
          <w:sz w:val="24"/>
          <w:szCs w:val="24"/>
        </w:rPr>
        <w:t xml:space="preserve"> reflected as of June 1, 2021.    </w:t>
      </w:r>
    </w:p>
    <w:p w14:paraId="329C5CF1" w14:textId="77777777" w:rsidR="00455FF3" w:rsidRPr="005D517D" w:rsidRDefault="00455FF3" w:rsidP="00455FF3">
      <w:pPr>
        <w:spacing w:line="240" w:lineRule="auto"/>
        <w:rPr>
          <w:rFonts w:ascii="Times New Roman" w:hAnsi="Times New Roman" w:cs="Times New Roman"/>
          <w:color w:val="0070C0"/>
          <w:sz w:val="24"/>
          <w:szCs w:val="24"/>
        </w:rPr>
      </w:pPr>
    </w:p>
    <w:p w14:paraId="7206DB60" w14:textId="7ABCF047" w:rsidR="00455FF3" w:rsidRPr="002F02B4" w:rsidRDefault="00634736" w:rsidP="00455FF3">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1</w:t>
      </w:r>
    </w:p>
    <w:p w14:paraId="3D5ACAA1" w14:textId="49A431DB" w:rsidR="00634736" w:rsidRPr="002F02B4" w:rsidRDefault="004F2F55"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00BD1078">
        <w:rPr>
          <w:rFonts w:ascii="Times New Roman" w:hAnsi="Times New Roman" w:cs="Times New Roman"/>
          <w:sz w:val="24"/>
          <w:szCs w:val="24"/>
        </w:rPr>
        <w:t>how many</w:t>
      </w:r>
      <w:r w:rsidRPr="002F02B4">
        <w:rPr>
          <w:rFonts w:ascii="Times New Roman" w:hAnsi="Times New Roman" w:cs="Times New Roman"/>
          <w:sz w:val="24"/>
          <w:szCs w:val="24"/>
        </w:rPr>
        <w:t xml:space="preserve"> schools in your State offer</w:t>
      </w:r>
      <w:r w:rsidR="00BD1078">
        <w:rPr>
          <w:rFonts w:ascii="Times New Roman" w:hAnsi="Times New Roman" w:cs="Times New Roman"/>
          <w:sz w:val="24"/>
          <w:szCs w:val="24"/>
        </w:rPr>
        <w:t>ed</w:t>
      </w:r>
      <w:r w:rsidRPr="002F02B4">
        <w:rPr>
          <w:rFonts w:ascii="Times New Roman" w:hAnsi="Times New Roman" w:cs="Times New Roman"/>
          <w:sz w:val="24"/>
          <w:szCs w:val="24"/>
        </w:rPr>
        <w:t xml:space="preserve"> </w:t>
      </w:r>
      <w:r w:rsidR="00CA6F74">
        <w:rPr>
          <w:rFonts w:ascii="Times New Roman" w:hAnsi="Times New Roman" w:cs="Times New Roman"/>
          <w:sz w:val="24"/>
          <w:szCs w:val="24"/>
        </w:rPr>
        <w:t xml:space="preserve">each </w:t>
      </w:r>
      <w:r w:rsidRPr="002F02B4">
        <w:rPr>
          <w:rFonts w:ascii="Times New Roman" w:hAnsi="Times New Roman" w:cs="Times New Roman"/>
          <w:sz w:val="24"/>
          <w:szCs w:val="24"/>
        </w:rPr>
        <w:t>mode of instruction or learning model</w:t>
      </w:r>
      <w:r w:rsidR="00CA6F74">
        <w:rPr>
          <w:rFonts w:ascii="Times New Roman" w:hAnsi="Times New Roman" w:cs="Times New Roman"/>
          <w:sz w:val="24"/>
          <w:szCs w:val="24"/>
        </w:rPr>
        <w:t xml:space="preserve"> described below</w:t>
      </w:r>
      <w:r w:rsidRPr="002F02B4">
        <w:rPr>
          <w:rFonts w:ascii="Times New Roman" w:hAnsi="Times New Roman" w:cs="Times New Roman"/>
          <w:sz w:val="24"/>
          <w:szCs w:val="24"/>
        </w:rPr>
        <w:t>?</w:t>
      </w:r>
      <w:r w:rsidR="00CA6F74">
        <w:rPr>
          <w:rFonts w:ascii="Times New Roman" w:hAnsi="Times New Roman" w:cs="Times New Roman"/>
          <w:sz w:val="24"/>
          <w:szCs w:val="24"/>
        </w:rPr>
        <w:t xml:space="preserve"> </w:t>
      </w:r>
      <w:r w:rsidR="00317C65">
        <w:rPr>
          <w:rFonts w:ascii="Times New Roman" w:hAnsi="Times New Roman" w:cs="Times New Roman"/>
          <w:sz w:val="24"/>
          <w:szCs w:val="24"/>
        </w:rPr>
        <w:t>Each row should account for all schools in your State, so that</w:t>
      </w:r>
      <w:r w:rsidR="00E9248B">
        <w:rPr>
          <w:rFonts w:ascii="Times New Roman" w:hAnsi="Times New Roman" w:cs="Times New Roman"/>
          <w:sz w:val="24"/>
          <w:szCs w:val="24"/>
        </w:rPr>
        <w:t>,</w:t>
      </w:r>
      <w:r w:rsidR="00317C65">
        <w:rPr>
          <w:rFonts w:ascii="Times New Roman" w:hAnsi="Times New Roman" w:cs="Times New Roman"/>
          <w:sz w:val="24"/>
          <w:szCs w:val="24"/>
        </w:rPr>
        <w:t xml:space="preserve"> </w:t>
      </w:r>
      <w:r w:rsidR="0031085F">
        <w:rPr>
          <w:rFonts w:ascii="Times New Roman" w:hAnsi="Times New Roman" w:cs="Times New Roman"/>
          <w:sz w:val="24"/>
          <w:szCs w:val="24"/>
        </w:rPr>
        <w:t>for each row, the sum of the numbers in the “offered to all students,” “offered to some students,” and “not offered” columns is equal to the number in the “all schools” column.</w:t>
      </w:r>
    </w:p>
    <w:p w14:paraId="60730633" w14:textId="0B7BC2D8" w:rsidR="00F6286B" w:rsidRPr="002F02B4" w:rsidRDefault="00F6286B" w:rsidP="00455FF3">
      <w:pPr>
        <w:spacing w:line="240" w:lineRule="auto"/>
        <w:rPr>
          <w:rFonts w:ascii="Times New Roman" w:hAnsi="Times New Roman" w:cs="Times New Roman"/>
          <w:i/>
          <w:iCs/>
          <w:sz w:val="24"/>
          <w:szCs w:val="24"/>
        </w:rPr>
      </w:pPr>
    </w:p>
    <w:tbl>
      <w:tblPr>
        <w:tblStyle w:val="TableGrid"/>
        <w:tblW w:w="7380" w:type="dxa"/>
        <w:tblLayout w:type="fixed"/>
        <w:tblLook w:val="06A0" w:firstRow="1" w:lastRow="0" w:firstColumn="1" w:lastColumn="0" w:noHBand="1" w:noVBand="1"/>
      </w:tblPr>
      <w:tblGrid>
        <w:gridCol w:w="1476"/>
        <w:gridCol w:w="1476"/>
        <w:gridCol w:w="1476"/>
        <w:gridCol w:w="1476"/>
        <w:gridCol w:w="1476"/>
      </w:tblGrid>
      <w:tr w:rsidR="00AD1698" w:rsidRPr="002F02B4" w14:paraId="640EB32B" w14:textId="77777777" w:rsidTr="00FB68B2">
        <w:tc>
          <w:tcPr>
            <w:tcW w:w="1476" w:type="dxa"/>
          </w:tcPr>
          <w:p w14:paraId="4DBA3C2A" w14:textId="77777777" w:rsidR="00AD1698" w:rsidRPr="002F02B4" w:rsidRDefault="00AD1698"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schools</w:t>
            </w:r>
          </w:p>
        </w:tc>
        <w:tc>
          <w:tcPr>
            <w:tcW w:w="1476" w:type="dxa"/>
          </w:tcPr>
          <w:p w14:paraId="14698257" w14:textId="11A5A5BA" w:rsidR="00AD1698" w:rsidRPr="002F02B4" w:rsidRDefault="008A0BAE"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All schools</w:t>
            </w:r>
          </w:p>
        </w:tc>
        <w:tc>
          <w:tcPr>
            <w:tcW w:w="1476" w:type="dxa"/>
          </w:tcPr>
          <w:p w14:paraId="2EB9FF79" w14:textId="4A67129C" w:rsidR="00AD1698" w:rsidRPr="002F02B4" w:rsidRDefault="008A0BAE" w:rsidP="00E277D2">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Offered to all students</w:t>
            </w:r>
          </w:p>
        </w:tc>
        <w:tc>
          <w:tcPr>
            <w:tcW w:w="1476" w:type="dxa"/>
          </w:tcPr>
          <w:p w14:paraId="51BB611E" w14:textId="6564FFC8" w:rsidR="00AD1698" w:rsidRPr="002F02B4" w:rsidRDefault="008A0BAE" w:rsidP="00E277D2">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Offered to some students</w:t>
            </w:r>
          </w:p>
        </w:tc>
        <w:tc>
          <w:tcPr>
            <w:tcW w:w="1476" w:type="dxa"/>
          </w:tcPr>
          <w:p w14:paraId="1C898DB9" w14:textId="2138D1F5" w:rsidR="00AD1698" w:rsidRPr="002F02B4" w:rsidRDefault="008A0BAE" w:rsidP="00E277D2">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Not offered</w:t>
            </w:r>
          </w:p>
        </w:tc>
      </w:tr>
      <w:tr w:rsidR="00AD1698" w:rsidRPr="002F02B4" w14:paraId="76BD55C5" w14:textId="77777777" w:rsidTr="00FB68B2">
        <w:tc>
          <w:tcPr>
            <w:tcW w:w="1476" w:type="dxa"/>
          </w:tcPr>
          <w:p w14:paraId="39CA5BEC" w14:textId="3E563280" w:rsidR="00AD1698" w:rsidRPr="002F02B4" w:rsidRDefault="00490DD5" w:rsidP="00E277D2">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Remote or online only</w:t>
            </w:r>
          </w:p>
        </w:tc>
        <w:tc>
          <w:tcPr>
            <w:tcW w:w="1476" w:type="dxa"/>
          </w:tcPr>
          <w:p w14:paraId="23353318" w14:textId="5C45506A" w:rsidR="00AD1698" w:rsidRPr="002F02B4" w:rsidRDefault="00606E93"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4AF5E8B3" w14:textId="37B13F7D" w:rsidR="00AD1698" w:rsidRPr="002F02B4" w:rsidRDefault="001E17CE"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1387</w:t>
            </w:r>
          </w:p>
        </w:tc>
        <w:tc>
          <w:tcPr>
            <w:tcW w:w="1476" w:type="dxa"/>
          </w:tcPr>
          <w:p w14:paraId="56ECF1B8" w14:textId="25DD6A2A" w:rsidR="00AD1698" w:rsidRPr="002F02B4" w:rsidRDefault="001E17CE"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5B01FFC0" w14:textId="27C39AC9" w:rsidR="00AD1698" w:rsidRPr="002F02B4" w:rsidRDefault="00606E93"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r>
      <w:tr w:rsidR="00AD1698" w:rsidRPr="002F02B4" w14:paraId="18DE0F46" w14:textId="77777777" w:rsidTr="00FB68B2">
        <w:tc>
          <w:tcPr>
            <w:tcW w:w="1476" w:type="dxa"/>
          </w:tcPr>
          <w:p w14:paraId="58904B6B" w14:textId="25B3F2D5" w:rsidR="00AD1698" w:rsidRPr="002F02B4" w:rsidRDefault="004C0F45"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b</w:t>
            </w:r>
            <w:r w:rsidR="00490DD5" w:rsidRPr="002F02B4">
              <w:rPr>
                <w:rStyle w:val="PlaceholderText"/>
                <w:rFonts w:ascii="Times New Roman" w:hAnsi="Times New Roman"/>
                <w:color w:val="auto"/>
              </w:rPr>
              <w:t>oth remote/online and in-person instruction (hybrid)</w:t>
            </w:r>
          </w:p>
        </w:tc>
        <w:tc>
          <w:tcPr>
            <w:tcW w:w="1476" w:type="dxa"/>
          </w:tcPr>
          <w:p w14:paraId="32AA3498" w14:textId="75CCFDA0" w:rsidR="00AD1698" w:rsidRPr="002F02B4" w:rsidRDefault="00606E93"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1387</w:t>
            </w:r>
          </w:p>
        </w:tc>
        <w:tc>
          <w:tcPr>
            <w:tcW w:w="1476" w:type="dxa"/>
          </w:tcPr>
          <w:p w14:paraId="46B07433" w14:textId="55B111F1" w:rsidR="00AD1698" w:rsidRPr="002F02B4" w:rsidRDefault="00606E93"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1387</w:t>
            </w:r>
          </w:p>
        </w:tc>
        <w:tc>
          <w:tcPr>
            <w:tcW w:w="1476" w:type="dxa"/>
          </w:tcPr>
          <w:p w14:paraId="7A669F37" w14:textId="71621F27" w:rsidR="00AD1698" w:rsidRPr="002F02B4" w:rsidRDefault="00606E93"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4DF70740" w14:textId="52C8F617" w:rsidR="00AD1698" w:rsidRPr="002F02B4" w:rsidRDefault="00606E93"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r>
      <w:tr w:rsidR="00AD1698" w:rsidRPr="002F02B4" w14:paraId="57067E08" w14:textId="77777777" w:rsidTr="00FB68B2">
        <w:tc>
          <w:tcPr>
            <w:tcW w:w="1476" w:type="dxa"/>
          </w:tcPr>
          <w:p w14:paraId="19FCAEEC" w14:textId="03778E7A" w:rsidR="00AD1698" w:rsidRPr="002F02B4" w:rsidRDefault="004C0F45"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f</w:t>
            </w:r>
            <w:r w:rsidR="00490DD5" w:rsidRPr="002F02B4">
              <w:rPr>
                <w:rStyle w:val="PlaceholderText"/>
                <w:rFonts w:ascii="Times New Roman" w:hAnsi="Times New Roman"/>
                <w:color w:val="auto"/>
              </w:rPr>
              <w:t>ull-time in-person instruction</w:t>
            </w:r>
          </w:p>
        </w:tc>
        <w:tc>
          <w:tcPr>
            <w:tcW w:w="1476" w:type="dxa"/>
          </w:tcPr>
          <w:p w14:paraId="0DCF59F2" w14:textId="18050044" w:rsidR="00AD1698" w:rsidRPr="002F02B4" w:rsidRDefault="0053601F" w:rsidP="00E277D2">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1387</w:t>
            </w:r>
          </w:p>
        </w:tc>
        <w:tc>
          <w:tcPr>
            <w:tcW w:w="1476" w:type="dxa"/>
          </w:tcPr>
          <w:p w14:paraId="66BA53F5" w14:textId="7B6D2F6E" w:rsidR="00AD1698" w:rsidRPr="002F02B4" w:rsidRDefault="0053601F"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1387</w:t>
            </w:r>
          </w:p>
        </w:tc>
        <w:tc>
          <w:tcPr>
            <w:tcW w:w="1476" w:type="dxa"/>
          </w:tcPr>
          <w:p w14:paraId="1533BCF1" w14:textId="4EB88212" w:rsidR="00AD1698" w:rsidRPr="002F02B4" w:rsidRDefault="00606E93"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c>
          <w:tcPr>
            <w:tcW w:w="1476" w:type="dxa"/>
          </w:tcPr>
          <w:p w14:paraId="7CE42258" w14:textId="43B4A529" w:rsidR="00AD1698" w:rsidRPr="002F02B4" w:rsidRDefault="00606E93" w:rsidP="00E277D2">
            <w:pPr>
              <w:pStyle w:val="ListParagraph"/>
              <w:ind w:left="0"/>
              <w:rPr>
                <w:rStyle w:val="PlaceholderText"/>
                <w:rFonts w:ascii="Times New Roman" w:hAnsi="Times New Roman"/>
                <w:color w:val="auto"/>
              </w:rPr>
            </w:pPr>
            <w:r>
              <w:rPr>
                <w:rStyle w:val="PlaceholderText"/>
                <w:rFonts w:ascii="Times New Roman" w:hAnsi="Times New Roman"/>
                <w:color w:val="auto"/>
              </w:rPr>
              <w:t>0</w:t>
            </w:r>
          </w:p>
        </w:tc>
      </w:tr>
    </w:tbl>
    <w:p w14:paraId="1950E8E4" w14:textId="61B71C2B" w:rsidR="0044586F" w:rsidRDefault="001F45E0"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data are available</w:t>
      </w:r>
      <w:r w:rsidR="0044586F" w:rsidRPr="002F02B4">
        <w:rPr>
          <w:rFonts w:ascii="Times New Roman" w:hAnsi="Times New Roman" w:cs="Times New Roman"/>
          <w:sz w:val="24"/>
          <w:szCs w:val="24"/>
        </w:rPr>
        <w:t xml:space="preserve">, please complete the above table for </w:t>
      </w:r>
      <w:r w:rsidR="004A36E6" w:rsidRPr="002F02B4">
        <w:rPr>
          <w:rFonts w:ascii="Times New Roman" w:hAnsi="Times New Roman" w:cs="Times New Roman"/>
          <w:sz w:val="24"/>
          <w:szCs w:val="24"/>
        </w:rPr>
        <w:t>1) all schools in the State, and 2) separately for each instructional level (e.g., pre-kindergarten/elementary schools, middle schools, high schools).</w:t>
      </w:r>
    </w:p>
    <w:p w14:paraId="34CA2D99" w14:textId="04023D70" w:rsidR="009F7943" w:rsidRPr="006A3FCE" w:rsidRDefault="001F3EF4" w:rsidP="009F7943">
      <w:pPr>
        <w:spacing w:line="240" w:lineRule="auto"/>
        <w:ind w:left="720"/>
        <w:rPr>
          <w:rFonts w:ascii="Times New Roman" w:hAnsi="Times New Roman" w:cs="Times New Roman"/>
          <w:color w:val="000000" w:themeColor="text1"/>
          <w:sz w:val="24"/>
          <w:szCs w:val="24"/>
        </w:rPr>
      </w:pPr>
      <w:bookmarkStart w:id="26" w:name="_Hlk74823910"/>
      <w:r w:rsidRPr="006A3FCE">
        <w:rPr>
          <w:rFonts w:ascii="Times New Roman" w:hAnsi="Times New Roman" w:cs="Times New Roman"/>
          <w:color w:val="000000" w:themeColor="text1"/>
          <w:sz w:val="24"/>
          <w:szCs w:val="24"/>
        </w:rPr>
        <w:t>As of the 4</w:t>
      </w:r>
      <w:r w:rsidRPr="006A3FCE">
        <w:rPr>
          <w:rFonts w:ascii="Times New Roman" w:hAnsi="Times New Roman" w:cs="Times New Roman"/>
          <w:color w:val="000000" w:themeColor="text1"/>
          <w:sz w:val="24"/>
          <w:szCs w:val="24"/>
          <w:vertAlign w:val="superscript"/>
        </w:rPr>
        <w:t>th</w:t>
      </w:r>
      <w:r w:rsidRPr="006A3FCE">
        <w:rPr>
          <w:rFonts w:ascii="Times New Roman" w:hAnsi="Times New Roman" w:cs="Times New Roman"/>
          <w:color w:val="000000" w:themeColor="text1"/>
          <w:sz w:val="24"/>
          <w:szCs w:val="24"/>
        </w:rPr>
        <w:t xml:space="preserve"> Nine Weeks (the final attendance period)</w:t>
      </w:r>
      <w:r w:rsidR="002176C2" w:rsidRPr="006A3FCE">
        <w:rPr>
          <w:rFonts w:ascii="Times New Roman" w:hAnsi="Times New Roman" w:cs="Times New Roman"/>
          <w:color w:val="000000" w:themeColor="text1"/>
          <w:sz w:val="24"/>
          <w:szCs w:val="24"/>
        </w:rPr>
        <w:t>, 100% of all</w:t>
      </w:r>
      <w:r w:rsidRPr="006A3FCE">
        <w:rPr>
          <w:rFonts w:ascii="Times New Roman" w:hAnsi="Times New Roman" w:cs="Times New Roman"/>
          <w:color w:val="000000" w:themeColor="text1"/>
          <w:sz w:val="24"/>
          <w:szCs w:val="24"/>
        </w:rPr>
        <w:t xml:space="preserve"> </w:t>
      </w:r>
      <w:r w:rsidR="002176C2" w:rsidRPr="006A3FCE">
        <w:rPr>
          <w:rFonts w:ascii="Times New Roman" w:hAnsi="Times New Roman" w:cs="Times New Roman"/>
          <w:color w:val="000000" w:themeColor="text1"/>
          <w:sz w:val="24"/>
          <w:szCs w:val="24"/>
        </w:rPr>
        <w:t xml:space="preserve">districts and </w:t>
      </w:r>
      <w:r w:rsidRPr="006A3FCE">
        <w:rPr>
          <w:rFonts w:ascii="Times New Roman" w:hAnsi="Times New Roman" w:cs="Times New Roman"/>
          <w:color w:val="000000" w:themeColor="text1"/>
          <w:sz w:val="24"/>
          <w:szCs w:val="24"/>
        </w:rPr>
        <w:t xml:space="preserve">schools in the state offered in-person instruction. </w:t>
      </w:r>
      <w:r w:rsidR="009101A0" w:rsidRPr="006A3FCE">
        <w:rPr>
          <w:rFonts w:ascii="Times New Roman" w:hAnsi="Times New Roman" w:cs="Times New Roman"/>
          <w:color w:val="000000" w:themeColor="text1"/>
          <w:sz w:val="24"/>
          <w:szCs w:val="24"/>
        </w:rPr>
        <w:t xml:space="preserve">The </w:t>
      </w:r>
      <w:r w:rsidR="007A078A" w:rsidRPr="006A3FCE">
        <w:rPr>
          <w:rFonts w:ascii="Times New Roman" w:hAnsi="Times New Roman" w:cs="Times New Roman"/>
          <w:color w:val="000000" w:themeColor="text1"/>
          <w:sz w:val="24"/>
          <w:szCs w:val="24"/>
        </w:rPr>
        <w:t>SEA</w:t>
      </w:r>
      <w:r w:rsidR="009F7943" w:rsidRPr="006A3FCE">
        <w:rPr>
          <w:rFonts w:ascii="Times New Roman" w:hAnsi="Times New Roman" w:cs="Times New Roman"/>
          <w:color w:val="000000" w:themeColor="text1"/>
          <w:sz w:val="24"/>
          <w:szCs w:val="24"/>
        </w:rPr>
        <w:t xml:space="preserve"> does not currently collect student level data concerning remote/online, hybrid or in-person instruction at the student level.  LEAs submit to </w:t>
      </w:r>
      <w:r w:rsidR="00315811" w:rsidRPr="006A3FCE">
        <w:rPr>
          <w:rFonts w:ascii="Times New Roman" w:hAnsi="Times New Roman" w:cs="Times New Roman"/>
          <w:color w:val="000000" w:themeColor="text1"/>
          <w:sz w:val="24"/>
          <w:szCs w:val="24"/>
        </w:rPr>
        <w:t xml:space="preserve">the </w:t>
      </w:r>
      <w:r w:rsidR="009F7943" w:rsidRPr="006A3FCE">
        <w:rPr>
          <w:rFonts w:ascii="Times New Roman" w:hAnsi="Times New Roman" w:cs="Times New Roman"/>
          <w:color w:val="000000" w:themeColor="text1"/>
          <w:sz w:val="24"/>
          <w:szCs w:val="24"/>
        </w:rPr>
        <w:t>SEA the percentage of students</w:t>
      </w:r>
      <w:r w:rsidR="002176C2" w:rsidRPr="006A3FCE">
        <w:rPr>
          <w:rFonts w:ascii="Times New Roman" w:hAnsi="Times New Roman" w:cs="Times New Roman"/>
          <w:color w:val="000000" w:themeColor="text1"/>
          <w:sz w:val="24"/>
          <w:szCs w:val="24"/>
        </w:rPr>
        <w:t xml:space="preserve"> per LEA</w:t>
      </w:r>
      <w:r w:rsidR="009F7943" w:rsidRPr="006A3FCE">
        <w:rPr>
          <w:rFonts w:ascii="Times New Roman" w:hAnsi="Times New Roman" w:cs="Times New Roman"/>
          <w:color w:val="000000" w:themeColor="text1"/>
          <w:sz w:val="24"/>
          <w:szCs w:val="24"/>
        </w:rPr>
        <w:t xml:space="preserve"> involved in the various forms of instruction delivery and that information is currently </w:t>
      </w:r>
      <w:r w:rsidR="00347EC7" w:rsidRPr="006A3FCE">
        <w:rPr>
          <w:rFonts w:ascii="Times New Roman" w:hAnsi="Times New Roman" w:cs="Times New Roman"/>
          <w:color w:val="000000" w:themeColor="text1"/>
          <w:sz w:val="24"/>
          <w:szCs w:val="24"/>
        </w:rPr>
        <w:t xml:space="preserve">posted and </w:t>
      </w:r>
      <w:r w:rsidR="009F7943" w:rsidRPr="006A3FCE">
        <w:rPr>
          <w:rFonts w:ascii="Times New Roman" w:hAnsi="Times New Roman" w:cs="Times New Roman"/>
          <w:color w:val="000000" w:themeColor="text1"/>
          <w:sz w:val="24"/>
          <w:szCs w:val="24"/>
        </w:rPr>
        <w:t xml:space="preserve">available </w:t>
      </w:r>
      <w:r w:rsidR="002C3F95" w:rsidRPr="006A3FCE">
        <w:rPr>
          <w:rFonts w:ascii="Times New Roman" w:hAnsi="Times New Roman" w:cs="Times New Roman"/>
          <w:color w:val="000000" w:themeColor="text1"/>
          <w:sz w:val="24"/>
          <w:szCs w:val="24"/>
        </w:rPr>
        <w:t>on the SEA’s website at</w:t>
      </w:r>
      <w:r w:rsidR="009F7943" w:rsidRPr="006A3FCE">
        <w:rPr>
          <w:rFonts w:ascii="Times New Roman" w:hAnsi="Times New Roman" w:cs="Times New Roman"/>
          <w:color w:val="000000" w:themeColor="text1"/>
          <w:sz w:val="24"/>
          <w:szCs w:val="24"/>
        </w:rPr>
        <w:t xml:space="preserve"> </w:t>
      </w:r>
      <w:bookmarkStart w:id="27" w:name="_Hlk75485687"/>
      <w:r w:rsidR="006A3FCE">
        <w:rPr>
          <w:rFonts w:ascii="Times New Roman" w:hAnsi="Times New Roman" w:cs="Times New Roman"/>
          <w:color w:val="000000" w:themeColor="text1"/>
          <w:sz w:val="24"/>
          <w:szCs w:val="24"/>
        </w:rPr>
        <w:t xml:space="preserve">the </w:t>
      </w:r>
      <w:hyperlink r:id="rId23" w:anchor="!/vizhome/DistrictReopeningandInstructionalDeliveryInformation/DRIDI_SB" w:history="1">
        <w:r w:rsidR="002C3F95" w:rsidRPr="006A3FCE">
          <w:rPr>
            <w:rStyle w:val="Hyperlink"/>
            <w:rFonts w:ascii="Times New Roman" w:hAnsi="Times New Roman" w:cs="Times New Roman"/>
            <w:color w:val="000000" w:themeColor="text1"/>
            <w:sz w:val="24"/>
            <w:szCs w:val="24"/>
          </w:rPr>
          <w:t>Instructional Delivery Mode</w:t>
        </w:r>
      </w:hyperlink>
      <w:r w:rsidR="006A3FCE">
        <w:rPr>
          <w:rStyle w:val="Hyperlink"/>
          <w:rFonts w:ascii="Times New Roman" w:hAnsi="Times New Roman" w:cs="Times New Roman"/>
          <w:color w:val="000000" w:themeColor="text1"/>
          <w:sz w:val="24"/>
          <w:szCs w:val="24"/>
        </w:rPr>
        <w:t xml:space="preserve"> </w:t>
      </w:r>
      <w:r w:rsidR="006A3FCE" w:rsidRPr="006A3FCE">
        <w:rPr>
          <w:rStyle w:val="Hyperlink"/>
          <w:rFonts w:ascii="Times New Roman" w:hAnsi="Times New Roman" w:cs="Times New Roman"/>
          <w:color w:val="000000" w:themeColor="text1"/>
          <w:sz w:val="24"/>
          <w:szCs w:val="24"/>
          <w:u w:val="none"/>
        </w:rPr>
        <w:t>link</w:t>
      </w:r>
      <w:r w:rsidR="009101A0" w:rsidRPr="006A3FCE">
        <w:rPr>
          <w:rStyle w:val="Hyperlink"/>
          <w:rFonts w:ascii="Times New Roman" w:hAnsi="Times New Roman" w:cs="Times New Roman"/>
          <w:color w:val="000000" w:themeColor="text1"/>
          <w:sz w:val="24"/>
          <w:szCs w:val="24"/>
          <w:u w:val="none"/>
        </w:rPr>
        <w:t>.</w:t>
      </w:r>
      <w:r w:rsidR="00C936F3" w:rsidRPr="006A3FCE">
        <w:rPr>
          <w:rFonts w:ascii="Times New Roman" w:hAnsi="Times New Roman" w:cs="Times New Roman"/>
          <w:color w:val="000000" w:themeColor="text1"/>
          <w:sz w:val="24"/>
          <w:szCs w:val="24"/>
        </w:rPr>
        <w:t xml:space="preserve">  </w:t>
      </w:r>
      <w:bookmarkEnd w:id="27"/>
    </w:p>
    <w:p w14:paraId="48C099A1" w14:textId="1D145427" w:rsidR="009F7943" w:rsidRPr="005D517D" w:rsidRDefault="009F7943" w:rsidP="00C936F3">
      <w:pPr>
        <w:spacing w:line="240" w:lineRule="auto"/>
        <w:ind w:left="720"/>
        <w:rPr>
          <w:rFonts w:ascii="Times New Roman" w:hAnsi="Times New Roman" w:cs="Times New Roman"/>
          <w:color w:val="0070C0"/>
          <w:sz w:val="24"/>
          <w:szCs w:val="24"/>
        </w:rPr>
      </w:pPr>
      <w:r w:rsidRPr="006A3FCE">
        <w:rPr>
          <w:rFonts w:ascii="Times New Roman" w:hAnsi="Times New Roman" w:cs="Times New Roman"/>
          <w:color w:val="000000" w:themeColor="text1"/>
          <w:sz w:val="24"/>
          <w:szCs w:val="24"/>
        </w:rPr>
        <w:t>The data</w:t>
      </w:r>
      <w:r w:rsidR="00C936F3" w:rsidRPr="006A3FCE">
        <w:rPr>
          <w:rFonts w:ascii="Times New Roman" w:hAnsi="Times New Roman" w:cs="Times New Roman"/>
          <w:color w:val="000000" w:themeColor="text1"/>
          <w:sz w:val="24"/>
          <w:szCs w:val="24"/>
        </w:rPr>
        <w:t xml:space="preserve"> currently</w:t>
      </w:r>
      <w:r w:rsidRPr="006A3FCE">
        <w:rPr>
          <w:rFonts w:ascii="Times New Roman" w:hAnsi="Times New Roman" w:cs="Times New Roman"/>
          <w:color w:val="000000" w:themeColor="text1"/>
          <w:sz w:val="24"/>
          <w:szCs w:val="24"/>
        </w:rPr>
        <w:t xml:space="preserve"> collected is in the aggregate and cannot be disaggregated by subpopulation.  </w:t>
      </w:r>
      <w:r w:rsidR="009101A0" w:rsidRPr="006A3FCE">
        <w:rPr>
          <w:rFonts w:ascii="Times New Roman" w:hAnsi="Times New Roman" w:cs="Times New Roman"/>
          <w:color w:val="000000" w:themeColor="text1"/>
          <w:sz w:val="24"/>
          <w:szCs w:val="24"/>
        </w:rPr>
        <w:t xml:space="preserve">The </w:t>
      </w:r>
      <w:r w:rsidRPr="006A3FCE">
        <w:rPr>
          <w:rFonts w:ascii="Times New Roman" w:hAnsi="Times New Roman" w:cs="Times New Roman"/>
          <w:color w:val="000000" w:themeColor="text1"/>
          <w:sz w:val="24"/>
          <w:szCs w:val="24"/>
        </w:rPr>
        <w:t xml:space="preserve">SEA is working within the new </w:t>
      </w:r>
      <w:r w:rsidR="00C117AE" w:rsidRPr="006A3FCE">
        <w:rPr>
          <w:rFonts w:ascii="Times New Roman" w:hAnsi="Times New Roman" w:cs="Times New Roman"/>
          <w:color w:val="000000" w:themeColor="text1"/>
          <w:sz w:val="24"/>
          <w:szCs w:val="24"/>
        </w:rPr>
        <w:t>SIS</w:t>
      </w:r>
      <w:r w:rsidRPr="006A3FCE">
        <w:rPr>
          <w:rFonts w:ascii="Times New Roman" w:hAnsi="Times New Roman" w:cs="Times New Roman"/>
          <w:color w:val="000000" w:themeColor="text1"/>
          <w:sz w:val="24"/>
          <w:szCs w:val="24"/>
        </w:rPr>
        <w:t xml:space="preserve"> that will be fully operational in </w:t>
      </w:r>
      <w:r w:rsidR="00C936F3" w:rsidRPr="006A3FCE">
        <w:rPr>
          <w:rFonts w:ascii="Times New Roman" w:hAnsi="Times New Roman" w:cs="Times New Roman"/>
          <w:color w:val="000000" w:themeColor="text1"/>
          <w:sz w:val="24"/>
          <w:szCs w:val="24"/>
        </w:rPr>
        <w:t>August of</w:t>
      </w:r>
      <w:r w:rsidRPr="006A3FCE">
        <w:rPr>
          <w:rFonts w:ascii="Times New Roman" w:hAnsi="Times New Roman" w:cs="Times New Roman"/>
          <w:color w:val="000000" w:themeColor="text1"/>
          <w:sz w:val="24"/>
          <w:szCs w:val="24"/>
        </w:rPr>
        <w:t xml:space="preserve"> 2021 to include such information so an LEA can see in real-time student level data pertaining to</w:t>
      </w:r>
      <w:r w:rsidR="00C936F3" w:rsidRPr="006A3FCE">
        <w:rPr>
          <w:rFonts w:ascii="Times New Roman" w:hAnsi="Times New Roman" w:cs="Times New Roman"/>
          <w:color w:val="000000" w:themeColor="text1"/>
          <w:sz w:val="24"/>
          <w:szCs w:val="24"/>
        </w:rPr>
        <w:t xml:space="preserve"> the</w:t>
      </w:r>
      <w:r w:rsidRPr="006A3FCE">
        <w:rPr>
          <w:rFonts w:ascii="Times New Roman" w:hAnsi="Times New Roman" w:cs="Times New Roman"/>
          <w:color w:val="000000" w:themeColor="text1"/>
          <w:sz w:val="24"/>
          <w:szCs w:val="24"/>
        </w:rPr>
        <w:t xml:space="preserve"> instruction</w:t>
      </w:r>
      <w:r w:rsidR="00C936F3" w:rsidRPr="006A3FCE">
        <w:rPr>
          <w:rFonts w:ascii="Times New Roman" w:hAnsi="Times New Roman" w:cs="Times New Roman"/>
          <w:color w:val="000000" w:themeColor="text1"/>
          <w:sz w:val="24"/>
          <w:szCs w:val="24"/>
        </w:rPr>
        <w:t>al</w:t>
      </w:r>
      <w:r w:rsidRPr="006A3FCE">
        <w:rPr>
          <w:rFonts w:ascii="Times New Roman" w:hAnsi="Times New Roman" w:cs="Times New Roman"/>
          <w:color w:val="000000" w:themeColor="text1"/>
          <w:sz w:val="24"/>
          <w:szCs w:val="24"/>
        </w:rPr>
        <w:t xml:space="preserve"> delivery </w:t>
      </w:r>
      <w:r w:rsidR="00C936F3" w:rsidRPr="006A3FCE">
        <w:rPr>
          <w:rFonts w:ascii="Times New Roman" w:hAnsi="Times New Roman" w:cs="Times New Roman"/>
          <w:color w:val="000000" w:themeColor="text1"/>
          <w:sz w:val="24"/>
          <w:szCs w:val="24"/>
        </w:rPr>
        <w:t>mode</w:t>
      </w:r>
      <w:r w:rsidRPr="006A3FCE">
        <w:rPr>
          <w:rFonts w:ascii="Times New Roman" w:hAnsi="Times New Roman" w:cs="Times New Roman"/>
          <w:color w:val="000000" w:themeColor="text1"/>
          <w:sz w:val="24"/>
          <w:szCs w:val="24"/>
        </w:rPr>
        <w:t>.  That data will lead to greater analysis of assessment data, both formative within the LEA and summative at the SEA level to drive focused improvements among our subpopulations in gap closing.</w:t>
      </w:r>
      <w:r w:rsidR="00EA53DA" w:rsidRPr="006A3FCE">
        <w:rPr>
          <w:rFonts w:ascii="Times New Roman" w:hAnsi="Times New Roman" w:cs="Times New Roman"/>
          <w:color w:val="000000" w:themeColor="text1"/>
          <w:sz w:val="24"/>
          <w:szCs w:val="24"/>
        </w:rPr>
        <w:t xml:space="preserve"> Once the new data set is available in the fall, the </w:t>
      </w:r>
      <w:r w:rsidR="007A078A" w:rsidRPr="006A3FCE">
        <w:rPr>
          <w:rFonts w:ascii="Times New Roman" w:hAnsi="Times New Roman" w:cs="Times New Roman"/>
          <w:color w:val="000000" w:themeColor="text1"/>
          <w:sz w:val="24"/>
          <w:szCs w:val="24"/>
        </w:rPr>
        <w:t>SEA</w:t>
      </w:r>
      <w:r w:rsidR="00EA53DA" w:rsidRPr="006A3FCE">
        <w:rPr>
          <w:rFonts w:ascii="Times New Roman" w:hAnsi="Times New Roman" w:cs="Times New Roman"/>
          <w:color w:val="000000" w:themeColor="text1"/>
          <w:sz w:val="24"/>
          <w:szCs w:val="24"/>
        </w:rPr>
        <w:t xml:space="preserve"> will</w:t>
      </w:r>
      <w:r w:rsidR="00347EC7" w:rsidRPr="006A3FCE">
        <w:rPr>
          <w:rFonts w:ascii="Times New Roman" w:hAnsi="Times New Roman" w:cs="Times New Roman"/>
          <w:color w:val="000000" w:themeColor="text1"/>
          <w:sz w:val="24"/>
          <w:szCs w:val="24"/>
        </w:rPr>
        <w:t xml:space="preserve"> post the data by subpopulation.</w:t>
      </w:r>
    </w:p>
    <w:bookmarkEnd w:id="26"/>
    <w:p w14:paraId="412DF450" w14:textId="0D493019" w:rsidR="00455FF3" w:rsidRPr="002F02B4" w:rsidRDefault="00432A6F" w:rsidP="00455FF3">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2</w:t>
      </w:r>
    </w:p>
    <w:p w14:paraId="4BC6DEA9" w14:textId="426D8E42" w:rsidR="00432A6F" w:rsidRPr="002F02B4" w:rsidRDefault="00432A6F" w:rsidP="00455FF3">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00962ABB" w:rsidRPr="002F02B4">
        <w:rPr>
          <w:rFonts w:ascii="Times New Roman" w:hAnsi="Times New Roman" w:cs="Times New Roman"/>
          <w:sz w:val="24"/>
          <w:szCs w:val="24"/>
        </w:rPr>
        <w:t>what was the enrollment and mode of instruction for the schools in your State?</w:t>
      </w:r>
    </w:p>
    <w:tbl>
      <w:tblPr>
        <w:tblStyle w:val="TableGrid"/>
        <w:tblpPr w:leftFromText="180" w:rightFromText="180" w:vertAnchor="text" w:horzAnchor="margin" w:tblpXSpec="center" w:tblpY="270"/>
        <w:tblW w:w="0" w:type="auto"/>
        <w:tblLayout w:type="fixed"/>
        <w:tblLook w:val="06A0" w:firstRow="1" w:lastRow="0" w:firstColumn="1" w:lastColumn="0" w:noHBand="1" w:noVBand="1"/>
      </w:tblPr>
      <w:tblGrid>
        <w:gridCol w:w="1476"/>
        <w:gridCol w:w="1476"/>
        <w:gridCol w:w="1476"/>
        <w:gridCol w:w="1476"/>
        <w:gridCol w:w="1476"/>
      </w:tblGrid>
      <w:tr w:rsidR="00993698" w:rsidRPr="002F02B4" w14:paraId="02ECCA61" w14:textId="77777777" w:rsidTr="00993698">
        <w:trPr>
          <w:tblHeader/>
        </w:trPr>
        <w:tc>
          <w:tcPr>
            <w:tcW w:w="1476" w:type="dxa"/>
          </w:tcPr>
          <w:p w14:paraId="7A061E85" w14:textId="77777777" w:rsidR="00993698" w:rsidRPr="002F02B4" w:rsidRDefault="00993698" w:rsidP="00993698">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students</w:t>
            </w:r>
          </w:p>
        </w:tc>
        <w:tc>
          <w:tcPr>
            <w:tcW w:w="1476" w:type="dxa"/>
          </w:tcPr>
          <w:p w14:paraId="57CDC648" w14:textId="77777777" w:rsidR="00993698" w:rsidRPr="002F02B4" w:rsidRDefault="00993698" w:rsidP="00993698">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Total enrollment</w:t>
            </w:r>
          </w:p>
        </w:tc>
        <w:tc>
          <w:tcPr>
            <w:tcW w:w="1476" w:type="dxa"/>
          </w:tcPr>
          <w:p w14:paraId="0C3C9CA3" w14:textId="77777777" w:rsidR="00993698" w:rsidRPr="002F02B4" w:rsidRDefault="00993698" w:rsidP="00993698">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Remote or online only</w:t>
            </w:r>
          </w:p>
        </w:tc>
        <w:tc>
          <w:tcPr>
            <w:tcW w:w="1476" w:type="dxa"/>
          </w:tcPr>
          <w:p w14:paraId="0C51E2F3" w14:textId="77777777" w:rsidR="00993698" w:rsidRPr="002F02B4" w:rsidRDefault="00993698" w:rsidP="00993698">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Both remote/online and in-person instruction (hybrid)</w:t>
            </w:r>
          </w:p>
        </w:tc>
        <w:tc>
          <w:tcPr>
            <w:tcW w:w="1476" w:type="dxa"/>
          </w:tcPr>
          <w:p w14:paraId="3C7C2D90" w14:textId="77777777" w:rsidR="00993698" w:rsidRPr="002F02B4" w:rsidRDefault="00993698" w:rsidP="00993698">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Full-time in-person instruction</w:t>
            </w:r>
          </w:p>
        </w:tc>
      </w:tr>
      <w:tr w:rsidR="00993698" w:rsidRPr="002F02B4" w14:paraId="03059FF3" w14:textId="77777777" w:rsidTr="00993698">
        <w:tc>
          <w:tcPr>
            <w:tcW w:w="1476" w:type="dxa"/>
          </w:tcPr>
          <w:p w14:paraId="511C8F47" w14:textId="77777777" w:rsidR="00993698" w:rsidRPr="002F02B4" w:rsidRDefault="00993698" w:rsidP="00993698">
            <w:pPr>
              <w:pStyle w:val="ListParagraph"/>
              <w:spacing w:line="276" w:lineRule="auto"/>
              <w:ind w:left="0"/>
              <w:rPr>
                <w:rStyle w:val="PlaceholderText"/>
                <w:rFonts w:ascii="Times New Roman" w:hAnsi="Times New Roman"/>
                <w:color w:val="auto"/>
              </w:rPr>
            </w:pPr>
            <w:bookmarkStart w:id="28" w:name="_Hlk74823725"/>
            <w:bookmarkStart w:id="29" w:name="_Hlk74823739"/>
            <w:bookmarkStart w:id="30" w:name="_Hlk74823761"/>
            <w:r w:rsidRPr="002F02B4">
              <w:rPr>
                <w:rStyle w:val="PlaceholderText"/>
                <w:rFonts w:ascii="Times New Roman" w:hAnsi="Times New Roman"/>
                <w:color w:val="auto"/>
              </w:rPr>
              <w:t>Students from low-income families</w:t>
            </w:r>
          </w:p>
        </w:tc>
        <w:tc>
          <w:tcPr>
            <w:tcW w:w="1476" w:type="dxa"/>
          </w:tcPr>
          <w:p w14:paraId="4FB17ECC"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379,518</w:t>
            </w:r>
          </w:p>
        </w:tc>
        <w:tc>
          <w:tcPr>
            <w:tcW w:w="1476" w:type="dxa"/>
          </w:tcPr>
          <w:p w14:paraId="675A2715"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089A3BB5"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1FF13186"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030CB5AD" w14:textId="77777777" w:rsidTr="00993698">
        <w:tc>
          <w:tcPr>
            <w:tcW w:w="1476" w:type="dxa"/>
          </w:tcPr>
          <w:p w14:paraId="09D5DE95"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White, not Hispanic</w:t>
            </w:r>
          </w:p>
        </w:tc>
        <w:tc>
          <w:tcPr>
            <w:tcW w:w="1476" w:type="dxa"/>
          </w:tcPr>
          <w:p w14:paraId="6CC8C189"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430,473</w:t>
            </w:r>
          </w:p>
        </w:tc>
        <w:tc>
          <w:tcPr>
            <w:tcW w:w="1476" w:type="dxa"/>
          </w:tcPr>
          <w:p w14:paraId="6CB59992" w14:textId="77777777" w:rsidR="00993698" w:rsidRPr="002F02B4" w:rsidRDefault="00993698" w:rsidP="00993698">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r>
              <w:t xml:space="preserve"> Data Not Available*</w:t>
            </w:r>
          </w:p>
        </w:tc>
        <w:tc>
          <w:tcPr>
            <w:tcW w:w="1476" w:type="dxa"/>
          </w:tcPr>
          <w:p w14:paraId="0DD16DDA"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367008C1"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bookmarkEnd w:id="28"/>
      <w:tr w:rsidR="00993698" w:rsidRPr="002F02B4" w14:paraId="127A3B9B" w14:textId="77777777" w:rsidTr="00993698">
        <w:tc>
          <w:tcPr>
            <w:tcW w:w="1476" w:type="dxa"/>
          </w:tcPr>
          <w:p w14:paraId="19A24DFF"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Black or African American, not Hispanic</w:t>
            </w:r>
          </w:p>
        </w:tc>
        <w:tc>
          <w:tcPr>
            <w:tcW w:w="1476" w:type="dxa"/>
          </w:tcPr>
          <w:p w14:paraId="0296E032"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243,498</w:t>
            </w:r>
          </w:p>
        </w:tc>
        <w:tc>
          <w:tcPr>
            <w:tcW w:w="1476" w:type="dxa"/>
          </w:tcPr>
          <w:p w14:paraId="71239D40"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7E549E34"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0F462EB3"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bookmarkEnd w:id="29"/>
      <w:tr w:rsidR="00993698" w:rsidRPr="002F02B4" w14:paraId="44440F44" w14:textId="77777777" w:rsidTr="00993698">
        <w:tc>
          <w:tcPr>
            <w:tcW w:w="1476" w:type="dxa"/>
          </w:tcPr>
          <w:p w14:paraId="764D7416"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Hispanic, of any race</w:t>
            </w:r>
          </w:p>
        </w:tc>
        <w:tc>
          <w:tcPr>
            <w:tcW w:w="1476" w:type="dxa"/>
          </w:tcPr>
          <w:p w14:paraId="146B5479"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69,471</w:t>
            </w:r>
          </w:p>
        </w:tc>
        <w:tc>
          <w:tcPr>
            <w:tcW w:w="1476" w:type="dxa"/>
          </w:tcPr>
          <w:p w14:paraId="74946FC2"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7D906274"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271DFB72"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490EAA23" w14:textId="77777777" w:rsidTr="00993698">
        <w:tc>
          <w:tcPr>
            <w:tcW w:w="1476" w:type="dxa"/>
          </w:tcPr>
          <w:p w14:paraId="020A8F28"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Asian, not Hispanic</w:t>
            </w:r>
          </w:p>
        </w:tc>
        <w:tc>
          <w:tcPr>
            <w:tcW w:w="1476" w:type="dxa"/>
          </w:tcPr>
          <w:p w14:paraId="6A2290C6"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11,401</w:t>
            </w:r>
          </w:p>
        </w:tc>
        <w:tc>
          <w:tcPr>
            <w:tcW w:w="1476" w:type="dxa"/>
          </w:tcPr>
          <w:p w14:paraId="4B18F252" w14:textId="77777777" w:rsidR="00993698" w:rsidRPr="002F02B4" w:rsidRDefault="00993698" w:rsidP="00993698">
            <w:pPr>
              <w:pStyle w:val="ListParagraph"/>
              <w:ind w:left="0"/>
              <w:rPr>
                <w:rStyle w:val="PlaceholderText"/>
                <w:rFonts w:ascii="Times New Roman" w:hAnsi="Times New Roman"/>
                <w:color w:val="auto"/>
              </w:rPr>
            </w:pPr>
            <w:r>
              <w:t xml:space="preserve"> Data Not Available*</w:t>
            </w:r>
          </w:p>
        </w:tc>
        <w:tc>
          <w:tcPr>
            <w:tcW w:w="1476" w:type="dxa"/>
          </w:tcPr>
          <w:p w14:paraId="1714FDF9"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1B5FE631"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0DE99303" w14:textId="77777777" w:rsidTr="00993698">
        <w:tc>
          <w:tcPr>
            <w:tcW w:w="1476" w:type="dxa"/>
          </w:tcPr>
          <w:p w14:paraId="52A1CD5E"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American Indian or Alaskan Native, not Hispanic</w:t>
            </w:r>
          </w:p>
        </w:tc>
        <w:tc>
          <w:tcPr>
            <w:tcW w:w="1476" w:type="dxa"/>
          </w:tcPr>
          <w:p w14:paraId="24506205"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26,462</w:t>
            </w:r>
          </w:p>
        </w:tc>
        <w:tc>
          <w:tcPr>
            <w:tcW w:w="1476" w:type="dxa"/>
          </w:tcPr>
          <w:p w14:paraId="3ACD2F9C"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6CA84CAF"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0F92CDB0"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bookmarkEnd w:id="30"/>
      <w:tr w:rsidR="00993698" w:rsidRPr="002F02B4" w14:paraId="03EBEC58" w14:textId="77777777" w:rsidTr="00993698">
        <w:tc>
          <w:tcPr>
            <w:tcW w:w="1476" w:type="dxa"/>
          </w:tcPr>
          <w:p w14:paraId="54B984CC"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Native Hawaiian or Pacific Islander, not Hispanic</w:t>
            </w:r>
          </w:p>
        </w:tc>
        <w:tc>
          <w:tcPr>
            <w:tcW w:w="1476" w:type="dxa"/>
          </w:tcPr>
          <w:p w14:paraId="6C28747A"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1,887</w:t>
            </w:r>
          </w:p>
        </w:tc>
        <w:tc>
          <w:tcPr>
            <w:tcW w:w="1476" w:type="dxa"/>
          </w:tcPr>
          <w:p w14:paraId="67095B83"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6D089FB5"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7EE3CAE7"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6D13557A" w14:textId="77777777" w:rsidTr="00993698">
        <w:tc>
          <w:tcPr>
            <w:tcW w:w="1476" w:type="dxa"/>
          </w:tcPr>
          <w:p w14:paraId="0CD69927"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Two or more races, not Hispanic</w:t>
            </w:r>
          </w:p>
        </w:tc>
        <w:tc>
          <w:tcPr>
            <w:tcW w:w="1476" w:type="dxa"/>
          </w:tcPr>
          <w:p w14:paraId="1FBE34F4"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25,815</w:t>
            </w:r>
          </w:p>
        </w:tc>
        <w:tc>
          <w:tcPr>
            <w:tcW w:w="1476" w:type="dxa"/>
          </w:tcPr>
          <w:p w14:paraId="5F022890" w14:textId="77777777" w:rsidR="00993698" w:rsidRPr="002F02B4" w:rsidRDefault="00993698" w:rsidP="00993698">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r>
              <w:t xml:space="preserve"> Data Not Available*</w:t>
            </w:r>
          </w:p>
        </w:tc>
        <w:tc>
          <w:tcPr>
            <w:tcW w:w="1476" w:type="dxa"/>
          </w:tcPr>
          <w:p w14:paraId="70DB17CB"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202CADC6"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13D1C8DA" w14:textId="77777777" w:rsidTr="00993698">
        <w:tc>
          <w:tcPr>
            <w:tcW w:w="1476" w:type="dxa"/>
          </w:tcPr>
          <w:p w14:paraId="19C30D47"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Race/Ethnicity information not available</w:t>
            </w:r>
          </w:p>
        </w:tc>
        <w:tc>
          <w:tcPr>
            <w:tcW w:w="1476" w:type="dxa"/>
          </w:tcPr>
          <w:p w14:paraId="6AE11C41"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128</w:t>
            </w:r>
          </w:p>
        </w:tc>
        <w:tc>
          <w:tcPr>
            <w:tcW w:w="1476" w:type="dxa"/>
          </w:tcPr>
          <w:p w14:paraId="5905E40B"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520A72B4"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75DF5521"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4A94259F" w14:textId="77777777" w:rsidTr="00993698">
        <w:tc>
          <w:tcPr>
            <w:tcW w:w="1476" w:type="dxa"/>
          </w:tcPr>
          <w:p w14:paraId="72132264"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English learners</w:t>
            </w:r>
          </w:p>
        </w:tc>
        <w:tc>
          <w:tcPr>
            <w:tcW w:w="1476" w:type="dxa"/>
          </w:tcPr>
          <w:p w14:paraId="631B564E"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33,655</w:t>
            </w:r>
          </w:p>
        </w:tc>
        <w:tc>
          <w:tcPr>
            <w:tcW w:w="1476" w:type="dxa"/>
          </w:tcPr>
          <w:p w14:paraId="2ACAD178"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41D2A7FC"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49833BA6"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07693F7E" w14:textId="77777777" w:rsidTr="00993698">
        <w:tc>
          <w:tcPr>
            <w:tcW w:w="1476" w:type="dxa"/>
          </w:tcPr>
          <w:p w14:paraId="30742831"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Children with disabilities</w:t>
            </w:r>
          </w:p>
        </w:tc>
        <w:tc>
          <w:tcPr>
            <w:tcW w:w="1476" w:type="dxa"/>
          </w:tcPr>
          <w:p w14:paraId="7336BB10"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99,266</w:t>
            </w:r>
          </w:p>
        </w:tc>
        <w:tc>
          <w:tcPr>
            <w:tcW w:w="1476" w:type="dxa"/>
          </w:tcPr>
          <w:p w14:paraId="15B337CC"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17703EA4"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481FCF87"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0A24EC39" w14:textId="77777777" w:rsidTr="00993698">
        <w:tc>
          <w:tcPr>
            <w:tcW w:w="1476" w:type="dxa"/>
          </w:tcPr>
          <w:p w14:paraId="6BB58941"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Students experiencing homelessness</w:t>
            </w:r>
          </w:p>
        </w:tc>
        <w:tc>
          <w:tcPr>
            <w:tcW w:w="1476" w:type="dxa"/>
          </w:tcPr>
          <w:p w14:paraId="2E5F8391"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8,658</w:t>
            </w:r>
          </w:p>
        </w:tc>
        <w:tc>
          <w:tcPr>
            <w:tcW w:w="1476" w:type="dxa"/>
          </w:tcPr>
          <w:p w14:paraId="21471C62"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401892C0"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09C29D9B"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49F75BD6" w14:textId="77777777" w:rsidTr="00993698">
        <w:tc>
          <w:tcPr>
            <w:tcW w:w="1476" w:type="dxa"/>
          </w:tcPr>
          <w:p w14:paraId="458700ED"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Children and youth in foster care</w:t>
            </w:r>
          </w:p>
        </w:tc>
        <w:tc>
          <w:tcPr>
            <w:tcW w:w="1476" w:type="dxa"/>
          </w:tcPr>
          <w:p w14:paraId="673B631B"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2,797</w:t>
            </w:r>
          </w:p>
        </w:tc>
        <w:tc>
          <w:tcPr>
            <w:tcW w:w="1476" w:type="dxa"/>
          </w:tcPr>
          <w:p w14:paraId="6C55E8EF" w14:textId="77777777" w:rsidR="00993698" w:rsidRPr="002F02B4" w:rsidRDefault="00993698" w:rsidP="00993698">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r>
              <w:t>Data Not Available*</w:t>
            </w:r>
          </w:p>
        </w:tc>
        <w:tc>
          <w:tcPr>
            <w:tcW w:w="1476" w:type="dxa"/>
          </w:tcPr>
          <w:p w14:paraId="36D608C5"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4C1B2F6E"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r w:rsidR="00993698" w:rsidRPr="002F02B4" w14:paraId="0B9DF98C" w14:textId="77777777" w:rsidTr="00993698">
        <w:tc>
          <w:tcPr>
            <w:tcW w:w="1476" w:type="dxa"/>
          </w:tcPr>
          <w:p w14:paraId="318B0885" w14:textId="77777777" w:rsidR="00993698" w:rsidRPr="002F02B4" w:rsidRDefault="00993698" w:rsidP="00993698">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Migratory students</w:t>
            </w:r>
          </w:p>
        </w:tc>
        <w:tc>
          <w:tcPr>
            <w:tcW w:w="1476" w:type="dxa"/>
          </w:tcPr>
          <w:p w14:paraId="3DD29FBF" w14:textId="77777777" w:rsidR="00993698" w:rsidRPr="002F02B4" w:rsidRDefault="00993698" w:rsidP="00993698">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1,224</w:t>
            </w:r>
          </w:p>
        </w:tc>
        <w:tc>
          <w:tcPr>
            <w:tcW w:w="1476" w:type="dxa"/>
          </w:tcPr>
          <w:p w14:paraId="54473C86"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4BE9CE39"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c>
          <w:tcPr>
            <w:tcW w:w="1476" w:type="dxa"/>
          </w:tcPr>
          <w:p w14:paraId="63994FF9" w14:textId="77777777" w:rsidR="00993698" w:rsidRPr="002F02B4" w:rsidRDefault="00993698" w:rsidP="00993698">
            <w:pPr>
              <w:pStyle w:val="ListParagraph"/>
              <w:ind w:left="0"/>
              <w:rPr>
                <w:rStyle w:val="PlaceholderText"/>
                <w:rFonts w:ascii="Times New Roman" w:hAnsi="Times New Roman"/>
                <w:color w:val="auto"/>
              </w:rPr>
            </w:pPr>
            <w:r>
              <w:t>Data Not Available*</w:t>
            </w:r>
          </w:p>
        </w:tc>
      </w:tr>
    </w:tbl>
    <w:p w14:paraId="7FF7589B" w14:textId="55BE7D73" w:rsidR="00962ABB" w:rsidRPr="002F02B4" w:rsidRDefault="00962ABB" w:rsidP="00455FF3">
      <w:pPr>
        <w:spacing w:line="240" w:lineRule="auto"/>
        <w:rPr>
          <w:rFonts w:ascii="Times New Roman" w:hAnsi="Times New Roman" w:cs="Times New Roman"/>
          <w:i/>
          <w:iCs/>
          <w:sz w:val="24"/>
          <w:szCs w:val="24"/>
        </w:rPr>
      </w:pPr>
    </w:p>
    <w:p w14:paraId="253D2CB8" w14:textId="57AB114D" w:rsidR="00432A6F" w:rsidRDefault="00432A6F" w:rsidP="00455FF3">
      <w:pPr>
        <w:spacing w:line="240" w:lineRule="auto"/>
        <w:rPr>
          <w:rFonts w:ascii="Times New Roman" w:hAnsi="Times New Roman" w:cs="Times New Roman"/>
          <w:sz w:val="24"/>
          <w:szCs w:val="24"/>
        </w:rPr>
      </w:pPr>
    </w:p>
    <w:p w14:paraId="7E8E5A52" w14:textId="77777777" w:rsidR="00993698" w:rsidRDefault="00993698" w:rsidP="005F64F6">
      <w:pPr>
        <w:spacing w:line="240" w:lineRule="auto"/>
        <w:ind w:left="720"/>
        <w:rPr>
          <w:rFonts w:ascii="Times New Roman" w:hAnsi="Times New Roman" w:cs="Times New Roman"/>
          <w:color w:val="000000" w:themeColor="text1"/>
          <w:sz w:val="24"/>
          <w:szCs w:val="24"/>
        </w:rPr>
      </w:pPr>
    </w:p>
    <w:p w14:paraId="529CB7EE" w14:textId="77777777" w:rsidR="00993698" w:rsidRDefault="00993698" w:rsidP="005F64F6">
      <w:pPr>
        <w:spacing w:line="240" w:lineRule="auto"/>
        <w:ind w:left="720"/>
        <w:rPr>
          <w:rFonts w:ascii="Times New Roman" w:hAnsi="Times New Roman" w:cs="Times New Roman"/>
          <w:color w:val="000000" w:themeColor="text1"/>
          <w:sz w:val="24"/>
          <w:szCs w:val="24"/>
        </w:rPr>
      </w:pPr>
    </w:p>
    <w:p w14:paraId="4A5CC8CA" w14:textId="77777777" w:rsidR="00993698" w:rsidRDefault="00993698" w:rsidP="005F64F6">
      <w:pPr>
        <w:spacing w:line="240" w:lineRule="auto"/>
        <w:ind w:left="720"/>
        <w:rPr>
          <w:rFonts w:ascii="Times New Roman" w:hAnsi="Times New Roman" w:cs="Times New Roman"/>
          <w:color w:val="000000" w:themeColor="text1"/>
          <w:sz w:val="24"/>
          <w:szCs w:val="24"/>
        </w:rPr>
      </w:pPr>
    </w:p>
    <w:p w14:paraId="3C484B65" w14:textId="61490BF6" w:rsidR="005F64F6" w:rsidRPr="006A3FCE" w:rsidRDefault="005F64F6" w:rsidP="005F64F6">
      <w:pPr>
        <w:spacing w:line="240" w:lineRule="auto"/>
        <w:ind w:left="720"/>
        <w:rPr>
          <w:rFonts w:ascii="Times New Roman" w:hAnsi="Times New Roman" w:cs="Times New Roman"/>
          <w:color w:val="000000" w:themeColor="text1"/>
          <w:sz w:val="24"/>
          <w:szCs w:val="24"/>
        </w:rPr>
      </w:pPr>
      <w:r w:rsidRPr="006A3FCE">
        <w:rPr>
          <w:rFonts w:ascii="Times New Roman" w:hAnsi="Times New Roman" w:cs="Times New Roman"/>
          <w:color w:val="000000" w:themeColor="text1"/>
          <w:sz w:val="24"/>
          <w:szCs w:val="24"/>
        </w:rPr>
        <w:t>As of the 4</w:t>
      </w:r>
      <w:r w:rsidRPr="006A3FCE">
        <w:rPr>
          <w:rFonts w:ascii="Times New Roman" w:hAnsi="Times New Roman" w:cs="Times New Roman"/>
          <w:color w:val="000000" w:themeColor="text1"/>
          <w:sz w:val="24"/>
          <w:szCs w:val="24"/>
          <w:vertAlign w:val="superscript"/>
        </w:rPr>
        <w:t>th</w:t>
      </w:r>
      <w:r w:rsidRPr="006A3FCE">
        <w:rPr>
          <w:rFonts w:ascii="Times New Roman" w:hAnsi="Times New Roman" w:cs="Times New Roman"/>
          <w:color w:val="000000" w:themeColor="text1"/>
          <w:sz w:val="24"/>
          <w:szCs w:val="24"/>
        </w:rPr>
        <w:t xml:space="preserve"> Nine Weeks (the final attendance period), 100% of all districts and schools in the state offered in-person instruction. </w:t>
      </w:r>
      <w:r w:rsidR="009101A0" w:rsidRPr="006A3FCE">
        <w:rPr>
          <w:rFonts w:ascii="Times New Roman" w:hAnsi="Times New Roman" w:cs="Times New Roman"/>
          <w:color w:val="000000" w:themeColor="text1"/>
          <w:sz w:val="24"/>
          <w:szCs w:val="24"/>
        </w:rPr>
        <w:t xml:space="preserve">The </w:t>
      </w:r>
      <w:r w:rsidR="007A078A" w:rsidRPr="006A3FCE">
        <w:rPr>
          <w:rFonts w:ascii="Times New Roman" w:hAnsi="Times New Roman" w:cs="Times New Roman"/>
          <w:color w:val="000000" w:themeColor="text1"/>
          <w:sz w:val="24"/>
          <w:szCs w:val="24"/>
        </w:rPr>
        <w:t>SEA</w:t>
      </w:r>
      <w:r w:rsidRPr="006A3FCE">
        <w:rPr>
          <w:rFonts w:ascii="Times New Roman" w:hAnsi="Times New Roman" w:cs="Times New Roman"/>
          <w:color w:val="000000" w:themeColor="text1"/>
          <w:sz w:val="24"/>
          <w:szCs w:val="24"/>
        </w:rPr>
        <w:t xml:space="preserve"> does not currently collect student level data concerning remote/online, hybrid or in-person instruction at the student level.  LEAs submit to the SEA the percentage of students per LEA involved in the various forms of instruction delivery and that information is currently posted and available at </w:t>
      </w:r>
      <w:r w:rsidR="006A3FCE">
        <w:rPr>
          <w:rFonts w:ascii="Times New Roman" w:hAnsi="Times New Roman" w:cs="Times New Roman"/>
          <w:color w:val="000000" w:themeColor="text1"/>
          <w:sz w:val="24"/>
          <w:szCs w:val="24"/>
        </w:rPr>
        <w:t xml:space="preserve">the </w:t>
      </w:r>
      <w:hyperlink r:id="rId24" w:anchor="!/vizhome/DistrictReopeningandInstructionalDeliveryInformation/DRIDI_SB" w:history="1">
        <w:r w:rsidR="005D517D" w:rsidRPr="006A3FCE">
          <w:rPr>
            <w:rStyle w:val="Hyperlink"/>
            <w:rFonts w:ascii="Times New Roman" w:hAnsi="Times New Roman" w:cs="Times New Roman"/>
            <w:color w:val="000000" w:themeColor="text1"/>
            <w:sz w:val="24"/>
            <w:szCs w:val="24"/>
          </w:rPr>
          <w:t>Instructional Delivery Method</w:t>
        </w:r>
      </w:hyperlink>
      <w:r w:rsidR="006A3FCE" w:rsidRPr="006A3FCE">
        <w:rPr>
          <w:rStyle w:val="Hyperlink"/>
          <w:rFonts w:ascii="Times New Roman" w:hAnsi="Times New Roman" w:cs="Times New Roman"/>
          <w:color w:val="000000" w:themeColor="text1"/>
          <w:sz w:val="24"/>
          <w:szCs w:val="24"/>
          <w:u w:val="none"/>
        </w:rPr>
        <w:t xml:space="preserve"> link</w:t>
      </w:r>
      <w:r w:rsidR="005D517D" w:rsidRPr="006A3FCE">
        <w:rPr>
          <w:rStyle w:val="Hyperlink"/>
          <w:rFonts w:ascii="Times New Roman" w:hAnsi="Times New Roman" w:cs="Times New Roman"/>
          <w:color w:val="000000" w:themeColor="text1"/>
          <w:sz w:val="24"/>
          <w:szCs w:val="24"/>
          <w:u w:val="none"/>
        </w:rPr>
        <w:t>.</w:t>
      </w:r>
      <w:r w:rsidRPr="006A3FCE">
        <w:rPr>
          <w:rFonts w:ascii="Times New Roman" w:hAnsi="Times New Roman" w:cs="Times New Roman"/>
          <w:color w:val="000000" w:themeColor="text1"/>
          <w:sz w:val="24"/>
          <w:szCs w:val="24"/>
        </w:rPr>
        <w:t xml:space="preserve">  </w:t>
      </w:r>
    </w:p>
    <w:p w14:paraId="25A9C106" w14:textId="5F61A527" w:rsidR="005F64F6" w:rsidRPr="006A3FCE" w:rsidRDefault="005F64F6" w:rsidP="007E4788">
      <w:pPr>
        <w:spacing w:line="240" w:lineRule="auto"/>
        <w:ind w:left="720"/>
        <w:rPr>
          <w:rFonts w:ascii="Times New Roman" w:hAnsi="Times New Roman" w:cs="Times New Roman"/>
          <w:color w:val="000000" w:themeColor="text1"/>
          <w:sz w:val="24"/>
          <w:szCs w:val="24"/>
        </w:rPr>
      </w:pPr>
      <w:r w:rsidRPr="006A3FCE">
        <w:rPr>
          <w:rFonts w:ascii="Times New Roman" w:hAnsi="Times New Roman" w:cs="Times New Roman"/>
          <w:color w:val="000000" w:themeColor="text1"/>
          <w:sz w:val="24"/>
          <w:szCs w:val="24"/>
        </w:rPr>
        <w:t xml:space="preserve">The data currently collected is in the aggregate and cannot be disaggregated by subpopulation.  SEA is working within the new SIS that will be fully operational in August of 2021 to include such information so an LEA can see in real-time student level data pertaining to the instructional delivery mode.  That data will lead to greater analysis of assessment data, both formative within the LEA and summative at the SEA level to drive focused improvements among our subpopulations in gap closing. Once the new data set is available in the fall, the </w:t>
      </w:r>
      <w:r w:rsidR="007A078A" w:rsidRPr="006A3FCE">
        <w:rPr>
          <w:rFonts w:ascii="Times New Roman" w:hAnsi="Times New Roman" w:cs="Times New Roman"/>
          <w:color w:val="000000" w:themeColor="text1"/>
          <w:sz w:val="24"/>
          <w:szCs w:val="24"/>
        </w:rPr>
        <w:t>SEA</w:t>
      </w:r>
      <w:r w:rsidRPr="006A3FCE">
        <w:rPr>
          <w:rFonts w:ascii="Times New Roman" w:hAnsi="Times New Roman" w:cs="Times New Roman"/>
          <w:color w:val="000000" w:themeColor="text1"/>
          <w:sz w:val="24"/>
          <w:szCs w:val="24"/>
        </w:rPr>
        <w:t xml:space="preserve"> will post the data by subpopulation.</w:t>
      </w:r>
    </w:p>
    <w:p w14:paraId="6F8803B2" w14:textId="4D518F51" w:rsidR="00027EF9" w:rsidRPr="002F02B4" w:rsidRDefault="00027EF9" w:rsidP="290B45D4">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B</w:t>
      </w:r>
      <w:r w:rsidRPr="002F02B4">
        <w:rPr>
          <w:rFonts w:ascii="Times New Roman" w:hAnsi="Times New Roman" w:cs="Times New Roman"/>
          <w:b/>
          <w:bCs/>
          <w:sz w:val="24"/>
          <w:szCs w:val="24"/>
        </w:rPr>
        <w:t>: Reporting</w:t>
      </w:r>
      <w:r w:rsidR="007039B8" w:rsidRPr="002F02B4">
        <w:rPr>
          <w:rFonts w:ascii="Times New Roman" w:hAnsi="Times New Roman" w:cs="Times New Roman"/>
          <w:b/>
          <w:bCs/>
          <w:sz w:val="24"/>
          <w:szCs w:val="24"/>
        </w:rPr>
        <w:t xml:space="preserve"> Language Included in </w:t>
      </w:r>
      <w:r w:rsidR="00015048" w:rsidRPr="002F02B4">
        <w:rPr>
          <w:rFonts w:ascii="Times New Roman" w:hAnsi="Times New Roman" w:cs="Times New Roman"/>
          <w:b/>
          <w:bCs/>
          <w:sz w:val="24"/>
          <w:szCs w:val="24"/>
        </w:rPr>
        <w:t xml:space="preserve">the </w:t>
      </w:r>
      <w:r w:rsidR="007039B8" w:rsidRPr="002F02B4">
        <w:rPr>
          <w:rFonts w:ascii="Times New Roman" w:hAnsi="Times New Roman" w:cs="Times New Roman"/>
          <w:b/>
          <w:bCs/>
          <w:sz w:val="24"/>
          <w:szCs w:val="24"/>
        </w:rPr>
        <w:t>Grant Award Notification (“GAN”)</w:t>
      </w:r>
      <w:r w:rsidRPr="002F02B4">
        <w:rPr>
          <w:rFonts w:ascii="Times New Roman" w:hAnsi="Times New Roman" w:cs="Times New Roman"/>
          <w:b/>
          <w:bCs/>
          <w:sz w:val="24"/>
          <w:szCs w:val="24"/>
        </w:rPr>
        <w:t xml:space="preserve"> </w:t>
      </w:r>
    </w:p>
    <w:p w14:paraId="70E114C7" w14:textId="1B487977" w:rsidR="3A35F310" w:rsidRPr="002F02B4" w:rsidRDefault="3A35F310" w:rsidP="290B45D4">
      <w:pPr>
        <w:spacing w:line="240" w:lineRule="auto"/>
        <w:rPr>
          <w:rFonts w:ascii="Times New Roman" w:hAnsi="Times New Roman" w:cs="Times New Roman"/>
          <w:sz w:val="24"/>
          <w:szCs w:val="24"/>
        </w:rPr>
      </w:pPr>
      <w:r w:rsidRPr="002F02B4">
        <w:rPr>
          <w:rFonts w:ascii="Times New Roman" w:hAnsi="Times New Roman" w:cs="Times New Roman"/>
          <w:sz w:val="24"/>
          <w:szCs w:val="24"/>
        </w:rPr>
        <w:t>As described in the Grant A</w:t>
      </w:r>
      <w:r w:rsidR="13A60167" w:rsidRPr="002F02B4">
        <w:rPr>
          <w:rFonts w:ascii="Times New Roman" w:hAnsi="Times New Roman" w:cs="Times New Roman"/>
          <w:sz w:val="24"/>
          <w:szCs w:val="24"/>
        </w:rPr>
        <w:t xml:space="preserve">ward Notification </w:t>
      </w:r>
      <w:r w:rsidRPr="002F02B4">
        <w:rPr>
          <w:rFonts w:ascii="Times New Roman" w:hAnsi="Times New Roman" w:cs="Times New Roman"/>
          <w:sz w:val="24"/>
          <w:szCs w:val="24"/>
        </w:rPr>
        <w:t>(</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GAN</w:t>
      </w:r>
      <w:r w:rsidR="0036452B" w:rsidRPr="002F02B4">
        <w:rPr>
          <w:rFonts w:ascii="Times New Roman" w:hAnsi="Times New Roman" w:cs="Times New Roman"/>
          <w:sz w:val="24"/>
          <w:szCs w:val="24"/>
        </w:rPr>
        <w:t>”</w:t>
      </w:r>
      <w:r w:rsidRPr="002F02B4">
        <w:rPr>
          <w:rFonts w:ascii="Times New Roman" w:hAnsi="Times New Roman" w:cs="Times New Roman"/>
          <w:sz w:val="24"/>
          <w:szCs w:val="24"/>
        </w:rPr>
        <w:t xml:space="preserve">), the SEA will comply with, and ensure that </w:t>
      </w:r>
      <w:r w:rsidR="0036452B" w:rsidRPr="002F02B4">
        <w:rPr>
          <w:rFonts w:ascii="Times New Roman" w:hAnsi="Times New Roman" w:cs="Times New Roman"/>
          <w:sz w:val="24"/>
          <w:szCs w:val="24"/>
        </w:rPr>
        <w:t xml:space="preserve">its </w:t>
      </w:r>
      <w:r w:rsidRPr="002F02B4">
        <w:rPr>
          <w:rFonts w:ascii="Times New Roman" w:hAnsi="Times New Roman" w:cs="Times New Roman"/>
          <w:sz w:val="24"/>
          <w:szCs w:val="24"/>
        </w:rPr>
        <w:t>LEAs comply with, all reporting requirements at such time and in such manner and containing such information as the Secretary may reasonably require, including on matters such as:</w:t>
      </w:r>
    </w:p>
    <w:p w14:paraId="1D7AF9C1" w14:textId="36D8044D" w:rsidR="3A35F310" w:rsidRPr="00510898" w:rsidRDefault="00BC3C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H</w:t>
      </w:r>
      <w:r w:rsidR="3A35F310" w:rsidRPr="00510898">
        <w:rPr>
          <w:rFonts w:ascii="Times New Roman" w:hAnsi="Times New Roman" w:cs="Times New Roman"/>
          <w:sz w:val="24"/>
          <w:szCs w:val="24"/>
        </w:rPr>
        <w:t xml:space="preserve">ow the State is developing strategies and implementing public health protocols including, to the greatest extent practicable, policies and plans in line with the CDC guidance related to </w:t>
      </w:r>
      <w:r w:rsidR="00C10377" w:rsidRPr="00510898">
        <w:rPr>
          <w:rFonts w:ascii="Times New Roman" w:hAnsi="Times New Roman" w:cs="Times New Roman"/>
          <w:sz w:val="24"/>
          <w:szCs w:val="24"/>
        </w:rPr>
        <w:t xml:space="preserve">mitigating </w:t>
      </w:r>
      <w:r w:rsidR="3A35F310" w:rsidRPr="00510898">
        <w:rPr>
          <w:rFonts w:ascii="Times New Roman" w:hAnsi="Times New Roman" w:cs="Times New Roman"/>
          <w:sz w:val="24"/>
          <w:szCs w:val="24"/>
        </w:rPr>
        <w:t>COVID-19 in schools;</w:t>
      </w:r>
    </w:p>
    <w:p w14:paraId="5E86A8F0" w14:textId="77743BBA" w:rsidR="3A35F310" w:rsidRPr="00510898" w:rsidRDefault="00BC3C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O</w:t>
      </w:r>
      <w:r w:rsidR="3A35F310" w:rsidRPr="00510898">
        <w:rPr>
          <w:rFonts w:ascii="Times New Roman" w:hAnsi="Times New Roman" w:cs="Times New Roman"/>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14:paraId="1CDFBA04" w14:textId="090E1083" w:rsidR="3A35F310" w:rsidRPr="00510898" w:rsidRDefault="00BC3C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D</w:t>
      </w:r>
      <w:r w:rsidR="3A35F310" w:rsidRPr="00510898">
        <w:rPr>
          <w:rFonts w:ascii="Times New Roman" w:hAnsi="Times New Roman" w:cs="Times New Roman"/>
          <w:sz w:val="24"/>
          <w:szCs w:val="24"/>
        </w:rPr>
        <w:t>ata on each school’s mode of instruction (</w:t>
      </w:r>
      <w:r w:rsidR="0036452B" w:rsidRPr="00510898">
        <w:rPr>
          <w:rFonts w:ascii="Times New Roman" w:hAnsi="Times New Roman" w:cs="Times New Roman"/>
          <w:sz w:val="24"/>
          <w:szCs w:val="24"/>
        </w:rPr>
        <w:t xml:space="preserve">fully in-person, </w:t>
      </w:r>
      <w:r w:rsidR="3A35F310" w:rsidRPr="00510898">
        <w:rPr>
          <w:rFonts w:ascii="Times New Roman" w:hAnsi="Times New Roman" w:cs="Times New Roman"/>
          <w:sz w:val="24"/>
          <w:szCs w:val="24"/>
        </w:rPr>
        <w:t xml:space="preserve">hybrid, </w:t>
      </w:r>
      <w:r w:rsidR="0036452B" w:rsidRPr="00510898">
        <w:rPr>
          <w:rFonts w:ascii="Times New Roman" w:hAnsi="Times New Roman" w:cs="Times New Roman"/>
          <w:sz w:val="24"/>
          <w:szCs w:val="24"/>
        </w:rPr>
        <w:t>and fully remote</w:t>
      </w:r>
      <w:r w:rsidR="3A35F310" w:rsidRPr="00510898">
        <w:rPr>
          <w:rFonts w:ascii="Times New Roman" w:hAnsi="Times New Roman" w:cs="Times New Roman"/>
          <w:sz w:val="24"/>
          <w:szCs w:val="24"/>
        </w:rPr>
        <w:t>) and conditions;</w:t>
      </w:r>
    </w:p>
    <w:p w14:paraId="5B5FDC16" w14:textId="4967E2BB" w:rsidR="3A35F310" w:rsidRPr="00510898" w:rsidRDefault="3A35F3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meet students’ social, emotional, and academic needs, including through summer enrichment programming and other evidence-based interventions, and how they advance equity for underserved students;</w:t>
      </w:r>
    </w:p>
    <w:p w14:paraId="6629EE3B" w14:textId="24E282DA" w:rsidR="3A35F310" w:rsidRPr="00510898" w:rsidRDefault="3A35F3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sustain and support access to early childhood education programs;</w:t>
      </w:r>
    </w:p>
    <w:p w14:paraId="2E3E5F72" w14:textId="4D8F558D" w:rsidR="3A35F310" w:rsidRPr="00510898" w:rsidRDefault="00BC3C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I</w:t>
      </w:r>
      <w:r w:rsidR="3A35F310" w:rsidRPr="00510898">
        <w:rPr>
          <w:rFonts w:ascii="Times New Roman" w:hAnsi="Times New Roman" w:cs="Times New Roman"/>
          <w:sz w:val="24"/>
          <w:szCs w:val="24"/>
        </w:rPr>
        <w:t>mpacts and outcomes (disaggregated by student subgroup) through use of ARP ESSER funding (e.g., quantitative and qualitative results of ARP ESSER funding, including on personnel, student learning, and budgeting at the school and district level);</w:t>
      </w:r>
    </w:p>
    <w:p w14:paraId="6B84D368" w14:textId="2EDF1847" w:rsidR="3A35F310" w:rsidRPr="00510898" w:rsidRDefault="00BC3C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S</w:t>
      </w:r>
      <w:r w:rsidR="3A35F310" w:rsidRPr="00510898">
        <w:rPr>
          <w:rFonts w:ascii="Times New Roman" w:hAnsi="Times New Roman" w:cs="Times New Roman"/>
          <w:sz w:val="24"/>
          <w:szCs w:val="24"/>
        </w:rPr>
        <w:t>tudent data (disaggregated by student subgroup) related to how the COVID-19 pandemic has affected instruction and learning;</w:t>
      </w:r>
    </w:p>
    <w:p w14:paraId="76980D7D" w14:textId="7CCBB805" w:rsidR="3A35F310" w:rsidRPr="00510898" w:rsidRDefault="00BC3C10" w:rsidP="00BF7347">
      <w:pPr>
        <w:pStyle w:val="ListParagraph"/>
        <w:numPr>
          <w:ilvl w:val="0"/>
          <w:numId w:val="6"/>
        </w:numPr>
        <w:spacing w:line="240" w:lineRule="auto"/>
        <w:rPr>
          <w:rFonts w:ascii="Times New Roman" w:hAnsi="Times New Roman" w:cs="Times New Roman"/>
        </w:rPr>
      </w:pPr>
      <w:r w:rsidRPr="00510898">
        <w:rPr>
          <w:rFonts w:ascii="Times New Roman" w:hAnsi="Times New Roman" w:cs="Times New Roman"/>
          <w:sz w:val="24"/>
          <w:szCs w:val="24"/>
        </w:rPr>
        <w:t>R</w:t>
      </w:r>
      <w:r w:rsidR="3A35F310" w:rsidRPr="00510898">
        <w:rPr>
          <w:rFonts w:ascii="Times New Roman" w:hAnsi="Times New Roman" w:cs="Times New Roman"/>
          <w:sz w:val="24"/>
          <w:szCs w:val="24"/>
        </w:rPr>
        <w:t>equirements under the Federal Financial Accountability Transparency Act (</w:t>
      </w:r>
      <w:r w:rsidR="0036452B" w:rsidRPr="00510898">
        <w:rPr>
          <w:rFonts w:ascii="Times New Roman" w:hAnsi="Times New Roman" w:cs="Times New Roman"/>
          <w:sz w:val="24"/>
          <w:szCs w:val="24"/>
        </w:rPr>
        <w:t>“</w:t>
      </w:r>
      <w:r w:rsidR="3A35F310" w:rsidRPr="00510898">
        <w:rPr>
          <w:rFonts w:ascii="Times New Roman" w:hAnsi="Times New Roman" w:cs="Times New Roman"/>
          <w:sz w:val="24"/>
          <w:szCs w:val="24"/>
        </w:rPr>
        <w:t>FFATA</w:t>
      </w:r>
      <w:r w:rsidR="0036452B" w:rsidRPr="00510898">
        <w:rPr>
          <w:rFonts w:ascii="Times New Roman" w:hAnsi="Times New Roman" w:cs="Times New Roman"/>
          <w:sz w:val="24"/>
          <w:szCs w:val="24"/>
        </w:rPr>
        <w:t>”</w:t>
      </w:r>
      <w:r w:rsidR="3A35F310" w:rsidRPr="00510898">
        <w:rPr>
          <w:rFonts w:ascii="Times New Roman" w:hAnsi="Times New Roman" w:cs="Times New Roman"/>
          <w:sz w:val="24"/>
          <w:szCs w:val="24"/>
        </w:rPr>
        <w:t>); and</w:t>
      </w:r>
    </w:p>
    <w:p w14:paraId="39842970" w14:textId="68D85D57" w:rsidR="3A35F310" w:rsidRPr="00510898" w:rsidRDefault="00BC3C10" w:rsidP="00BF7347">
      <w:pPr>
        <w:pStyle w:val="ListParagraph"/>
        <w:numPr>
          <w:ilvl w:val="0"/>
          <w:numId w:val="6"/>
        </w:numPr>
        <w:spacing w:line="240" w:lineRule="auto"/>
        <w:rPr>
          <w:rFonts w:ascii="Times New Roman" w:hAnsi="Times New Roman" w:cs="Times New Roman"/>
          <w:sz w:val="24"/>
          <w:szCs w:val="24"/>
        </w:rPr>
      </w:pPr>
      <w:r w:rsidRPr="00510898">
        <w:rPr>
          <w:rFonts w:ascii="Times New Roman" w:hAnsi="Times New Roman" w:cs="Times New Roman"/>
          <w:sz w:val="24"/>
          <w:szCs w:val="24"/>
        </w:rPr>
        <w:t>A</w:t>
      </w:r>
      <w:r w:rsidR="3A35F310" w:rsidRPr="00510898">
        <w:rPr>
          <w:rFonts w:ascii="Times New Roman" w:hAnsi="Times New Roman" w:cs="Times New Roman"/>
          <w:sz w:val="24"/>
          <w:szCs w:val="24"/>
        </w:rPr>
        <w:t xml:space="preserve">dditional reporting requirements as may be necessary to ensure accountability and transparency of ARP ESSER funds. </w:t>
      </w:r>
    </w:p>
    <w:p w14:paraId="6ABCA6C8" w14:textId="4BB5F981" w:rsidR="290B45D4" w:rsidRPr="002F02B4" w:rsidRDefault="290B45D4">
      <w:pPr>
        <w:rPr>
          <w:rFonts w:ascii="Times New Roman" w:hAnsi="Times New Roman" w:cs="Times New Roman"/>
        </w:rPr>
      </w:pPr>
      <w:r w:rsidRPr="002F02B4">
        <w:rPr>
          <w:rFonts w:ascii="Times New Roman" w:hAnsi="Times New Roman" w:cs="Times New Roman"/>
        </w:rPr>
        <w:br w:type="page"/>
      </w:r>
    </w:p>
    <w:p w14:paraId="69E031AD" w14:textId="7EEB3B5F" w:rsidR="000C3D3F" w:rsidRPr="002F02B4" w:rsidRDefault="4A4A2C53" w:rsidP="290B45D4">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C</w:t>
      </w:r>
      <w:r w:rsidR="00D85E51" w:rsidRPr="002F02B4">
        <w:rPr>
          <w:rFonts w:ascii="Times New Roman" w:hAnsi="Times New Roman" w:cs="Times New Roman"/>
          <w:b/>
          <w:bCs/>
          <w:sz w:val="24"/>
          <w:szCs w:val="24"/>
        </w:rPr>
        <w:t>: Assurances</w:t>
      </w:r>
    </w:p>
    <w:p w14:paraId="32539E05" w14:textId="19633FC5" w:rsidR="4A4A2C53" w:rsidRPr="002F02B4" w:rsidRDefault="4A4A2C53" w:rsidP="290B45D4">
      <w:pPr>
        <w:spacing w:line="240" w:lineRule="auto"/>
        <w:rPr>
          <w:rFonts w:ascii="Times New Roman" w:eastAsia="Times New Roman" w:hAnsi="Times New Roman" w:cs="Times New Roman"/>
          <w:sz w:val="24"/>
          <w:szCs w:val="24"/>
        </w:rPr>
      </w:pPr>
      <w:r w:rsidRPr="002F02B4">
        <w:rPr>
          <w:rFonts w:ascii="Times New Roman" w:hAnsi="Times New Roman" w:cs="Times New Roman"/>
          <w:sz w:val="24"/>
          <w:szCs w:val="24"/>
        </w:rPr>
        <w:t>By sign</w:t>
      </w:r>
      <w:r w:rsidRPr="002F02B4">
        <w:rPr>
          <w:rFonts w:ascii="Times New Roman" w:eastAsia="Times New Roman" w:hAnsi="Times New Roman" w:cs="Times New Roman"/>
          <w:sz w:val="24"/>
          <w:szCs w:val="24"/>
        </w:rPr>
        <w:t xml:space="preserve">ing this </w:t>
      </w:r>
      <w:r w:rsidR="007039B8" w:rsidRPr="002F02B4">
        <w:rPr>
          <w:rFonts w:ascii="Times New Roman" w:eastAsia="Times New Roman" w:hAnsi="Times New Roman" w:cs="Times New Roman"/>
          <w:sz w:val="24"/>
          <w:szCs w:val="24"/>
        </w:rPr>
        <w:t>document</w:t>
      </w:r>
      <w:r w:rsidRPr="002F02B4">
        <w:rPr>
          <w:rFonts w:ascii="Times New Roman" w:eastAsia="Times New Roman" w:hAnsi="Times New Roman" w:cs="Times New Roman"/>
          <w:sz w:val="24"/>
          <w:szCs w:val="24"/>
        </w:rPr>
        <w:t xml:space="preserve">, the SEA assures </w:t>
      </w:r>
      <w:proofErr w:type="gramStart"/>
      <w:r w:rsidRPr="002F02B4">
        <w:rPr>
          <w:rFonts w:ascii="Times New Roman" w:eastAsia="Times New Roman" w:hAnsi="Times New Roman" w:cs="Times New Roman"/>
          <w:sz w:val="24"/>
          <w:szCs w:val="24"/>
        </w:rPr>
        <w:t>all of</w:t>
      </w:r>
      <w:proofErr w:type="gramEnd"/>
      <w:r w:rsidRPr="002F02B4">
        <w:rPr>
          <w:rFonts w:ascii="Times New Roman" w:eastAsia="Times New Roman" w:hAnsi="Times New Roman" w:cs="Times New Roman"/>
          <w:sz w:val="24"/>
          <w:szCs w:val="24"/>
        </w:rPr>
        <w:t xml:space="preserve"> the following:</w:t>
      </w:r>
    </w:p>
    <w:p w14:paraId="611F92FD" w14:textId="00532808" w:rsidR="09539AEF" w:rsidRPr="002F02B4" w:rsidRDefault="09539AEF" w:rsidP="00873475">
      <w:pPr>
        <w:pStyle w:val="ListParagraph"/>
        <w:numPr>
          <w:ilvl w:val="0"/>
          <w:numId w:val="1"/>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conduct all its operations so that no person shall be excluded from participation in, be denied the benefits of, or be subject to discrimination under the </w:t>
      </w:r>
      <w:r w:rsidR="006E56CD" w:rsidRPr="002F02B4">
        <w:rPr>
          <w:rFonts w:ascii="Times New Roman" w:eastAsia="Times New Roman" w:hAnsi="Times New Roman" w:cs="Times New Roman"/>
          <w:sz w:val="24"/>
          <w:szCs w:val="24"/>
        </w:rPr>
        <w:t xml:space="preserve">ARP ESSER </w:t>
      </w:r>
      <w:r w:rsidRPr="002F02B4">
        <w:rPr>
          <w:rFonts w:ascii="Times New Roman" w:eastAsia="Times New Roman" w:hAnsi="Times New Roman" w:cs="Times New Roman"/>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00BC3C10" w:rsidRPr="002F02B4">
        <w:rPr>
          <w:rFonts w:ascii="Times New Roman" w:eastAsia="Times New Roman" w:hAnsi="Times New Roman" w:cs="Times New Roman"/>
          <w:sz w:val="24"/>
          <w:szCs w:val="24"/>
        </w:rPr>
        <w:t>s</w:t>
      </w:r>
      <w:r w:rsidRPr="002F02B4">
        <w:rPr>
          <w:rFonts w:ascii="Times New Roman" w:eastAsia="Times New Roman" w:hAnsi="Times New Roman" w:cs="Times New Roman"/>
          <w:sz w:val="24"/>
          <w:szCs w:val="24"/>
        </w:rPr>
        <w:t xml:space="preserve">ection 504 of the Rehabilitation Act of 1973, and the Age Discrimination Act of 1975. In addition, the </w:t>
      </w:r>
      <w:r w:rsidR="006E56CD" w:rsidRPr="002F02B4">
        <w:rPr>
          <w:rFonts w:ascii="Times New Roman" w:eastAsia="Times New Roman" w:hAnsi="Times New Roman" w:cs="Times New Roman"/>
          <w:sz w:val="24"/>
          <w:szCs w:val="24"/>
        </w:rPr>
        <w:t>SEA</w:t>
      </w:r>
      <w:r w:rsidRPr="002F02B4">
        <w:rPr>
          <w:rFonts w:ascii="Times New Roman" w:eastAsia="Times New Roman" w:hAnsi="Times New Roman" w:cs="Times New Roman"/>
          <w:sz w:val="24"/>
          <w:szCs w:val="24"/>
        </w:rPr>
        <w:t xml:space="preserve"> must comply with all regulations, guidelines, and standards issued by the Department under any of these statutes</w:t>
      </w:r>
      <w:r w:rsidR="00DE599B">
        <w:rPr>
          <w:rFonts w:ascii="Times New Roman" w:eastAsia="Times New Roman" w:hAnsi="Times New Roman" w:cs="Times New Roman"/>
          <w:sz w:val="24"/>
          <w:szCs w:val="24"/>
        </w:rPr>
        <w:t>;</w:t>
      </w:r>
      <w:r w:rsidRPr="002F02B4">
        <w:rPr>
          <w:rFonts w:ascii="Times New Roman" w:eastAsia="Times New Roman" w:hAnsi="Times New Roman" w:cs="Times New Roman"/>
          <w:sz w:val="24"/>
          <w:szCs w:val="24"/>
        </w:rPr>
        <w:t xml:space="preserve"> </w:t>
      </w:r>
    </w:p>
    <w:p w14:paraId="57443A52" w14:textId="072BB7AE" w:rsidR="78B611B8" w:rsidRPr="002F02B4" w:rsidRDefault="78B611B8" w:rsidP="00873475">
      <w:pPr>
        <w:pStyle w:val="ListParagraph"/>
        <w:numPr>
          <w:ilvl w:val="0"/>
          <w:numId w:val="1"/>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w:t>
      </w:r>
      <w:r w:rsidR="3FD4565E" w:rsidRPr="002F02B4">
        <w:rPr>
          <w:rFonts w:ascii="Times New Roman" w:eastAsia="Times New Roman" w:hAnsi="Times New Roman" w:cs="Times New Roman"/>
          <w:sz w:val="24"/>
          <w:szCs w:val="24"/>
        </w:rPr>
        <w:t xml:space="preserve">SEA </w:t>
      </w:r>
      <w:r w:rsidRPr="002F02B4">
        <w:rPr>
          <w:rFonts w:ascii="Times New Roman" w:eastAsia="Times New Roman" w:hAnsi="Times New Roman" w:cs="Times New Roman"/>
          <w:sz w:val="24"/>
          <w:szCs w:val="24"/>
        </w:rPr>
        <w:t xml:space="preserve">will comply with all ARP </w:t>
      </w:r>
      <w:r w:rsidR="00BC3C10" w:rsidRPr="002F02B4">
        <w:rPr>
          <w:rFonts w:ascii="Times New Roman" w:eastAsia="Times New Roman" w:hAnsi="Times New Roman" w:cs="Times New Roman"/>
          <w:sz w:val="24"/>
          <w:szCs w:val="24"/>
        </w:rPr>
        <w:t>Act</w:t>
      </w:r>
      <w:r w:rsidR="004F27C1">
        <w:rPr>
          <w:rFonts w:ascii="Times New Roman" w:eastAsia="Times New Roman" w:hAnsi="Times New Roman" w:cs="Times New Roman"/>
          <w:sz w:val="24"/>
          <w:szCs w:val="24"/>
        </w:rPr>
        <w:t xml:space="preserve"> and other ARP ESSER </w:t>
      </w:r>
      <w:r w:rsidRPr="002F02B4">
        <w:rPr>
          <w:rFonts w:ascii="Times New Roman" w:eastAsia="Times New Roman" w:hAnsi="Times New Roman" w:cs="Times New Roman"/>
          <w:sz w:val="24"/>
          <w:szCs w:val="24"/>
        </w:rPr>
        <w:t xml:space="preserve">requirements </w:t>
      </w:r>
      <w:r w:rsidR="000734A9" w:rsidRPr="002F02B4">
        <w:rPr>
          <w:rFonts w:ascii="Times New Roman" w:eastAsia="Times New Roman" w:hAnsi="Times New Roman" w:cs="Times New Roman"/>
          <w:sz w:val="24"/>
          <w:szCs w:val="24"/>
        </w:rPr>
        <w:t>and all requirements of its Grant Award Notification, including but not limited to:</w:t>
      </w:r>
    </w:p>
    <w:p w14:paraId="1DC0399E" w14:textId="7F952814" w:rsidR="000734A9" w:rsidRPr="002F02B4" w:rsidRDefault="00067FA4" w:rsidP="00873475">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w:t>
      </w:r>
      <w:r w:rsidR="000734A9" w:rsidRPr="002F02B4">
        <w:rPr>
          <w:rFonts w:ascii="Times New Roman" w:eastAsia="Times New Roman" w:hAnsi="Times New Roman" w:cs="Times New Roman"/>
          <w:sz w:val="24"/>
          <w:szCs w:val="24"/>
        </w:rPr>
        <w:t xml:space="preserve">the maintenance of effort provision in section 2004(a)(1) of the ARP </w:t>
      </w:r>
      <w:r w:rsidR="00BC3C10" w:rsidRPr="002F02B4">
        <w:rPr>
          <w:rFonts w:ascii="Times New Roman" w:eastAsia="Times New Roman" w:hAnsi="Times New Roman" w:cs="Times New Roman"/>
          <w:sz w:val="24"/>
          <w:szCs w:val="24"/>
        </w:rPr>
        <w:t xml:space="preserve">Act, </w:t>
      </w:r>
      <w:r w:rsidR="000734A9" w:rsidRPr="002F02B4">
        <w:rPr>
          <w:rFonts w:ascii="Times New Roman" w:eastAsia="Times New Roman" w:hAnsi="Times New Roman" w:cs="Times New Roman"/>
          <w:sz w:val="24"/>
          <w:szCs w:val="24"/>
        </w:rPr>
        <w:t>absent a waiver by the Secretary pursuant to section 2004(</w:t>
      </w:r>
      <w:r w:rsidR="48FF0224" w:rsidRPr="002F02B4">
        <w:rPr>
          <w:rFonts w:ascii="Times New Roman" w:eastAsia="Times New Roman" w:hAnsi="Times New Roman" w:cs="Times New Roman"/>
          <w:sz w:val="24"/>
          <w:szCs w:val="24"/>
        </w:rPr>
        <w:t>a</w:t>
      </w:r>
      <w:r w:rsidR="000734A9" w:rsidRPr="002F02B4">
        <w:rPr>
          <w:rFonts w:ascii="Times New Roman" w:eastAsia="Times New Roman" w:hAnsi="Times New Roman" w:cs="Times New Roman"/>
          <w:sz w:val="24"/>
          <w:szCs w:val="24"/>
        </w:rPr>
        <w:t>)(2)</w:t>
      </w:r>
      <w:r w:rsidR="00BC3C10" w:rsidRPr="002F02B4">
        <w:rPr>
          <w:rFonts w:ascii="Times New Roman" w:eastAsia="Times New Roman" w:hAnsi="Times New Roman" w:cs="Times New Roman"/>
          <w:sz w:val="24"/>
          <w:szCs w:val="24"/>
        </w:rPr>
        <w:t xml:space="preserve"> of the ARP Act</w:t>
      </w:r>
      <w:r w:rsidR="000734A9" w:rsidRPr="002F02B4">
        <w:rPr>
          <w:rFonts w:ascii="Times New Roman" w:eastAsia="Times New Roman" w:hAnsi="Times New Roman" w:cs="Times New Roman"/>
          <w:sz w:val="24"/>
          <w:szCs w:val="24"/>
        </w:rPr>
        <w:t>; and</w:t>
      </w:r>
    </w:p>
    <w:p w14:paraId="2C4EB25F" w14:textId="7BE306CD" w:rsidR="000734A9" w:rsidRPr="002F02B4" w:rsidRDefault="00067FA4" w:rsidP="00873475">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w:t>
      </w:r>
      <w:r w:rsidR="000734A9" w:rsidRPr="002F02B4">
        <w:rPr>
          <w:rFonts w:ascii="Times New Roman" w:eastAsia="Times New Roman" w:hAnsi="Times New Roman" w:cs="Times New Roman"/>
          <w:sz w:val="24"/>
          <w:szCs w:val="24"/>
        </w:rPr>
        <w:t xml:space="preserve">the maintenance of equity provisions in section 2004(b) of the ARP </w:t>
      </w:r>
      <w:r w:rsidR="00BC3C10" w:rsidRPr="002F02B4">
        <w:rPr>
          <w:rFonts w:ascii="Times New Roman" w:eastAsia="Times New Roman" w:hAnsi="Times New Roman" w:cs="Times New Roman"/>
          <w:sz w:val="24"/>
          <w:szCs w:val="24"/>
        </w:rPr>
        <w:t>Act</w:t>
      </w:r>
      <w:r w:rsidR="006337C0">
        <w:rPr>
          <w:rFonts w:ascii="Times New Roman" w:eastAsia="Times New Roman" w:hAnsi="Times New Roman" w:cs="Times New Roman"/>
          <w:sz w:val="24"/>
          <w:szCs w:val="24"/>
        </w:rPr>
        <w:t xml:space="preserve">, </w:t>
      </w:r>
      <w:r w:rsidR="00676BD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ensuring its LEAs comply with </w:t>
      </w:r>
      <w:r w:rsidR="005311CB">
        <w:rPr>
          <w:rFonts w:ascii="Times New Roman" w:eastAsia="Times New Roman" w:hAnsi="Times New Roman" w:cs="Times New Roman"/>
          <w:sz w:val="24"/>
          <w:szCs w:val="24"/>
        </w:rPr>
        <w:t xml:space="preserve">the </w:t>
      </w:r>
      <w:r w:rsidR="000734A9" w:rsidRPr="002F02B4">
        <w:rPr>
          <w:rFonts w:ascii="Times New Roman" w:eastAsia="Times New Roman" w:hAnsi="Times New Roman" w:cs="Times New Roman"/>
          <w:sz w:val="24"/>
          <w:szCs w:val="24"/>
        </w:rPr>
        <w:t>maintenance of equity provision in section 2004(c) of the ARP</w:t>
      </w:r>
      <w:r w:rsidR="00BC3C10" w:rsidRPr="002F02B4">
        <w:rPr>
          <w:rFonts w:ascii="Times New Roman" w:eastAsia="Times New Roman" w:hAnsi="Times New Roman" w:cs="Times New Roman"/>
          <w:sz w:val="24"/>
          <w:szCs w:val="24"/>
        </w:rPr>
        <w:t xml:space="preserve"> Act</w:t>
      </w:r>
      <w:r w:rsidR="007039B8" w:rsidRPr="002F02B4">
        <w:rPr>
          <w:rFonts w:ascii="Times New Roman" w:eastAsia="Times New Roman" w:hAnsi="Times New Roman" w:cs="Times New Roman"/>
          <w:sz w:val="24"/>
          <w:szCs w:val="24"/>
        </w:rPr>
        <w:t xml:space="preserve"> (please note that the Department will provide additional guidance on maintenance of equity shortly)</w:t>
      </w:r>
      <w:r w:rsidR="00DE599B">
        <w:rPr>
          <w:rFonts w:ascii="Times New Roman" w:eastAsia="Times New Roman" w:hAnsi="Times New Roman" w:cs="Times New Roman"/>
          <w:sz w:val="24"/>
          <w:szCs w:val="24"/>
        </w:rPr>
        <w:t>;</w:t>
      </w:r>
    </w:p>
    <w:p w14:paraId="394BBC60" w14:textId="30B02248" w:rsidR="009D3154" w:rsidRPr="002F02B4" w:rsidRDefault="00D16E8B" w:rsidP="00D16E8B">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 will allocate </w:t>
      </w:r>
      <w:r w:rsidR="009D3154" w:rsidRPr="002F02B4">
        <w:rPr>
          <w:rFonts w:ascii="Times New Roman" w:eastAsia="Times New Roman" w:hAnsi="Times New Roman" w:cs="Times New Roman"/>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00FC4390" w:rsidRPr="002F02B4">
        <w:rPr>
          <w:rFonts w:ascii="Times New Roman" w:eastAsia="Times New Roman" w:hAnsi="Times New Roman" w:cs="Times New Roman"/>
          <w:sz w:val="24"/>
          <w:szCs w:val="24"/>
        </w:rPr>
        <w:t xml:space="preserve"> </w:t>
      </w:r>
      <w:r w:rsidR="00261A5F" w:rsidRPr="002F02B4">
        <w:rPr>
          <w:rFonts w:ascii="Times New Roman" w:eastAsia="Times New Roman" w:hAnsi="Times New Roman" w:cs="Times New Roman"/>
          <w:sz w:val="24"/>
          <w:szCs w:val="24"/>
        </w:rPr>
        <w:t>(submitted via email to your Program Officer at [State].OESE@ed.gov (e.g., Alabama.OESE@ed.gov))</w:t>
      </w:r>
      <w:r w:rsidR="009D3154" w:rsidRPr="002F02B4">
        <w:rPr>
          <w:rFonts w:ascii="Times New Roman" w:eastAsia="Times New Roman" w:hAnsi="Times New Roman" w:cs="Times New Roman"/>
          <w:sz w:val="24"/>
          <w:szCs w:val="24"/>
        </w:rPr>
        <w:t>, including a description of specific actions the SEA is taking to provide ARP ESSER funds to LEAs in an expedited and timely manner and the SEA’s expected timeline for doing so</w:t>
      </w:r>
      <w:r w:rsidR="00CA3860" w:rsidRPr="002F02B4">
        <w:rPr>
          <w:rFonts w:ascii="Times New Roman" w:eastAsia="Times New Roman" w:hAnsi="Times New Roman" w:cs="Times New Roman"/>
          <w:sz w:val="24"/>
          <w:szCs w:val="24"/>
        </w:rPr>
        <w:t>;</w:t>
      </w:r>
    </w:p>
    <w:p w14:paraId="1C8C28B1" w14:textId="69F681F3" w:rsidR="000734A9" w:rsidRPr="002F02B4" w:rsidRDefault="000734A9" w:rsidP="00873475">
      <w:pPr>
        <w:pStyle w:val="ListParagraph"/>
        <w:numPr>
          <w:ilvl w:val="0"/>
          <w:numId w:val="1"/>
        </w:numPr>
        <w:spacing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implement evidence-based </w:t>
      </w:r>
      <w:r w:rsidR="78B611B8" w:rsidRPr="002F02B4">
        <w:rPr>
          <w:rFonts w:ascii="Times New Roman" w:eastAsia="Times New Roman" w:hAnsi="Times New Roman" w:cs="Times New Roman"/>
          <w:sz w:val="24"/>
          <w:szCs w:val="24"/>
        </w:rPr>
        <w:t>interventions</w:t>
      </w:r>
      <w:r w:rsidR="55B8A91E" w:rsidRPr="002F02B4">
        <w:rPr>
          <w:rFonts w:ascii="Times New Roman" w:eastAsia="Times New Roman" w:hAnsi="Times New Roman" w:cs="Times New Roman"/>
          <w:sz w:val="24"/>
          <w:szCs w:val="24"/>
        </w:rPr>
        <w:t xml:space="preserve"> </w:t>
      </w:r>
      <w:r w:rsidR="05206135" w:rsidRPr="002F02B4">
        <w:rPr>
          <w:rFonts w:ascii="Times New Roman" w:eastAsia="Times New Roman" w:hAnsi="Times New Roman" w:cs="Times New Roman"/>
          <w:sz w:val="24"/>
          <w:szCs w:val="24"/>
        </w:rPr>
        <w:t xml:space="preserve">as required under section 2001(f) of the ARP </w:t>
      </w:r>
      <w:r w:rsidR="00BC3C10" w:rsidRPr="002F02B4">
        <w:rPr>
          <w:rFonts w:ascii="Times New Roman" w:eastAsia="Times New Roman" w:hAnsi="Times New Roman" w:cs="Times New Roman"/>
          <w:sz w:val="24"/>
          <w:szCs w:val="24"/>
        </w:rPr>
        <w:t xml:space="preserve">Act </w:t>
      </w:r>
      <w:r w:rsidR="55B8A91E" w:rsidRPr="002F02B4">
        <w:rPr>
          <w:rFonts w:ascii="Times New Roman" w:eastAsia="Times New Roman" w:hAnsi="Times New Roman" w:cs="Times New Roman"/>
          <w:sz w:val="24"/>
          <w:szCs w:val="24"/>
        </w:rPr>
        <w:t>and ensure its LEAs implement evidence-based interventions</w:t>
      </w:r>
      <w:r w:rsidR="6FA011C4" w:rsidRPr="002F02B4">
        <w:rPr>
          <w:rFonts w:ascii="Times New Roman" w:eastAsia="Times New Roman" w:hAnsi="Times New Roman" w:cs="Times New Roman"/>
          <w:sz w:val="24"/>
          <w:szCs w:val="24"/>
        </w:rPr>
        <w:t>,</w:t>
      </w:r>
      <w:r w:rsidR="55B8A91E" w:rsidRPr="002F02B4">
        <w:rPr>
          <w:rFonts w:ascii="Times New Roman" w:eastAsia="Times New Roman" w:hAnsi="Times New Roman" w:cs="Times New Roman"/>
          <w:sz w:val="24"/>
          <w:szCs w:val="24"/>
        </w:rPr>
        <w:t xml:space="preserve"> </w:t>
      </w:r>
      <w:r w:rsidR="602397E0" w:rsidRPr="002F02B4">
        <w:rPr>
          <w:rFonts w:ascii="Times New Roman" w:eastAsia="Times New Roman" w:hAnsi="Times New Roman" w:cs="Times New Roman"/>
          <w:sz w:val="24"/>
          <w:szCs w:val="24"/>
        </w:rPr>
        <w:t>as</w:t>
      </w:r>
      <w:r w:rsidR="55B8A91E" w:rsidRPr="002F02B4">
        <w:rPr>
          <w:rFonts w:ascii="Times New Roman" w:eastAsia="Times New Roman" w:hAnsi="Times New Roman" w:cs="Times New Roman"/>
          <w:sz w:val="24"/>
          <w:szCs w:val="24"/>
        </w:rPr>
        <w:t xml:space="preserve"> required by</w:t>
      </w:r>
      <w:r w:rsidR="3AFBDA76" w:rsidRPr="002F02B4">
        <w:rPr>
          <w:rFonts w:ascii="Times New Roman" w:eastAsia="Times New Roman" w:hAnsi="Times New Roman" w:cs="Times New Roman"/>
          <w:sz w:val="24"/>
          <w:szCs w:val="24"/>
        </w:rPr>
        <w:t xml:space="preserve"> section 2001(e)(1) of</w:t>
      </w:r>
      <w:r w:rsidR="55B8A91E" w:rsidRPr="002F02B4">
        <w:rPr>
          <w:rFonts w:ascii="Times New Roman" w:eastAsia="Times New Roman" w:hAnsi="Times New Roman" w:cs="Times New Roman"/>
          <w:sz w:val="24"/>
          <w:szCs w:val="24"/>
        </w:rPr>
        <w:t xml:space="preserve"> the ARP</w:t>
      </w:r>
      <w:r w:rsidR="00BC3C10" w:rsidRPr="002F02B4">
        <w:rPr>
          <w:rFonts w:ascii="Times New Roman" w:eastAsia="Times New Roman" w:hAnsi="Times New Roman" w:cs="Times New Roman"/>
          <w:sz w:val="24"/>
          <w:szCs w:val="24"/>
        </w:rPr>
        <w:t xml:space="preserve"> Act</w:t>
      </w:r>
      <w:r w:rsidR="55B8A91E" w:rsidRPr="002F02B4">
        <w:rPr>
          <w:rFonts w:ascii="Times New Roman" w:eastAsia="Times New Roman" w:hAnsi="Times New Roman" w:cs="Times New Roman"/>
          <w:sz w:val="24"/>
          <w:szCs w:val="24"/>
        </w:rPr>
        <w:t>;</w:t>
      </w:r>
      <w:r w:rsidR="00873475" w:rsidRPr="002F02B4">
        <w:rPr>
          <w:rFonts w:ascii="Times New Roman" w:eastAsia="Times New Roman" w:hAnsi="Times New Roman" w:cs="Times New Roman"/>
          <w:sz w:val="24"/>
          <w:szCs w:val="24"/>
        </w:rPr>
        <w:t xml:space="preserve"> </w:t>
      </w:r>
    </w:p>
    <w:p w14:paraId="5A703114" w14:textId="77777777" w:rsidR="00F47004" w:rsidRPr="002F02B4" w:rsidRDefault="352167B7" w:rsidP="001123B3">
      <w:pPr>
        <w:pStyle w:val="ListParagraph"/>
        <w:numPr>
          <w:ilvl w:val="0"/>
          <w:numId w:val="1"/>
        </w:numPr>
        <w:spacing w:after="0" w:line="240" w:lineRule="auto"/>
        <w:rPr>
          <w:rFonts w:ascii="Times New Roman" w:eastAsia="Times New Roman" w:hAnsi="Times New Roman" w:cs="Times New Roman"/>
          <w:sz w:val="24"/>
          <w:szCs w:val="24"/>
        </w:rPr>
      </w:pPr>
      <w:r w:rsidRPr="002F02B4">
        <w:rPr>
          <w:rFonts w:ascii="Times New Roman" w:eastAsia="Times New Roman" w:hAnsi="Times New Roman" w:cs="Times New Roman"/>
          <w:sz w:val="24"/>
          <w:szCs w:val="24"/>
        </w:rPr>
        <w:t xml:space="preserve">The SEA will </w:t>
      </w:r>
      <w:r w:rsidR="6848010D" w:rsidRPr="002F02B4">
        <w:rPr>
          <w:rFonts w:ascii="Times New Roman" w:eastAsia="Times New Roman" w:hAnsi="Times New Roman" w:cs="Times New Roman"/>
          <w:sz w:val="24"/>
          <w:szCs w:val="24"/>
        </w:rPr>
        <w:t xml:space="preserve">address the disproportionate impact of </w:t>
      </w:r>
      <w:r w:rsidR="00BC3C10" w:rsidRPr="002F02B4">
        <w:rPr>
          <w:rFonts w:ascii="Times New Roman" w:eastAsia="Times New Roman" w:hAnsi="Times New Roman" w:cs="Times New Roman"/>
          <w:sz w:val="24"/>
          <w:szCs w:val="24"/>
        </w:rPr>
        <w:t xml:space="preserve">the COVID-19 pandemic </w:t>
      </w:r>
      <w:r w:rsidR="6848010D" w:rsidRPr="002F02B4">
        <w:rPr>
          <w:rFonts w:ascii="Times New Roman" w:eastAsia="Times New Roman" w:hAnsi="Times New Roman" w:cs="Times New Roman"/>
          <w:sz w:val="24"/>
          <w:szCs w:val="24"/>
        </w:rPr>
        <w:t xml:space="preserve">on </w:t>
      </w:r>
      <w:r w:rsidR="01A3B0A0" w:rsidRPr="002F02B4">
        <w:rPr>
          <w:rFonts w:ascii="Times New Roman" w:eastAsia="Times New Roman" w:hAnsi="Times New Roman" w:cs="Times New Roman"/>
          <w:sz w:val="24"/>
          <w:szCs w:val="24"/>
        </w:rPr>
        <w:t>underserved students</w:t>
      </w:r>
      <w:r w:rsidR="60278638" w:rsidRPr="002F02B4">
        <w:rPr>
          <w:rFonts w:ascii="Times New Roman" w:eastAsia="Times New Roman" w:hAnsi="Times New Roman" w:cs="Times New Roman"/>
          <w:sz w:val="24"/>
          <w:szCs w:val="24"/>
        </w:rPr>
        <w:t xml:space="preserve"> (i.e., </w:t>
      </w:r>
      <w:r w:rsidR="60278638" w:rsidRPr="002F02B4">
        <w:rPr>
          <w:rFonts w:ascii="Times New Roman" w:hAnsi="Times New Roman" w:cs="Times New Roman"/>
          <w:sz w:val="24"/>
          <w:szCs w:val="24"/>
        </w:rPr>
        <w:t xml:space="preserve">students from low-income families, students from racial </w:t>
      </w:r>
      <w:r w:rsidR="00BC3C10" w:rsidRPr="002F02B4">
        <w:rPr>
          <w:rFonts w:ascii="Times New Roman" w:hAnsi="Times New Roman" w:cs="Times New Roman"/>
          <w:sz w:val="24"/>
          <w:szCs w:val="24"/>
        </w:rPr>
        <w:t>or</w:t>
      </w:r>
      <w:r w:rsidR="60278638" w:rsidRPr="002F02B4">
        <w:rPr>
          <w:rFonts w:ascii="Times New Roman" w:hAnsi="Times New Roman" w:cs="Times New Roman"/>
          <w:sz w:val="24"/>
          <w:szCs w:val="24"/>
        </w:rPr>
        <w:t xml:space="preserve"> ethnic groups</w:t>
      </w:r>
      <w:r w:rsidR="007039B8" w:rsidRPr="002F02B4">
        <w:rPr>
          <w:rFonts w:ascii="Times New Roman" w:hAnsi="Times New Roman" w:cs="Times New Roman"/>
          <w:sz w:val="24"/>
          <w:szCs w:val="24"/>
        </w:rPr>
        <w:t xml:space="preserve"> (e.g., identifying disparities and focusing on underserved student groups by race or ethnicity)</w:t>
      </w:r>
      <w:r w:rsidR="60278638" w:rsidRPr="002F02B4">
        <w:rPr>
          <w:rFonts w:ascii="Times New Roman" w:hAnsi="Times New Roman" w:cs="Times New Roman"/>
          <w:sz w:val="24"/>
          <w:szCs w:val="24"/>
        </w:rPr>
        <w:t>, gender</w:t>
      </w:r>
      <w:r w:rsidR="007039B8" w:rsidRPr="002F02B4">
        <w:rPr>
          <w:rFonts w:ascii="Times New Roman" w:hAnsi="Times New Roman" w:cs="Times New Roman"/>
          <w:sz w:val="24"/>
          <w:szCs w:val="24"/>
        </w:rPr>
        <w:t xml:space="preserve"> (e.g., identifying disparities and focusing on underserved student groups by </w:t>
      </w:r>
      <w:r w:rsidR="00694CE1" w:rsidRPr="002F02B4">
        <w:rPr>
          <w:rFonts w:ascii="Times New Roman" w:hAnsi="Times New Roman" w:cs="Times New Roman"/>
          <w:sz w:val="24"/>
          <w:szCs w:val="24"/>
        </w:rPr>
        <w:t>gender</w:t>
      </w:r>
      <w:r w:rsidR="007039B8" w:rsidRPr="002F02B4">
        <w:rPr>
          <w:rFonts w:ascii="Times New Roman" w:hAnsi="Times New Roman" w:cs="Times New Roman"/>
          <w:sz w:val="24"/>
          <w:szCs w:val="24"/>
        </w:rPr>
        <w:t>)</w:t>
      </w:r>
      <w:r w:rsidR="60278638" w:rsidRPr="002F02B4">
        <w:rPr>
          <w:rFonts w:ascii="Times New Roman" w:hAnsi="Times New Roman" w:cs="Times New Roman"/>
          <w:sz w:val="24"/>
          <w:szCs w:val="24"/>
        </w:rPr>
        <w:t xml:space="preserve">, English learners, children with disabilities, students experiencing homelessness, </w:t>
      </w:r>
      <w:r w:rsidR="00A0256B" w:rsidRPr="002F02B4">
        <w:rPr>
          <w:rFonts w:ascii="Times New Roman" w:hAnsi="Times New Roman" w:cs="Times New Roman"/>
          <w:sz w:val="24"/>
          <w:szCs w:val="24"/>
        </w:rPr>
        <w:t xml:space="preserve">children and </w:t>
      </w:r>
      <w:r w:rsidR="60278638" w:rsidRPr="002F02B4">
        <w:rPr>
          <w:rFonts w:ascii="Times New Roman" w:hAnsi="Times New Roman" w:cs="Times New Roman"/>
          <w:sz w:val="24"/>
          <w:szCs w:val="24"/>
        </w:rPr>
        <w:t>youth in foster care, and migratory students)</w:t>
      </w:r>
      <w:r w:rsidR="00BC3C10" w:rsidRPr="002F02B4">
        <w:rPr>
          <w:rFonts w:ascii="Times New Roman" w:hAnsi="Times New Roman" w:cs="Times New Roman"/>
          <w:sz w:val="24"/>
          <w:szCs w:val="24"/>
        </w:rPr>
        <w:t>,</w:t>
      </w:r>
      <w:r w:rsidR="7D9F8E9A" w:rsidRPr="002F02B4">
        <w:rPr>
          <w:rFonts w:ascii="Times New Roman" w:hAnsi="Times New Roman" w:cs="Times New Roman"/>
          <w:sz w:val="24"/>
          <w:szCs w:val="24"/>
        </w:rPr>
        <w:t xml:space="preserve"> as required under section 2001(f) of the ARP</w:t>
      </w:r>
      <w:r w:rsidR="00BC3C10" w:rsidRPr="002F02B4">
        <w:rPr>
          <w:rFonts w:ascii="Times New Roman" w:hAnsi="Times New Roman" w:cs="Times New Roman"/>
          <w:sz w:val="24"/>
          <w:szCs w:val="24"/>
        </w:rPr>
        <w:t xml:space="preserve"> Act,</w:t>
      </w:r>
      <w:r w:rsidR="60278638" w:rsidRPr="002F02B4">
        <w:rPr>
          <w:rFonts w:ascii="Times New Roman" w:eastAsia="Times New Roman" w:hAnsi="Times New Roman" w:cs="Times New Roman"/>
          <w:sz w:val="24"/>
          <w:szCs w:val="24"/>
        </w:rPr>
        <w:t xml:space="preserve"> </w:t>
      </w:r>
      <w:r w:rsidR="01A3B0A0" w:rsidRPr="002F02B4">
        <w:rPr>
          <w:rFonts w:ascii="Times New Roman" w:eastAsia="Times New Roman" w:hAnsi="Times New Roman" w:cs="Times New Roman"/>
          <w:sz w:val="24"/>
          <w:szCs w:val="24"/>
        </w:rPr>
        <w:t xml:space="preserve">and ensure its LEAs </w:t>
      </w:r>
      <w:r w:rsidR="14FC173C" w:rsidRPr="002F02B4">
        <w:rPr>
          <w:rFonts w:ascii="Times New Roman" w:eastAsia="Times New Roman" w:hAnsi="Times New Roman" w:cs="Times New Roman"/>
          <w:sz w:val="24"/>
          <w:szCs w:val="24"/>
        </w:rPr>
        <w:t xml:space="preserve">address the disproportionate impact of </w:t>
      </w:r>
      <w:r w:rsidR="00BC3C10" w:rsidRPr="002F02B4">
        <w:rPr>
          <w:rFonts w:ascii="Times New Roman" w:eastAsia="Times New Roman" w:hAnsi="Times New Roman" w:cs="Times New Roman"/>
          <w:sz w:val="24"/>
          <w:szCs w:val="24"/>
        </w:rPr>
        <w:t xml:space="preserve">the COVID-19 pandemic </w:t>
      </w:r>
      <w:r w:rsidR="14FC173C" w:rsidRPr="002F02B4">
        <w:rPr>
          <w:rFonts w:ascii="Times New Roman" w:eastAsia="Times New Roman" w:hAnsi="Times New Roman" w:cs="Times New Roman"/>
          <w:sz w:val="24"/>
          <w:szCs w:val="24"/>
        </w:rPr>
        <w:t xml:space="preserve">on underserved students (i.e., </w:t>
      </w:r>
      <w:r w:rsidR="14FC173C" w:rsidRPr="002F02B4">
        <w:rPr>
          <w:rFonts w:ascii="Times New Roman" w:hAnsi="Times New Roman" w:cs="Times New Roman"/>
          <w:sz w:val="24"/>
          <w:szCs w:val="24"/>
        </w:rPr>
        <w:t xml:space="preserve">students from low-income families, students from racial </w:t>
      </w:r>
      <w:r w:rsidR="00BC3C10" w:rsidRPr="002F02B4">
        <w:rPr>
          <w:rFonts w:ascii="Times New Roman" w:hAnsi="Times New Roman" w:cs="Times New Roman"/>
          <w:sz w:val="24"/>
          <w:szCs w:val="24"/>
        </w:rPr>
        <w:t>or</w:t>
      </w:r>
      <w:r w:rsidR="14FC173C" w:rsidRPr="002F02B4">
        <w:rPr>
          <w:rFonts w:ascii="Times New Roman" w:hAnsi="Times New Roman" w:cs="Times New Roman"/>
          <w:sz w:val="24"/>
          <w:szCs w:val="24"/>
        </w:rPr>
        <w:t xml:space="preserve"> ethnic groups, gender, English learners, children with disabilities, students experiencing homelessness, </w:t>
      </w:r>
      <w:r w:rsidR="00A0256B" w:rsidRPr="002F02B4">
        <w:rPr>
          <w:rFonts w:ascii="Times New Roman" w:hAnsi="Times New Roman" w:cs="Times New Roman"/>
          <w:sz w:val="24"/>
          <w:szCs w:val="24"/>
        </w:rPr>
        <w:t xml:space="preserve">children and </w:t>
      </w:r>
      <w:r w:rsidR="14FC173C" w:rsidRPr="002F02B4">
        <w:rPr>
          <w:rFonts w:ascii="Times New Roman" w:hAnsi="Times New Roman" w:cs="Times New Roman"/>
          <w:sz w:val="24"/>
          <w:szCs w:val="24"/>
        </w:rPr>
        <w:t>youth in foster care, and migratory students)</w:t>
      </w:r>
      <w:r w:rsidR="00BC3C10" w:rsidRPr="002F02B4">
        <w:rPr>
          <w:rFonts w:ascii="Times New Roman" w:hAnsi="Times New Roman" w:cs="Times New Roman"/>
          <w:sz w:val="24"/>
          <w:szCs w:val="24"/>
        </w:rPr>
        <w:t>,</w:t>
      </w:r>
      <w:r w:rsidR="01A3B0A0" w:rsidRPr="002F02B4">
        <w:rPr>
          <w:rFonts w:ascii="Times New Roman" w:eastAsia="Times New Roman" w:hAnsi="Times New Roman" w:cs="Times New Roman"/>
          <w:sz w:val="24"/>
          <w:szCs w:val="24"/>
        </w:rPr>
        <w:t xml:space="preserve"> </w:t>
      </w:r>
      <w:r w:rsidR="2D8266C3" w:rsidRPr="002F02B4">
        <w:rPr>
          <w:rFonts w:ascii="Times New Roman" w:eastAsia="Times New Roman" w:hAnsi="Times New Roman" w:cs="Times New Roman"/>
          <w:sz w:val="24"/>
          <w:szCs w:val="24"/>
        </w:rPr>
        <w:t>as</w:t>
      </w:r>
      <w:r w:rsidR="01A3B0A0" w:rsidRPr="002F02B4">
        <w:rPr>
          <w:rFonts w:ascii="Times New Roman" w:eastAsia="Times New Roman" w:hAnsi="Times New Roman" w:cs="Times New Roman"/>
          <w:sz w:val="24"/>
          <w:szCs w:val="24"/>
        </w:rPr>
        <w:t xml:space="preserve"> required by </w:t>
      </w:r>
      <w:r w:rsidR="52E23A66" w:rsidRPr="002F02B4">
        <w:rPr>
          <w:rFonts w:ascii="Times New Roman" w:eastAsia="Times New Roman" w:hAnsi="Times New Roman" w:cs="Times New Roman"/>
          <w:sz w:val="24"/>
          <w:szCs w:val="24"/>
        </w:rPr>
        <w:t xml:space="preserve">section 2001(e)(1) of </w:t>
      </w:r>
      <w:r w:rsidR="01A3B0A0" w:rsidRPr="002F02B4">
        <w:rPr>
          <w:rFonts w:ascii="Times New Roman" w:eastAsia="Times New Roman" w:hAnsi="Times New Roman" w:cs="Times New Roman"/>
          <w:sz w:val="24"/>
          <w:szCs w:val="24"/>
        </w:rPr>
        <w:t>the ARP</w:t>
      </w:r>
      <w:r w:rsidR="00BC3C10" w:rsidRPr="002F02B4">
        <w:rPr>
          <w:rFonts w:ascii="Times New Roman" w:eastAsia="Times New Roman" w:hAnsi="Times New Roman" w:cs="Times New Roman"/>
          <w:sz w:val="24"/>
          <w:szCs w:val="24"/>
        </w:rPr>
        <w:t xml:space="preserve"> Act</w:t>
      </w:r>
      <w:r w:rsidR="00CA3860" w:rsidRPr="002F02B4">
        <w:rPr>
          <w:rFonts w:ascii="Times New Roman" w:eastAsia="Times New Roman" w:hAnsi="Times New Roman" w:cs="Times New Roman"/>
          <w:sz w:val="24"/>
          <w:szCs w:val="24"/>
        </w:rPr>
        <w:t>; and</w:t>
      </w:r>
    </w:p>
    <w:p w14:paraId="4B009961" w14:textId="7AD6608E" w:rsidR="290B45D4" w:rsidRPr="002F02B4" w:rsidRDefault="001123B3" w:rsidP="001123B3">
      <w:pPr>
        <w:pStyle w:val="ListParagraph"/>
        <w:numPr>
          <w:ilvl w:val="0"/>
          <w:numId w:val="1"/>
        </w:numPr>
        <w:spacing w:after="0" w:line="240" w:lineRule="auto"/>
        <w:rPr>
          <w:rFonts w:ascii="Times New Roman" w:eastAsia="Times New Roman" w:hAnsi="Times New Roman" w:cs="Times New Roman"/>
          <w:sz w:val="24"/>
          <w:szCs w:val="24"/>
        </w:rPr>
      </w:pPr>
      <w:r w:rsidRPr="33593E6E">
        <w:rPr>
          <w:rFonts w:ascii="Times New Roman" w:eastAsia="Times New Roman" w:hAnsi="Times New Roman" w:cs="Times New Roman"/>
          <w:sz w:val="24"/>
          <w:szCs w:val="24"/>
        </w:rPr>
        <w:t xml:space="preserve">The SEA will provide </w:t>
      </w:r>
      <w:r w:rsidR="3DE5C5E7" w:rsidRPr="33593E6E">
        <w:rPr>
          <w:rFonts w:ascii="Times New Roman" w:eastAsia="Times New Roman" w:hAnsi="Times New Roman" w:cs="Times New Roman"/>
          <w:sz w:val="24"/>
          <w:szCs w:val="24"/>
        </w:rPr>
        <w:t>to the Department</w:t>
      </w:r>
      <w:r w:rsidR="05BBE9E7" w:rsidRPr="33593E6E">
        <w:rPr>
          <w:rFonts w:ascii="Times New Roman" w:eastAsia="Times New Roman" w:hAnsi="Times New Roman" w:cs="Times New Roman"/>
          <w:sz w:val="24"/>
          <w:szCs w:val="24"/>
        </w:rPr>
        <w:t>: (1)</w:t>
      </w:r>
      <w:r w:rsidR="3DE5C5E7" w:rsidRPr="33593E6E">
        <w:rPr>
          <w:rFonts w:ascii="Times New Roman" w:eastAsia="Times New Roman" w:hAnsi="Times New Roman" w:cs="Times New Roman"/>
          <w:sz w:val="24"/>
          <w:szCs w:val="24"/>
        </w:rPr>
        <w:t xml:space="preserve"> </w:t>
      </w:r>
      <w:r w:rsidRPr="33593E6E">
        <w:rPr>
          <w:rFonts w:ascii="Times New Roman" w:eastAsia="Times New Roman" w:hAnsi="Times New Roman" w:cs="Times New Roman"/>
          <w:sz w:val="24"/>
          <w:szCs w:val="24"/>
        </w:rPr>
        <w:t xml:space="preserve">the URL(s) </w:t>
      </w:r>
      <w:r w:rsidR="75E9DCF5" w:rsidRPr="33593E6E">
        <w:rPr>
          <w:rFonts w:ascii="Times New Roman" w:eastAsia="Times New Roman" w:hAnsi="Times New Roman" w:cs="Times New Roman"/>
          <w:sz w:val="24"/>
          <w:szCs w:val="24"/>
        </w:rPr>
        <w:t>w</w:t>
      </w:r>
      <w:r w:rsidRPr="33593E6E">
        <w:rPr>
          <w:rFonts w:ascii="Times New Roman" w:eastAsia="Times New Roman" w:hAnsi="Times New Roman" w:cs="Times New Roman"/>
          <w:sz w:val="24"/>
          <w:szCs w:val="24"/>
        </w:rPr>
        <w:t xml:space="preserve">here the public can readily find </w:t>
      </w:r>
      <w:r w:rsidR="00C23BA3" w:rsidRPr="33593E6E">
        <w:rPr>
          <w:rFonts w:ascii="Times New Roman" w:eastAsia="Times New Roman" w:hAnsi="Times New Roman" w:cs="Times New Roman"/>
          <w:sz w:val="24"/>
          <w:szCs w:val="24"/>
        </w:rPr>
        <w:t xml:space="preserve">data on school operating status and </w:t>
      </w:r>
      <w:r w:rsidR="00F59DC0" w:rsidRPr="33593E6E">
        <w:rPr>
          <w:rFonts w:ascii="Times New Roman" w:eastAsia="Times New Roman" w:hAnsi="Times New Roman" w:cs="Times New Roman"/>
          <w:sz w:val="24"/>
          <w:szCs w:val="24"/>
        </w:rPr>
        <w:t>(2)</w:t>
      </w:r>
      <w:r w:rsidR="39ED8181" w:rsidRPr="33593E6E">
        <w:rPr>
          <w:rFonts w:ascii="Times New Roman" w:eastAsia="Times New Roman" w:hAnsi="Times New Roman" w:cs="Times New Roman"/>
          <w:sz w:val="24"/>
          <w:szCs w:val="24"/>
        </w:rPr>
        <w:t xml:space="preserve"> </w:t>
      </w:r>
      <w:r w:rsidR="724710E5" w:rsidRPr="33593E6E">
        <w:rPr>
          <w:rFonts w:ascii="Times New Roman" w:eastAsia="Times New Roman" w:hAnsi="Times New Roman" w:cs="Times New Roman"/>
          <w:sz w:val="24"/>
          <w:szCs w:val="24"/>
        </w:rPr>
        <w:t xml:space="preserve">the </w:t>
      </w:r>
      <w:r w:rsidR="00C665F2">
        <w:rPr>
          <w:rFonts w:ascii="Times New Roman" w:eastAsia="Times New Roman" w:hAnsi="Times New Roman" w:cs="Times New Roman"/>
          <w:sz w:val="24"/>
          <w:szCs w:val="24"/>
        </w:rPr>
        <w:t xml:space="preserve">URL(s) for the </w:t>
      </w:r>
      <w:r w:rsidR="724710E5" w:rsidRPr="33593E6E">
        <w:rPr>
          <w:rFonts w:ascii="Times New Roman" w:eastAsia="Times New Roman" w:hAnsi="Times New Roman" w:cs="Times New Roman"/>
          <w:sz w:val="24"/>
          <w:szCs w:val="24"/>
        </w:rPr>
        <w:t xml:space="preserve">SEA </w:t>
      </w:r>
      <w:r w:rsidR="00C665F2">
        <w:rPr>
          <w:rFonts w:ascii="Times New Roman" w:eastAsia="Times New Roman" w:hAnsi="Times New Roman" w:cs="Times New Roman"/>
          <w:sz w:val="24"/>
          <w:szCs w:val="24"/>
        </w:rPr>
        <w:t>and/</w:t>
      </w:r>
      <w:r w:rsidR="724710E5" w:rsidRPr="33593E6E">
        <w:rPr>
          <w:rFonts w:ascii="Times New Roman" w:eastAsia="Times New Roman" w:hAnsi="Times New Roman" w:cs="Times New Roman"/>
          <w:sz w:val="24"/>
          <w:szCs w:val="24"/>
        </w:rPr>
        <w:t>or</w:t>
      </w:r>
      <w:r w:rsidR="115AE1CD" w:rsidRPr="33593E6E">
        <w:rPr>
          <w:rFonts w:ascii="Times New Roman" w:eastAsia="Times New Roman" w:hAnsi="Times New Roman" w:cs="Times New Roman"/>
          <w:sz w:val="24"/>
          <w:szCs w:val="24"/>
        </w:rPr>
        <w:t xml:space="preserve"> </w:t>
      </w:r>
      <w:r w:rsidR="75E9DCF5" w:rsidRPr="33593E6E">
        <w:rPr>
          <w:rFonts w:ascii="Times New Roman" w:eastAsia="Times New Roman" w:hAnsi="Times New Roman" w:cs="Times New Roman"/>
          <w:sz w:val="24"/>
          <w:szCs w:val="24"/>
        </w:rPr>
        <w:t xml:space="preserve">LEA </w:t>
      </w:r>
      <w:r w:rsidR="59C45032" w:rsidRPr="33593E6E">
        <w:rPr>
          <w:rFonts w:ascii="Times New Roman" w:eastAsia="Times New Roman" w:hAnsi="Times New Roman" w:cs="Times New Roman"/>
          <w:sz w:val="24"/>
          <w:szCs w:val="24"/>
        </w:rPr>
        <w:t xml:space="preserve">websites where the public can find the </w:t>
      </w:r>
      <w:r w:rsidRPr="33593E6E">
        <w:rPr>
          <w:rFonts w:ascii="Times New Roman" w:eastAsia="Times New Roman" w:hAnsi="Times New Roman" w:cs="Times New Roman"/>
          <w:sz w:val="24"/>
          <w:szCs w:val="24"/>
        </w:rPr>
        <w:t>LEA plans</w:t>
      </w:r>
      <w:r w:rsidR="009615C8" w:rsidRPr="33593E6E">
        <w:rPr>
          <w:rFonts w:ascii="Times New Roman" w:eastAsia="Times New Roman" w:hAnsi="Times New Roman" w:cs="Times New Roman"/>
          <w:sz w:val="24"/>
          <w:szCs w:val="24"/>
        </w:rPr>
        <w:t xml:space="preserve"> for </w:t>
      </w:r>
      <w:r w:rsidR="1F705CEC" w:rsidRPr="33593E6E">
        <w:rPr>
          <w:rFonts w:ascii="Times New Roman" w:eastAsia="Times New Roman" w:hAnsi="Times New Roman" w:cs="Times New Roman"/>
          <w:sz w:val="24"/>
          <w:szCs w:val="24"/>
        </w:rPr>
        <w:t>a</w:t>
      </w:r>
      <w:r w:rsidR="00F53D9D" w:rsidRPr="33593E6E">
        <w:rPr>
          <w:rFonts w:ascii="Times New Roman" w:eastAsia="Times New Roman" w:hAnsi="Times New Roman" w:cs="Times New Roman"/>
          <w:sz w:val="24"/>
          <w:szCs w:val="24"/>
        </w:rPr>
        <w:t xml:space="preserve">) </w:t>
      </w:r>
      <w:r w:rsidR="009615C8" w:rsidRPr="33593E6E">
        <w:rPr>
          <w:rFonts w:ascii="Times New Roman" w:eastAsia="Times New Roman" w:hAnsi="Times New Roman" w:cs="Times New Roman"/>
          <w:sz w:val="24"/>
          <w:szCs w:val="24"/>
        </w:rPr>
        <w:t xml:space="preserve">the safe return </w:t>
      </w:r>
      <w:r w:rsidR="00BB73F8" w:rsidRPr="33593E6E">
        <w:rPr>
          <w:rFonts w:ascii="Times New Roman" w:eastAsia="Times New Roman" w:hAnsi="Times New Roman" w:cs="Times New Roman"/>
          <w:sz w:val="24"/>
          <w:szCs w:val="24"/>
        </w:rPr>
        <w:t xml:space="preserve">to </w:t>
      </w:r>
      <w:r w:rsidR="009615C8" w:rsidRPr="33593E6E">
        <w:rPr>
          <w:rFonts w:ascii="Times New Roman" w:eastAsia="Times New Roman" w:hAnsi="Times New Roman" w:cs="Times New Roman"/>
          <w:sz w:val="24"/>
          <w:szCs w:val="24"/>
        </w:rPr>
        <w:t xml:space="preserve">in-person instruction and continuity of services required under </w:t>
      </w:r>
      <w:r w:rsidRPr="33593E6E">
        <w:rPr>
          <w:rFonts w:ascii="Times New Roman" w:eastAsia="Times New Roman" w:hAnsi="Times New Roman" w:cs="Times New Roman"/>
          <w:sz w:val="24"/>
          <w:szCs w:val="24"/>
        </w:rPr>
        <w:t>section 2001(i) of the ARP Act</w:t>
      </w:r>
      <w:r w:rsidR="00F53D9D" w:rsidRPr="33593E6E">
        <w:rPr>
          <w:rFonts w:ascii="Times New Roman" w:eastAsia="Times New Roman" w:hAnsi="Times New Roman" w:cs="Times New Roman"/>
          <w:sz w:val="24"/>
          <w:szCs w:val="24"/>
        </w:rPr>
        <w:t xml:space="preserve">, and </w:t>
      </w:r>
      <w:r w:rsidR="08A6AFF6" w:rsidRPr="33593E6E">
        <w:rPr>
          <w:rFonts w:ascii="Times New Roman" w:eastAsia="Times New Roman" w:hAnsi="Times New Roman" w:cs="Times New Roman"/>
          <w:sz w:val="24"/>
          <w:szCs w:val="24"/>
        </w:rPr>
        <w:t>b</w:t>
      </w:r>
      <w:r w:rsidR="00F53D9D" w:rsidRPr="33593E6E">
        <w:rPr>
          <w:rFonts w:ascii="Times New Roman" w:eastAsia="Times New Roman" w:hAnsi="Times New Roman" w:cs="Times New Roman"/>
          <w:sz w:val="24"/>
          <w:szCs w:val="24"/>
        </w:rPr>
        <w:t>) use of ARP ESSER funds</w:t>
      </w:r>
      <w:r w:rsidR="009615C8" w:rsidRPr="33593E6E">
        <w:rPr>
          <w:rFonts w:ascii="Times New Roman" w:eastAsia="Times New Roman" w:hAnsi="Times New Roman" w:cs="Times New Roman"/>
          <w:sz w:val="24"/>
          <w:szCs w:val="24"/>
        </w:rPr>
        <w:t xml:space="preserve">. SEAs </w:t>
      </w:r>
      <w:r w:rsidR="00B049F1" w:rsidRPr="33593E6E">
        <w:rPr>
          <w:rFonts w:ascii="Times New Roman" w:eastAsia="Times New Roman" w:hAnsi="Times New Roman" w:cs="Times New Roman"/>
          <w:sz w:val="24"/>
          <w:szCs w:val="24"/>
        </w:rPr>
        <w:t>should</w:t>
      </w:r>
      <w:r w:rsidR="009615C8" w:rsidRPr="33593E6E">
        <w:rPr>
          <w:rFonts w:ascii="Times New Roman" w:eastAsia="Times New Roman" w:hAnsi="Times New Roman" w:cs="Times New Roman"/>
          <w:sz w:val="24"/>
          <w:szCs w:val="24"/>
        </w:rPr>
        <w:t xml:space="preserve"> consider ensuring a standardized URL </w:t>
      </w:r>
      <w:r w:rsidR="00443466" w:rsidRPr="33593E6E">
        <w:rPr>
          <w:rFonts w:ascii="Times New Roman" w:eastAsia="Times New Roman" w:hAnsi="Times New Roman" w:cs="Times New Roman"/>
          <w:sz w:val="24"/>
          <w:szCs w:val="24"/>
        </w:rPr>
        <w:t xml:space="preserve">format </w:t>
      </w:r>
      <w:r w:rsidR="00D91B74" w:rsidRPr="33593E6E">
        <w:rPr>
          <w:rFonts w:ascii="Times New Roman" w:eastAsia="Times New Roman" w:hAnsi="Times New Roman" w:cs="Times New Roman"/>
          <w:sz w:val="24"/>
          <w:szCs w:val="24"/>
        </w:rPr>
        <w:t xml:space="preserve">in all cases </w:t>
      </w:r>
      <w:r w:rsidR="009615C8" w:rsidRPr="33593E6E">
        <w:rPr>
          <w:rFonts w:ascii="Times New Roman" w:eastAsia="Times New Roman" w:hAnsi="Times New Roman" w:cs="Times New Roman"/>
          <w:sz w:val="24"/>
          <w:szCs w:val="24"/>
        </w:rPr>
        <w:t xml:space="preserve">(e.g., </w:t>
      </w:r>
      <w:r w:rsidR="00BB73F8" w:rsidRPr="33593E6E">
        <w:rPr>
          <w:rFonts w:ascii="Times New Roman" w:eastAsia="Times New Roman" w:hAnsi="Times New Roman" w:cs="Times New Roman"/>
          <w:sz w:val="24"/>
          <w:szCs w:val="24"/>
        </w:rPr>
        <w:t>xxx.gov/COVIDplan).</w:t>
      </w:r>
    </w:p>
    <w:p w14:paraId="1E87BE5E" w14:textId="1D8BBED0" w:rsidR="290B45D4" w:rsidRPr="002F02B4" w:rsidRDefault="290B45D4">
      <w:pPr>
        <w:rPr>
          <w:rFonts w:ascii="Times New Roman" w:hAnsi="Times New Roman" w:cs="Times New Roman"/>
        </w:rPr>
      </w:pPr>
      <w:r w:rsidRPr="002F02B4">
        <w:rPr>
          <w:rFonts w:ascii="Times New Roman" w:hAnsi="Times New Roman" w:cs="Times New Roman"/>
        </w:rPr>
        <w:br w:type="page"/>
      </w:r>
    </w:p>
    <w:p w14:paraId="01743396" w14:textId="3132DAAE" w:rsidR="290B45D4" w:rsidRPr="002F02B4" w:rsidRDefault="290B45D4" w:rsidP="290B45D4">
      <w:pPr>
        <w:spacing w:line="240" w:lineRule="auto"/>
        <w:rPr>
          <w:rFonts w:ascii="Times New Roman" w:hAnsi="Times New Roman" w:cs="Times New Roman"/>
          <w:b/>
          <w:bCs/>
          <w:sz w:val="24"/>
          <w:szCs w:val="24"/>
        </w:rPr>
      </w:pPr>
    </w:p>
    <w:p w14:paraId="7CB9B98C" w14:textId="6CBFFCE8" w:rsidR="00DF782D" w:rsidRPr="002F02B4" w:rsidRDefault="00DF782D" w:rsidP="290B45D4">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00D641AC" w:rsidRPr="002F02B4">
        <w:rPr>
          <w:rFonts w:ascii="Times New Roman" w:hAnsi="Times New Roman" w:cs="Times New Roman"/>
          <w:b/>
          <w:bCs/>
          <w:sz w:val="24"/>
          <w:szCs w:val="24"/>
        </w:rPr>
        <w:t>D</w:t>
      </w:r>
      <w:r w:rsidRPr="002F02B4">
        <w:rPr>
          <w:rFonts w:ascii="Times New Roman" w:hAnsi="Times New Roman" w:cs="Times New Roman"/>
        </w:rPr>
        <w:tab/>
      </w:r>
    </w:p>
    <w:p w14:paraId="7C103394" w14:textId="4CB4B3A1" w:rsidR="00230CD1" w:rsidRPr="002F02B4" w:rsidRDefault="00230CD1" w:rsidP="290B45D4">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rFonts w:ascii="Times New Roman" w:hAnsi="Times New Roman" w:cs="Times New Roman"/>
          <w:sz w:val="24"/>
          <w:szCs w:val="24"/>
        </w:rPr>
      </w:pP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t>OMB Control No. 1894-0005 (Exp. 0</w:t>
      </w:r>
      <w:r w:rsidR="008E6722" w:rsidRPr="002F02B4">
        <w:rPr>
          <w:rFonts w:ascii="Times New Roman" w:hAnsi="Times New Roman" w:cs="Times New Roman"/>
          <w:sz w:val="24"/>
          <w:szCs w:val="24"/>
        </w:rPr>
        <w:t>6</w:t>
      </w:r>
      <w:r w:rsidRPr="002F02B4">
        <w:rPr>
          <w:rFonts w:ascii="Times New Roman" w:hAnsi="Times New Roman" w:cs="Times New Roman"/>
          <w:sz w:val="24"/>
          <w:szCs w:val="24"/>
        </w:rPr>
        <w:t>/</w:t>
      </w:r>
      <w:r w:rsidR="008E6722" w:rsidRPr="002F02B4">
        <w:rPr>
          <w:rFonts w:ascii="Times New Roman" w:hAnsi="Times New Roman" w:cs="Times New Roman"/>
          <w:sz w:val="24"/>
          <w:szCs w:val="24"/>
        </w:rPr>
        <w:t>30</w:t>
      </w:r>
      <w:r w:rsidRPr="002F02B4">
        <w:rPr>
          <w:rFonts w:ascii="Times New Roman" w:hAnsi="Times New Roman" w:cs="Times New Roman"/>
          <w:sz w:val="24"/>
          <w:szCs w:val="24"/>
        </w:rPr>
        <w:t>/20</w:t>
      </w:r>
      <w:r w:rsidR="008E6722" w:rsidRPr="002F02B4">
        <w:rPr>
          <w:rFonts w:ascii="Times New Roman" w:hAnsi="Times New Roman" w:cs="Times New Roman"/>
          <w:sz w:val="24"/>
          <w:szCs w:val="24"/>
        </w:rPr>
        <w:t>23</w:t>
      </w:r>
      <w:r w:rsidRPr="002F02B4">
        <w:rPr>
          <w:rFonts w:ascii="Times New Roman" w:hAnsi="Times New Roman" w:cs="Times New Roman"/>
          <w:sz w:val="24"/>
          <w:szCs w:val="24"/>
        </w:rPr>
        <w:t>)</w:t>
      </w:r>
      <w:r w:rsidRPr="002F02B4">
        <w:rPr>
          <w:rFonts w:ascii="Times New Roman" w:hAnsi="Times New Roman" w:cs="Times New Roman"/>
          <w:sz w:val="24"/>
          <w:szCs w:val="24"/>
        </w:rPr>
        <w:tab/>
      </w:r>
    </w:p>
    <w:p w14:paraId="1497C18F" w14:textId="77777777" w:rsidR="00230CD1" w:rsidRPr="002F02B4" w:rsidRDefault="00230CD1" w:rsidP="00964BF7">
      <w:pPr>
        <w:tabs>
          <w:tab w:val="center" w:pos="4680"/>
        </w:tabs>
        <w:spacing w:line="240" w:lineRule="auto"/>
        <w:ind w:firstLine="360"/>
        <w:jc w:val="center"/>
        <w:rPr>
          <w:rFonts w:ascii="Times New Roman" w:hAnsi="Times New Roman" w:cs="Times New Roman"/>
          <w:b/>
          <w:sz w:val="24"/>
          <w:szCs w:val="24"/>
        </w:rPr>
      </w:pPr>
      <w:r w:rsidRPr="002F02B4">
        <w:rPr>
          <w:rFonts w:ascii="Times New Roman" w:hAnsi="Times New Roman" w:cs="Times New Roman"/>
          <w:b/>
          <w:sz w:val="24"/>
          <w:szCs w:val="24"/>
        </w:rPr>
        <w:t>NOTICE TO ALL APPLICANTS</w:t>
      </w:r>
    </w:p>
    <w:p w14:paraId="1CE94A1E"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sectPr w:rsidR="00230CD1" w:rsidRPr="002F02B4" w:rsidSect="00F150D9">
          <w:footerReference w:type="default" r:id="rId25"/>
          <w:footerReference w:type="first" r:id="rId26"/>
          <w:pgSz w:w="12240" w:h="15840"/>
          <w:pgMar w:top="1440" w:right="1440" w:bottom="1440" w:left="1440" w:header="864" w:footer="864" w:gutter="0"/>
          <w:cols w:space="720"/>
          <w:noEndnote/>
          <w:titlePg/>
          <w:docGrid w:linePitch="299"/>
        </w:sectPr>
      </w:pPr>
    </w:p>
    <w:p w14:paraId="3CCD1918" w14:textId="004D7472"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The purpose of this enclosure is to inform you about a new provision in the Department of </w:t>
      </w:r>
      <w:r w:rsidR="0084189C" w:rsidRPr="002F02B4">
        <w:rPr>
          <w:rFonts w:ascii="Times New Roman" w:hAnsi="Times New Roman" w:cs="Times New Roman"/>
          <w:sz w:val="24"/>
          <w:szCs w:val="24"/>
        </w:rPr>
        <w:t>Education’s</w:t>
      </w:r>
      <w:r w:rsidRPr="002F02B4">
        <w:rPr>
          <w:rFonts w:ascii="Times New Roman" w:hAnsi="Times New Roman" w:cs="Times New Roman"/>
          <w:sz w:val="24"/>
          <w:szCs w:val="24"/>
        </w:rPr>
        <w:t xml:space="preserve"> General Education Provisions Act (</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GEPA</w:t>
      </w:r>
      <w:r w:rsidR="00BE68DD" w:rsidRPr="002F02B4">
        <w:rPr>
          <w:rFonts w:ascii="Times New Roman" w:hAnsi="Times New Roman" w:cs="Times New Roman"/>
          <w:sz w:val="24"/>
          <w:szCs w:val="24"/>
        </w:rPr>
        <w:t>"</w:t>
      </w:r>
      <w:r w:rsidRPr="002F02B4">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14:paraId="23489067" w14:textId="77777777" w:rsidR="00230CD1" w:rsidRPr="002F02B4" w:rsidRDefault="00230CD1" w:rsidP="00964BF7">
      <w:pPr>
        <w:tabs>
          <w:tab w:val="left" w:pos="-1080"/>
          <w:tab w:val="left" w:pos="-720"/>
          <w:tab w:val="left" w:pos="0"/>
          <w:tab w:val="left" w:pos="360"/>
        </w:tabs>
        <w:spacing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To Whom Does This Provision Apply?</w:t>
      </w:r>
    </w:p>
    <w:p w14:paraId="31D87B5D"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of GEPA affects applicants for new grant awards under this program.  </w:t>
      </w:r>
      <w:r w:rsidRPr="002F02B4">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59015E40"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4899152" w14:textId="77777777" w:rsidR="00230CD1" w:rsidRPr="002F02B4" w:rsidRDefault="00230CD1" w:rsidP="00964BF7">
      <w:pPr>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Does This Provision Require?</w:t>
      </w:r>
    </w:p>
    <w:p w14:paraId="4C98C8FC" w14:textId="1F96F84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w:t>
      </w:r>
      <w:r w:rsidR="0084189C" w:rsidRPr="002F02B4">
        <w:rPr>
          <w:rFonts w:ascii="Times New Roman" w:hAnsi="Times New Roman" w:cs="Times New Roman"/>
          <w:sz w:val="24"/>
          <w:szCs w:val="24"/>
        </w:rPr>
        <w:t>Federally assisted</w:t>
      </w:r>
      <w:r w:rsidRPr="002F02B4">
        <w:rPr>
          <w:rFonts w:ascii="Times New Roman" w:hAnsi="Times New Roman" w:cs="Times New Roman"/>
          <w:sz w:val="24"/>
          <w:szCs w:val="24"/>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00EE55E8" w:rsidRPr="002F02B4">
        <w:rPr>
          <w:rFonts w:ascii="Times New Roman" w:hAnsi="Times New Roman" w:cs="Times New Roman"/>
          <w:sz w:val="24"/>
          <w:szCs w:val="24"/>
        </w:rPr>
        <w:t xml:space="preserve">to, </w:t>
      </w:r>
      <w:r w:rsidRPr="002F02B4">
        <w:rPr>
          <w:rFonts w:ascii="Times New Roman" w:hAnsi="Times New Roman" w:cs="Times New Roman"/>
          <w:sz w:val="24"/>
          <w:szCs w:val="24"/>
        </w:rPr>
        <w:t xml:space="preserve">or participation in, the </w:t>
      </w:r>
      <w:r w:rsidR="0084189C" w:rsidRPr="002F02B4">
        <w:rPr>
          <w:rFonts w:ascii="Times New Roman" w:hAnsi="Times New Roman" w:cs="Times New Roman"/>
          <w:sz w:val="24"/>
          <w:szCs w:val="24"/>
        </w:rPr>
        <w:t>Federally funded</w:t>
      </w:r>
      <w:r w:rsidRPr="002F02B4">
        <w:rPr>
          <w:rFonts w:ascii="Times New Roman" w:hAnsi="Times New Roman" w:cs="Times New Roman"/>
          <w:sz w:val="24"/>
          <w:szCs w:val="24"/>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1C634F5B" w14:textId="603202A1"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14:paraId="033D0E4E" w14:textId="77777777" w:rsidR="00BC4F98" w:rsidRDefault="00BC4F98" w:rsidP="00FB68B2">
      <w:pPr>
        <w:keepNext/>
        <w:keepLines/>
        <w:tabs>
          <w:tab w:val="left" w:pos="-1080"/>
          <w:tab w:val="left" w:pos="-720"/>
          <w:tab w:val="left" w:pos="0"/>
          <w:tab w:val="left" w:pos="360"/>
        </w:tabs>
        <w:spacing w:line="240" w:lineRule="auto"/>
        <w:jc w:val="center"/>
        <w:rPr>
          <w:rFonts w:ascii="Times New Roman" w:hAnsi="Times New Roman" w:cs="Times New Roman"/>
          <w:b/>
          <w:sz w:val="24"/>
          <w:szCs w:val="24"/>
        </w:rPr>
      </w:pPr>
    </w:p>
    <w:p w14:paraId="28E80770" w14:textId="2069505F" w:rsidR="00230CD1" w:rsidRPr="002F02B4" w:rsidRDefault="00230CD1" w:rsidP="00FB68B2">
      <w:pPr>
        <w:keepNext/>
        <w:keepLines/>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are Examples of How an Applicant Might Satisfy the Requirement of This Provision?</w:t>
      </w:r>
    </w:p>
    <w:p w14:paraId="6872220F"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following examples may help illustrate how an applicant may comply with Section 427.</w:t>
      </w:r>
    </w:p>
    <w:p w14:paraId="7D919980"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55BAAD99"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14:paraId="75A2A836" w14:textId="77777777"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C1C1374" w14:textId="799BC722" w:rsidR="00230CD1" w:rsidRPr="002F02B4" w:rsidRDefault="00230CD1" w:rsidP="00964BF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(4) An applicant that proposes a project to increase school safety might describe the special efforts it will take to address concern</w:t>
      </w:r>
      <w:r w:rsidR="00EE55E8" w:rsidRPr="002F02B4">
        <w:rPr>
          <w:rFonts w:ascii="Times New Roman" w:hAnsi="Times New Roman" w:cs="Times New Roman"/>
          <w:sz w:val="24"/>
          <w:szCs w:val="24"/>
        </w:rPr>
        <w:t>s</w:t>
      </w:r>
      <w:r w:rsidRPr="002F02B4">
        <w:rPr>
          <w:rFonts w:ascii="Times New Roman" w:hAnsi="Times New Roman" w:cs="Times New Roman"/>
          <w:sz w:val="24"/>
          <w:szCs w:val="24"/>
        </w:rPr>
        <w:t xml:space="preserve"> of lesbian, gay, bisexual, and transgender students, and efforts to reach out to and involve the families of LGBT students</w:t>
      </w:r>
      <w:r w:rsidR="00EE55E8" w:rsidRPr="002F02B4">
        <w:rPr>
          <w:rFonts w:ascii="Times New Roman" w:hAnsi="Times New Roman" w:cs="Times New Roman"/>
          <w:sz w:val="24"/>
          <w:szCs w:val="24"/>
        </w:rPr>
        <w:t>.</w:t>
      </w:r>
    </w:p>
    <w:p w14:paraId="5C234273" w14:textId="1A49DA44" w:rsidR="00230CD1"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1E471475" w14:textId="044506E7" w:rsidR="002B21C1" w:rsidRPr="002B21C1" w:rsidRDefault="002B21C1" w:rsidP="00964BF7">
      <w:pPr>
        <w:tabs>
          <w:tab w:val="left" w:pos="-1080"/>
          <w:tab w:val="left" w:pos="-720"/>
          <w:tab w:val="left" w:pos="0"/>
          <w:tab w:val="left" w:pos="360"/>
        </w:tabs>
        <w:spacing w:line="240" w:lineRule="auto"/>
        <w:jc w:val="both"/>
        <w:rPr>
          <w:rFonts w:ascii="Times New Roman" w:hAnsi="Times New Roman" w:cs="Times New Roman"/>
          <w:b/>
          <w:bCs/>
          <w:color w:val="365F91" w:themeColor="accent1" w:themeShade="BF"/>
          <w:sz w:val="24"/>
          <w:szCs w:val="24"/>
        </w:rPr>
      </w:pPr>
      <w:r w:rsidRPr="002B21C1">
        <w:rPr>
          <w:rFonts w:ascii="Times New Roman" w:hAnsi="Times New Roman" w:cs="Times New Roman"/>
          <w:b/>
          <w:bCs/>
          <w:color w:val="365F91" w:themeColor="accent1" w:themeShade="BF"/>
          <w:sz w:val="24"/>
          <w:szCs w:val="24"/>
        </w:rPr>
        <w:t>SEA Response:</w:t>
      </w:r>
    </w:p>
    <w:p w14:paraId="1F0354A4" w14:textId="77777777" w:rsidR="00BC4F98" w:rsidRDefault="00C75882" w:rsidP="00C75882">
      <w:pPr>
        <w:tabs>
          <w:tab w:val="left" w:pos="360"/>
        </w:tabs>
        <w:spacing w:line="240" w:lineRule="auto"/>
        <w:jc w:val="both"/>
        <w:rPr>
          <w:rFonts w:ascii="Times New Roman" w:eastAsia="Times New Roman" w:hAnsi="Times New Roman" w:cs="Times New Roman"/>
          <w:color w:val="000000" w:themeColor="text1"/>
          <w:sz w:val="24"/>
          <w:szCs w:val="24"/>
        </w:rPr>
      </w:pPr>
      <w:r w:rsidRPr="006A3FCE">
        <w:rPr>
          <w:rFonts w:ascii="Times New Roman" w:eastAsia="Times New Roman" w:hAnsi="Times New Roman" w:cs="Times New Roman"/>
          <w:color w:val="000000" w:themeColor="text1"/>
          <w:sz w:val="24"/>
          <w:szCs w:val="24"/>
        </w:rPr>
        <w:t xml:space="preserve">The SEA will ensure that the LEAs will include in its local application a description </w:t>
      </w:r>
    </w:p>
    <w:p w14:paraId="7BB33F05" w14:textId="77777777" w:rsidR="00BC4F98" w:rsidRDefault="00BC4F98" w:rsidP="00C75882">
      <w:pPr>
        <w:tabs>
          <w:tab w:val="left" w:pos="360"/>
        </w:tabs>
        <w:spacing w:line="240" w:lineRule="auto"/>
        <w:jc w:val="both"/>
        <w:rPr>
          <w:rFonts w:ascii="Times New Roman" w:eastAsia="Times New Roman" w:hAnsi="Times New Roman" w:cs="Times New Roman"/>
          <w:color w:val="000000" w:themeColor="text1"/>
          <w:sz w:val="24"/>
          <w:szCs w:val="24"/>
        </w:rPr>
      </w:pPr>
    </w:p>
    <w:p w14:paraId="4F8C75F1" w14:textId="5DD2D145" w:rsidR="00C75882" w:rsidRPr="006A3FCE" w:rsidRDefault="00C75882" w:rsidP="00C75882">
      <w:pPr>
        <w:tabs>
          <w:tab w:val="left" w:pos="360"/>
        </w:tabs>
        <w:spacing w:line="240" w:lineRule="auto"/>
        <w:jc w:val="both"/>
        <w:rPr>
          <w:rFonts w:ascii="Times New Roman" w:eastAsia="Times New Roman" w:hAnsi="Times New Roman" w:cs="Times New Roman"/>
          <w:color w:val="000000" w:themeColor="text1"/>
          <w:sz w:val="24"/>
          <w:szCs w:val="24"/>
        </w:rPr>
      </w:pPr>
      <w:r w:rsidRPr="006A3FCE">
        <w:rPr>
          <w:rFonts w:ascii="Times New Roman" w:eastAsia="Times New Roman" w:hAnsi="Times New Roman" w:cs="Times New Roman"/>
          <w:color w:val="000000" w:themeColor="text1"/>
          <w:sz w:val="24"/>
          <w:szCs w:val="24"/>
        </w:rPr>
        <w:t>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4FB9129D" w14:textId="2685A5CB" w:rsidR="00230CD1" w:rsidRPr="006A3FCE" w:rsidRDefault="00C75882" w:rsidP="00C75882">
      <w:pPr>
        <w:tabs>
          <w:tab w:val="left" w:pos="360"/>
        </w:tabs>
        <w:spacing w:line="240" w:lineRule="auto"/>
        <w:jc w:val="both"/>
        <w:rPr>
          <w:rFonts w:ascii="Times New Roman" w:eastAsia="Times New Roman" w:hAnsi="Times New Roman" w:cs="Times New Roman"/>
          <w:color w:val="000000" w:themeColor="text1"/>
          <w:sz w:val="24"/>
          <w:szCs w:val="24"/>
        </w:rPr>
        <w:sectPr w:rsidR="00230CD1" w:rsidRPr="006A3FCE">
          <w:type w:val="continuous"/>
          <w:pgSz w:w="12240" w:h="15840"/>
          <w:pgMar w:top="432" w:right="1440" w:bottom="576" w:left="1440" w:header="864" w:footer="864" w:gutter="0"/>
          <w:cols w:num="2" w:space="720" w:equalWidth="0">
            <w:col w:w="4320" w:space="720"/>
            <w:col w:w="4320"/>
          </w:cols>
          <w:noEndnote/>
        </w:sectPr>
      </w:pPr>
      <w:r w:rsidRPr="006A3FCE">
        <w:rPr>
          <w:rFonts w:ascii="Times New Roman" w:eastAsia="Times New Roman" w:hAnsi="Times New Roman" w:cs="Times New Roman"/>
          <w:color w:val="000000" w:themeColor="text1"/>
          <w:sz w:val="24"/>
          <w:szCs w:val="24"/>
        </w:rPr>
        <w:t>The SEA will support LEAs to ensure all necessary steps are taken to allow every student, teacher, and other program beneficiary to participate in the ARP ESSER program. If any barrier arises that impedes equal access to, or participation in the ARP ESSER program, the SEA will work collaborative with the LEA to quickly address and resolve those issues.</w:t>
      </w:r>
    </w:p>
    <w:p w14:paraId="0A0BECE7" w14:textId="77777777" w:rsidR="00230CD1" w:rsidRPr="002F02B4" w:rsidRDefault="00230CD1" w:rsidP="00964BF7">
      <w:pPr>
        <w:tabs>
          <w:tab w:val="left" w:pos="-1080"/>
          <w:tab w:val="left" w:pos="-720"/>
          <w:tab w:val="left" w:pos="0"/>
          <w:tab w:val="left" w:pos="360"/>
        </w:tabs>
        <w:spacing w:line="240" w:lineRule="auto"/>
        <w:jc w:val="both"/>
        <w:rPr>
          <w:rFonts w:ascii="Times New Roman" w:hAnsi="Times New Roman" w:cs="Times New Roman"/>
          <w:sz w:val="24"/>
          <w:szCs w:val="24"/>
        </w:rPr>
      </w:pPr>
    </w:p>
    <w:p w14:paraId="068C018F" w14:textId="77777777" w:rsidR="00230CD1" w:rsidRPr="002F02B4" w:rsidRDefault="00230CD1" w:rsidP="00964BF7">
      <w:pPr>
        <w:tabs>
          <w:tab w:val="center" w:pos="4680"/>
        </w:tabs>
        <w:spacing w:line="240" w:lineRule="auto"/>
        <w:jc w:val="both"/>
        <w:rPr>
          <w:rFonts w:ascii="Times New Roman" w:hAnsi="Times New Roman" w:cs="Times New Roman"/>
          <w:b/>
          <w:sz w:val="24"/>
          <w:szCs w:val="24"/>
        </w:rPr>
      </w:pPr>
      <w:r w:rsidRPr="002F02B4">
        <w:rPr>
          <w:rFonts w:ascii="Times New Roman" w:hAnsi="Times New Roman" w:cs="Times New Roman"/>
          <w:sz w:val="24"/>
          <w:szCs w:val="24"/>
        </w:rPr>
        <w:tab/>
      </w:r>
      <w:r w:rsidRPr="002F02B4">
        <w:rPr>
          <w:rFonts w:ascii="Times New Roman" w:hAnsi="Times New Roman" w:cs="Times New Roman"/>
          <w:b/>
          <w:sz w:val="24"/>
          <w:szCs w:val="24"/>
        </w:rPr>
        <w:t xml:space="preserve">  Estimated Burden Statement for GEPA Requirements</w:t>
      </w:r>
    </w:p>
    <w:p w14:paraId="11A59B14" w14:textId="3214B558" w:rsidR="00F15729" w:rsidRPr="002F02B4" w:rsidRDefault="00230CD1" w:rsidP="00964BF7">
      <w:pPr>
        <w:spacing w:line="240" w:lineRule="auto"/>
        <w:jc w:val="both"/>
        <w:rPr>
          <w:rFonts w:ascii="Times New Roman" w:hAnsi="Times New Roman" w:cs="Times New Roman"/>
          <w:b/>
          <w:sz w:val="24"/>
          <w:szCs w:val="24"/>
        </w:rPr>
      </w:pPr>
      <w:r w:rsidRPr="002F02B4">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Pr>
          <w:rFonts w:ascii="Times New Roman" w:hAnsi="Times New Roman" w:cs="Times New Roman"/>
          <w:b/>
          <w:sz w:val="24"/>
          <w:szCs w:val="24"/>
        </w:rPr>
        <w:t>3</w:t>
      </w:r>
      <w:r w:rsidR="003115D1" w:rsidRPr="002F02B4">
        <w:rPr>
          <w:rFonts w:ascii="Times New Roman" w:hAnsi="Times New Roman" w:cs="Times New Roman"/>
          <w:b/>
          <w:sz w:val="24"/>
          <w:szCs w:val="24"/>
        </w:rPr>
        <w:t xml:space="preserve"> </w:t>
      </w:r>
      <w:r w:rsidRPr="002F02B4">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00BE68DD" w:rsidRPr="002F02B4">
        <w:rPr>
          <w:rFonts w:ascii="Times New Roman" w:hAnsi="Times New Roman" w:cs="Times New Roman"/>
          <w:b/>
          <w:sz w:val="24"/>
          <w:szCs w:val="24"/>
        </w:rPr>
        <w:t>)</w:t>
      </w:r>
      <w:r w:rsidRPr="002F02B4">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2F02B4">
        <w:rPr>
          <w:rFonts w:ascii="Times New Roman" w:hAnsi="Times New Roman" w:cs="Times New Roman"/>
          <w:b/>
          <w:color w:val="000000"/>
          <w:sz w:val="24"/>
          <w:szCs w:val="24"/>
        </w:rPr>
        <w:t xml:space="preserve">email </w:t>
      </w:r>
      <w:hyperlink r:id="rId27" w:history="1">
        <w:r w:rsidRPr="002F02B4">
          <w:rPr>
            <w:rStyle w:val="Hyperlink"/>
            <w:rFonts w:ascii="Times New Roman" w:hAnsi="Times New Roman" w:cs="Times New Roman"/>
            <w:b/>
            <w:sz w:val="24"/>
            <w:szCs w:val="24"/>
          </w:rPr>
          <w:t>ICDocketMgr@ed.gov</w:t>
        </w:r>
      </w:hyperlink>
      <w:r w:rsidRPr="002F02B4">
        <w:rPr>
          <w:rFonts w:ascii="Times New Roman" w:hAnsi="Times New Roman" w:cs="Times New Roman"/>
          <w:b/>
          <w:color w:val="000000"/>
          <w:sz w:val="24"/>
          <w:szCs w:val="24"/>
        </w:rPr>
        <w:t xml:space="preserve"> </w:t>
      </w:r>
      <w:r w:rsidRPr="002F02B4">
        <w:rPr>
          <w:rFonts w:ascii="Times New Roman" w:hAnsi="Times New Roman" w:cs="Times New Roman"/>
          <w:b/>
          <w:sz w:val="24"/>
          <w:szCs w:val="24"/>
        </w:rPr>
        <w:t xml:space="preserve">and reference the OMB Control Number </w:t>
      </w:r>
      <w:r w:rsidRPr="00655C53">
        <w:rPr>
          <w:rFonts w:ascii="Times New Roman" w:hAnsi="Times New Roman" w:cs="Times New Roman"/>
          <w:b/>
          <w:sz w:val="24"/>
          <w:szCs w:val="24"/>
        </w:rPr>
        <w:t>1894-0005</w:t>
      </w:r>
      <w:r w:rsidRPr="002F02B4">
        <w:rPr>
          <w:rFonts w:ascii="Times New Roman" w:hAnsi="Times New Roman" w:cs="Times New Roman"/>
          <w:b/>
          <w:sz w:val="24"/>
          <w:szCs w:val="24"/>
        </w:rPr>
        <w:t xml:space="preserve">. </w:t>
      </w:r>
    </w:p>
    <w:p w14:paraId="079E4945" w14:textId="77777777" w:rsidR="00F15729" w:rsidRPr="002F02B4" w:rsidRDefault="00F15729" w:rsidP="00964BF7">
      <w:pPr>
        <w:spacing w:after="0" w:line="240" w:lineRule="auto"/>
        <w:rPr>
          <w:rFonts w:ascii="Times New Roman" w:hAnsi="Times New Roman" w:cs="Times New Roman"/>
          <w:b/>
          <w:caps/>
          <w:sz w:val="24"/>
          <w:szCs w:val="24"/>
        </w:rPr>
      </w:pPr>
    </w:p>
    <w:sectPr w:rsidR="00F15729" w:rsidRPr="002F02B4" w:rsidSect="00403CFF">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496F" w14:textId="77777777" w:rsidR="0021787D" w:rsidRDefault="0021787D" w:rsidP="004C301E">
      <w:pPr>
        <w:spacing w:after="0" w:line="240" w:lineRule="auto"/>
      </w:pPr>
      <w:r>
        <w:separator/>
      </w:r>
    </w:p>
  </w:endnote>
  <w:endnote w:type="continuationSeparator" w:id="0">
    <w:p w14:paraId="59F8176A" w14:textId="77777777" w:rsidR="0021787D" w:rsidRDefault="0021787D" w:rsidP="004C301E">
      <w:pPr>
        <w:spacing w:after="0" w:line="240" w:lineRule="auto"/>
      </w:pPr>
      <w:r>
        <w:continuationSeparator/>
      </w:r>
    </w:p>
  </w:endnote>
  <w:endnote w:type="continuationNotice" w:id="1">
    <w:p w14:paraId="30FAA331" w14:textId="77777777" w:rsidR="0021787D" w:rsidRDefault="00217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EB89" w14:textId="77777777" w:rsidR="004979DD" w:rsidRDefault="004979DD">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0AB9C422" w14:textId="093CF5E6" w:rsidR="004979DD" w:rsidRPr="00433FA8" w:rsidRDefault="004979DD">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Pr>
            <w:rFonts w:ascii="Times New Roman" w:hAnsi="Times New Roman" w:cs="Times New Roman"/>
            <w:noProof/>
            <w:sz w:val="16"/>
            <w:szCs w:val="16"/>
          </w:rPr>
          <w:t>3</w:t>
        </w:r>
        <w:r w:rsidRPr="00433FA8">
          <w:rPr>
            <w:rFonts w:ascii="Times New Roman" w:hAnsi="Times New Roman" w:cs="Times New Roman"/>
            <w:noProof/>
            <w:sz w:val="16"/>
            <w:szCs w:val="16"/>
          </w:rPr>
          <w:fldChar w:fldCharType="end"/>
        </w:r>
      </w:p>
    </w:sdtContent>
  </w:sdt>
  <w:p w14:paraId="13A60C45" w14:textId="77777777" w:rsidR="004979DD" w:rsidRDefault="004979DD" w:rsidP="005B56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8455" w14:textId="6E19B471" w:rsidR="00655C53" w:rsidRPr="00655C53" w:rsidRDefault="004979DD" w:rsidP="00655C53">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00655C53" w:rsidRPr="00655C53">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w:t>
    </w:r>
    <w:r w:rsidR="00263A14">
      <w:rPr>
        <w:rFonts w:ascii="Times New Roman" w:eastAsia="Times New Roman" w:hAnsi="Times New Roman"/>
        <w:sz w:val="20"/>
        <w:szCs w:val="20"/>
      </w:rPr>
      <w:t>0754</w:t>
    </w:r>
    <w:r w:rsidR="00655C53" w:rsidRPr="00655C53">
      <w:rPr>
        <w:rFonts w:ascii="Times New Roman" w:eastAsia="Times New Roman" w:hAnsi="Times New Roman"/>
        <w:sz w:val="20"/>
        <w:szCs w:val="20"/>
      </w:rPr>
      <w:t xml:space="preserve">.  Public reporting burden for this collection of information is estimated to average </w:t>
    </w:r>
    <w:r w:rsidR="00655C53">
      <w:rPr>
        <w:rFonts w:ascii="Times New Roman" w:eastAsia="Times New Roman" w:hAnsi="Times New Roman"/>
        <w:sz w:val="20"/>
        <w:szCs w:val="20"/>
      </w:rPr>
      <w:t>100</w:t>
    </w:r>
    <w:r w:rsidR="00655C53" w:rsidRPr="00655C53">
      <w:rPr>
        <w:rFonts w:ascii="Times New Roman" w:eastAsia="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w:t>
    </w:r>
    <w:r w:rsidR="00E12F17">
      <w:rPr>
        <w:rFonts w:ascii="Times New Roman" w:eastAsia="Times New Roman" w:hAnsi="Times New Roman"/>
        <w:sz w:val="20"/>
        <w:szCs w:val="20"/>
      </w:rPr>
      <w:t>1</w:t>
    </w:r>
    <w:r w:rsidR="00655C53" w:rsidRPr="00655C53">
      <w:rPr>
        <w:rFonts w:ascii="Times New Roman" w:eastAsia="Times New Roman" w:hAnsi="Times New Roman"/>
        <w:sz w:val="20"/>
        <w:szCs w:val="20"/>
      </w:rPr>
      <w:t xml:space="preserve"> of the American Rescue Plan Act of 2021 (ARP Act)</w:t>
    </w:r>
    <w:r w:rsidR="00655C53">
      <w:rPr>
        <w:rFonts w:ascii="Times New Roman" w:eastAsia="Times New Roman" w:hAnsi="Times New Roman"/>
        <w:sz w:val="20"/>
        <w:szCs w:val="20"/>
      </w:rPr>
      <w:t>.</w:t>
    </w:r>
    <w:r w:rsidR="00655C53" w:rsidRPr="00655C53">
      <w:rPr>
        <w:rFonts w:ascii="Times New Roman" w:eastAsia="Times New Roman" w:hAnsi="Times New Roman"/>
        <w:sz w:val="20"/>
        <w:szCs w:val="20"/>
      </w:rPr>
      <w: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05941E08" w14:textId="7F83700A" w:rsidR="004979DD" w:rsidRDefault="00497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noProof/>
      </w:rPr>
    </w:sdtEndPr>
    <w:sdtContent>
      <w:p w14:paraId="423C8B31" w14:textId="56A0E1AF" w:rsidR="004979DD" w:rsidRDefault="004979DD">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27B4B61D" w14:textId="77777777" w:rsidR="004979DD" w:rsidRDefault="0049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5BB6" w14:textId="77777777" w:rsidR="0021787D" w:rsidRDefault="0021787D" w:rsidP="004C301E">
      <w:pPr>
        <w:spacing w:after="0" w:line="240" w:lineRule="auto"/>
      </w:pPr>
      <w:r>
        <w:separator/>
      </w:r>
    </w:p>
  </w:footnote>
  <w:footnote w:type="continuationSeparator" w:id="0">
    <w:p w14:paraId="3FD6B2AA" w14:textId="77777777" w:rsidR="0021787D" w:rsidRDefault="0021787D" w:rsidP="004C301E">
      <w:pPr>
        <w:spacing w:after="0" w:line="240" w:lineRule="auto"/>
      </w:pPr>
      <w:r>
        <w:continuationSeparator/>
      </w:r>
    </w:p>
  </w:footnote>
  <w:footnote w:type="continuationNotice" w:id="1">
    <w:p w14:paraId="185A9CE0" w14:textId="77777777" w:rsidR="0021787D" w:rsidRDefault="0021787D">
      <w:pPr>
        <w:spacing w:after="0" w:line="240" w:lineRule="auto"/>
      </w:pPr>
    </w:p>
  </w:footnote>
  <w:footnote w:id="2">
    <w:p w14:paraId="0665372B" w14:textId="32571D16" w:rsidR="004979DD" w:rsidRPr="00483DB1" w:rsidRDefault="004979DD" w:rsidP="290B45D4">
      <w:pPr>
        <w:pStyle w:val="FootnoteText"/>
        <w:rPr>
          <w:rFonts w:ascii="Times New Roman" w:hAnsi="Times New Roman" w:cs="Times New Roman"/>
        </w:rPr>
      </w:pPr>
      <w:r w:rsidRPr="00483DB1">
        <w:rPr>
          <w:rStyle w:val="FootnoteReference"/>
          <w:rFonts w:ascii="Times New Roman" w:hAnsi="Times New Roman" w:cs="Times New Roman"/>
        </w:rPr>
        <w:footnoteRef/>
      </w:r>
      <w:r w:rsidRPr="00483DB1">
        <w:rPr>
          <w:rFonts w:ascii="Times New Roman" w:hAnsi="Times New Roman" w:cs="Times New Roman"/>
        </w:rPr>
        <w:t xml:space="preserve"> For the purposes of the plan, </w:t>
      </w:r>
      <w:r>
        <w:rPr>
          <w:rFonts w:ascii="Times New Roman" w:hAnsi="Times New Roman" w:cs="Times New Roman"/>
        </w:rPr>
        <w:t>“academic impact of lost instructional time</w:t>
      </w:r>
      <w:r w:rsidRPr="00483DB1">
        <w:rPr>
          <w:rFonts w:ascii="Times New Roman" w:hAnsi="Times New Roman" w:cs="Times New Roman"/>
        </w:rPr>
        <w:t xml:space="preserve">” refers to “learning loss” experienced by students as a result of the COVID-19 pandemic, as referenced in the </w:t>
      </w:r>
      <w:r>
        <w:rPr>
          <w:rFonts w:ascii="Times New Roman" w:hAnsi="Times New Roman" w:cs="Times New Roman"/>
        </w:rPr>
        <w:t xml:space="preserve">ARP Act </w:t>
      </w:r>
      <w:r w:rsidRPr="00FB68B2">
        <w:rPr>
          <w:rFonts w:ascii="Times New Roman" w:hAnsi="Times New Roman" w:cs="Times New Roman"/>
        </w:rPr>
        <w:t>and the CRRSA Act</w:t>
      </w:r>
      <w:r w:rsidRPr="00483DB1">
        <w:rPr>
          <w:rFonts w:ascii="Times New Roman" w:hAnsi="Times New Roman" w:cs="Times New Roman"/>
        </w:rPr>
        <w:t>.</w:t>
      </w:r>
    </w:p>
  </w:footnote>
  <w:footnote w:id="3">
    <w:p w14:paraId="49F57F5E" w14:textId="2F704107" w:rsidR="004979DD" w:rsidRPr="000E451C" w:rsidRDefault="004979DD">
      <w:pPr>
        <w:pStyle w:val="FootnoteText"/>
        <w:rPr>
          <w:rFonts w:ascii="Times New Roman" w:hAnsi="Times New Roman" w:cs="Times New Roman"/>
        </w:rPr>
      </w:pPr>
      <w:r w:rsidRPr="000E451C">
        <w:rPr>
          <w:rStyle w:val="FootnoteReference"/>
          <w:rFonts w:ascii="Times New Roman" w:hAnsi="Times New Roman" w:cs="Times New Roman"/>
        </w:rPr>
        <w:footnoteRef/>
      </w:r>
      <w:r w:rsidRPr="000E451C">
        <w:rPr>
          <w:rFonts w:ascii="Times New Roman" w:hAnsi="Times New Roman" w:cs="Times New Roman"/>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4979DD" w:rsidRPr="00B379DD" w:rsidRDefault="004979DD">
      <w:pPr>
        <w:pStyle w:val="FootnoteText"/>
        <w:rPr>
          <w:rFonts w:ascii="Times New Roman" w:hAnsi="Times New Roman" w:cs="Times New Roman"/>
        </w:rPr>
      </w:pPr>
      <w:r w:rsidRPr="00B379DD">
        <w:rPr>
          <w:rStyle w:val="FootnoteReference"/>
          <w:rFonts w:ascii="Times New Roman" w:hAnsi="Times New Roman" w:cs="Times New Roman"/>
        </w:rPr>
        <w:footnoteRef/>
      </w:r>
      <w:r w:rsidRPr="00B379DD">
        <w:rPr>
          <w:rFonts w:ascii="Times New Roman" w:hAnsi="Times New Roman" w:cs="Times New Roman"/>
        </w:rPr>
        <w:t xml:space="preserve"> Please note that the needs of students experiencing homelessness must be addressed (along with the other groups disproportionately impacted by the COVID-19 pandemic) </w:t>
      </w:r>
      <w:r w:rsidRPr="00B379DD">
        <w:rPr>
          <w:rFonts w:ascii="Times New Roman" w:hAnsi="Times New Roman" w:cs="Times New Roman"/>
        </w:rPr>
        <w:t xml:space="preserve">through the use of the ARP ESSER SEA reservations and the required LEA reservation for the academic impact of lost instructional time; the funding provided to support the needs of students experiencing homelessness by section 2001(b)(1) of the ARP Act is </w:t>
      </w:r>
      <w:r w:rsidRPr="00CE52EE">
        <w:rPr>
          <w:rFonts w:ascii="Times New Roman" w:hAnsi="Times New Roman" w:cs="Times New Roman"/>
          <w:u w:val="single"/>
        </w:rPr>
        <w:t>in addition to</w:t>
      </w:r>
      <w:r w:rsidRPr="00B379DD">
        <w:rPr>
          <w:rFonts w:ascii="Times New Roman" w:hAnsi="Times New Roman" w:cs="Times New Roman"/>
        </w:rPr>
        <w:t xml:space="preserve">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DD97" w14:textId="77777777" w:rsidR="004979DD" w:rsidRPr="00985B64" w:rsidRDefault="004979DD" w:rsidP="0098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F8"/>
    <w:multiLevelType w:val="multilevel"/>
    <w:tmpl w:val="A8A090E4"/>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1" w15:restartNumberingAfterBreak="0">
    <w:nsid w:val="00C82C6D"/>
    <w:multiLevelType w:val="hybridMultilevel"/>
    <w:tmpl w:val="38243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E65465"/>
    <w:multiLevelType w:val="hybridMultilevel"/>
    <w:tmpl w:val="D528FFBE"/>
    <w:lvl w:ilvl="0" w:tplc="1D161FE8">
      <w:start w:val="1"/>
      <w:numFmt w:val="lowerRoman"/>
      <w:lvlText w:val="%1."/>
      <w:lvlJc w:val="right"/>
      <w:pPr>
        <w:ind w:left="2700" w:hanging="72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469E"/>
    <w:multiLevelType w:val="hybridMultilevel"/>
    <w:tmpl w:val="BC28F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7620F"/>
    <w:multiLevelType w:val="hybridMultilevel"/>
    <w:tmpl w:val="D47AC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9E29FD"/>
    <w:multiLevelType w:val="hybridMultilevel"/>
    <w:tmpl w:val="B7B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FE6462"/>
    <w:multiLevelType w:val="multilevel"/>
    <w:tmpl w:val="818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A295B"/>
    <w:multiLevelType w:val="hybridMultilevel"/>
    <w:tmpl w:val="6CDA805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8" w15:restartNumberingAfterBreak="0">
    <w:nsid w:val="1B246546"/>
    <w:multiLevelType w:val="hybridMultilevel"/>
    <w:tmpl w:val="01FEB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8F72E6"/>
    <w:multiLevelType w:val="hybridMultilevel"/>
    <w:tmpl w:val="4052E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90833"/>
    <w:multiLevelType w:val="hybridMultilevel"/>
    <w:tmpl w:val="8DC0925E"/>
    <w:lvl w:ilvl="0" w:tplc="BCA22A70">
      <w:start w:val="1"/>
      <w:numFmt w:val="bullet"/>
      <w:lvlText w:val="•"/>
      <w:lvlJc w:val="left"/>
      <w:pPr>
        <w:tabs>
          <w:tab w:val="num" w:pos="720"/>
        </w:tabs>
        <w:ind w:left="720" w:hanging="360"/>
      </w:pPr>
      <w:rPr>
        <w:rFonts w:ascii="Arial" w:hAnsi="Arial" w:hint="default"/>
      </w:rPr>
    </w:lvl>
    <w:lvl w:ilvl="1" w:tplc="673E1DBE" w:tentative="1">
      <w:start w:val="1"/>
      <w:numFmt w:val="bullet"/>
      <w:lvlText w:val="•"/>
      <w:lvlJc w:val="left"/>
      <w:pPr>
        <w:tabs>
          <w:tab w:val="num" w:pos="1440"/>
        </w:tabs>
        <w:ind w:left="1440" w:hanging="360"/>
      </w:pPr>
      <w:rPr>
        <w:rFonts w:ascii="Arial" w:hAnsi="Arial" w:hint="default"/>
      </w:rPr>
    </w:lvl>
    <w:lvl w:ilvl="2" w:tplc="42983046">
      <w:start w:val="1"/>
      <w:numFmt w:val="bullet"/>
      <w:lvlText w:val="•"/>
      <w:lvlJc w:val="left"/>
      <w:pPr>
        <w:tabs>
          <w:tab w:val="num" w:pos="2160"/>
        </w:tabs>
        <w:ind w:left="2160" w:hanging="360"/>
      </w:pPr>
      <w:rPr>
        <w:rFonts w:ascii="Arial" w:hAnsi="Arial" w:hint="default"/>
      </w:rPr>
    </w:lvl>
    <w:lvl w:ilvl="3" w:tplc="368C1FD6" w:tentative="1">
      <w:start w:val="1"/>
      <w:numFmt w:val="bullet"/>
      <w:lvlText w:val="•"/>
      <w:lvlJc w:val="left"/>
      <w:pPr>
        <w:tabs>
          <w:tab w:val="num" w:pos="2880"/>
        </w:tabs>
        <w:ind w:left="2880" w:hanging="360"/>
      </w:pPr>
      <w:rPr>
        <w:rFonts w:ascii="Arial" w:hAnsi="Arial" w:hint="default"/>
      </w:rPr>
    </w:lvl>
    <w:lvl w:ilvl="4" w:tplc="9BCA0BEE" w:tentative="1">
      <w:start w:val="1"/>
      <w:numFmt w:val="bullet"/>
      <w:lvlText w:val="•"/>
      <w:lvlJc w:val="left"/>
      <w:pPr>
        <w:tabs>
          <w:tab w:val="num" w:pos="3600"/>
        </w:tabs>
        <w:ind w:left="3600" w:hanging="360"/>
      </w:pPr>
      <w:rPr>
        <w:rFonts w:ascii="Arial" w:hAnsi="Arial" w:hint="default"/>
      </w:rPr>
    </w:lvl>
    <w:lvl w:ilvl="5" w:tplc="15C8FE32" w:tentative="1">
      <w:start w:val="1"/>
      <w:numFmt w:val="bullet"/>
      <w:lvlText w:val="•"/>
      <w:lvlJc w:val="left"/>
      <w:pPr>
        <w:tabs>
          <w:tab w:val="num" w:pos="4320"/>
        </w:tabs>
        <w:ind w:left="4320" w:hanging="360"/>
      </w:pPr>
      <w:rPr>
        <w:rFonts w:ascii="Arial" w:hAnsi="Arial" w:hint="default"/>
      </w:rPr>
    </w:lvl>
    <w:lvl w:ilvl="6" w:tplc="534E53EA" w:tentative="1">
      <w:start w:val="1"/>
      <w:numFmt w:val="bullet"/>
      <w:lvlText w:val="•"/>
      <w:lvlJc w:val="left"/>
      <w:pPr>
        <w:tabs>
          <w:tab w:val="num" w:pos="5040"/>
        </w:tabs>
        <w:ind w:left="5040" w:hanging="360"/>
      </w:pPr>
      <w:rPr>
        <w:rFonts w:ascii="Arial" w:hAnsi="Arial" w:hint="default"/>
      </w:rPr>
    </w:lvl>
    <w:lvl w:ilvl="7" w:tplc="9CD4227C" w:tentative="1">
      <w:start w:val="1"/>
      <w:numFmt w:val="bullet"/>
      <w:lvlText w:val="•"/>
      <w:lvlJc w:val="left"/>
      <w:pPr>
        <w:tabs>
          <w:tab w:val="num" w:pos="5760"/>
        </w:tabs>
        <w:ind w:left="5760" w:hanging="360"/>
      </w:pPr>
      <w:rPr>
        <w:rFonts w:ascii="Arial" w:hAnsi="Arial" w:hint="default"/>
      </w:rPr>
    </w:lvl>
    <w:lvl w:ilvl="8" w:tplc="39249A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845798"/>
    <w:multiLevelType w:val="hybridMultilevel"/>
    <w:tmpl w:val="B4F4A89E"/>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86A58"/>
    <w:multiLevelType w:val="hybridMultilevel"/>
    <w:tmpl w:val="F5405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E631C6"/>
    <w:multiLevelType w:val="hybridMultilevel"/>
    <w:tmpl w:val="589A917E"/>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5" w15:restartNumberingAfterBreak="0">
    <w:nsid w:val="36286C1A"/>
    <w:multiLevelType w:val="hybridMultilevel"/>
    <w:tmpl w:val="D47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17" w15:restartNumberingAfterBreak="0">
    <w:nsid w:val="43A96051"/>
    <w:multiLevelType w:val="hybridMultilevel"/>
    <w:tmpl w:val="A5C62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20" w15:restartNumberingAfterBreak="0">
    <w:nsid w:val="4F912557"/>
    <w:multiLevelType w:val="multilevel"/>
    <w:tmpl w:val="595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400D7"/>
    <w:multiLevelType w:val="hybridMultilevel"/>
    <w:tmpl w:val="F2D6B6C4"/>
    <w:lvl w:ilvl="0" w:tplc="1D161FE8">
      <w:start w:val="1"/>
      <w:numFmt w:val="lowerRoman"/>
      <w:lvlText w:val="%1."/>
      <w:lvlJc w:val="right"/>
      <w:pPr>
        <w:ind w:left="2700" w:hanging="72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70D9E"/>
    <w:multiLevelType w:val="hybridMultilevel"/>
    <w:tmpl w:val="28440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4F34509"/>
    <w:multiLevelType w:val="hybridMultilevel"/>
    <w:tmpl w:val="A69AF6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630D53"/>
    <w:multiLevelType w:val="hybridMultilevel"/>
    <w:tmpl w:val="3772A0D6"/>
    <w:lvl w:ilvl="0" w:tplc="22880108">
      <w:start w:val="1"/>
      <w:numFmt w:val="bullet"/>
      <w:lvlText w:val="•"/>
      <w:lvlJc w:val="left"/>
      <w:pPr>
        <w:tabs>
          <w:tab w:val="num" w:pos="980"/>
        </w:tabs>
        <w:ind w:left="980" w:hanging="360"/>
      </w:pPr>
      <w:rPr>
        <w:rFonts w:ascii="Arial" w:hAnsi="Arial" w:hint="default"/>
      </w:rPr>
    </w:lvl>
    <w:lvl w:ilvl="1" w:tplc="044060CC" w:tentative="1">
      <w:start w:val="1"/>
      <w:numFmt w:val="bullet"/>
      <w:lvlText w:val="•"/>
      <w:lvlJc w:val="left"/>
      <w:pPr>
        <w:tabs>
          <w:tab w:val="num" w:pos="1700"/>
        </w:tabs>
        <w:ind w:left="1700" w:hanging="360"/>
      </w:pPr>
      <w:rPr>
        <w:rFonts w:ascii="Arial" w:hAnsi="Arial" w:hint="default"/>
      </w:rPr>
    </w:lvl>
    <w:lvl w:ilvl="2" w:tplc="0A1416A8" w:tentative="1">
      <w:start w:val="1"/>
      <w:numFmt w:val="bullet"/>
      <w:lvlText w:val="•"/>
      <w:lvlJc w:val="left"/>
      <w:pPr>
        <w:tabs>
          <w:tab w:val="num" w:pos="2420"/>
        </w:tabs>
        <w:ind w:left="2420" w:hanging="360"/>
      </w:pPr>
      <w:rPr>
        <w:rFonts w:ascii="Arial" w:hAnsi="Arial" w:hint="default"/>
      </w:rPr>
    </w:lvl>
    <w:lvl w:ilvl="3" w:tplc="AD5655EC" w:tentative="1">
      <w:start w:val="1"/>
      <w:numFmt w:val="bullet"/>
      <w:lvlText w:val="•"/>
      <w:lvlJc w:val="left"/>
      <w:pPr>
        <w:tabs>
          <w:tab w:val="num" w:pos="3140"/>
        </w:tabs>
        <w:ind w:left="3140" w:hanging="360"/>
      </w:pPr>
      <w:rPr>
        <w:rFonts w:ascii="Arial" w:hAnsi="Arial" w:hint="default"/>
      </w:rPr>
    </w:lvl>
    <w:lvl w:ilvl="4" w:tplc="A11899EE" w:tentative="1">
      <w:start w:val="1"/>
      <w:numFmt w:val="bullet"/>
      <w:lvlText w:val="•"/>
      <w:lvlJc w:val="left"/>
      <w:pPr>
        <w:tabs>
          <w:tab w:val="num" w:pos="3860"/>
        </w:tabs>
        <w:ind w:left="3860" w:hanging="360"/>
      </w:pPr>
      <w:rPr>
        <w:rFonts w:ascii="Arial" w:hAnsi="Arial" w:hint="default"/>
      </w:rPr>
    </w:lvl>
    <w:lvl w:ilvl="5" w:tplc="E61E95D2" w:tentative="1">
      <w:start w:val="1"/>
      <w:numFmt w:val="bullet"/>
      <w:lvlText w:val="•"/>
      <w:lvlJc w:val="left"/>
      <w:pPr>
        <w:tabs>
          <w:tab w:val="num" w:pos="4580"/>
        </w:tabs>
        <w:ind w:left="4580" w:hanging="360"/>
      </w:pPr>
      <w:rPr>
        <w:rFonts w:ascii="Arial" w:hAnsi="Arial" w:hint="default"/>
      </w:rPr>
    </w:lvl>
    <w:lvl w:ilvl="6" w:tplc="3F6800BC" w:tentative="1">
      <w:start w:val="1"/>
      <w:numFmt w:val="bullet"/>
      <w:lvlText w:val="•"/>
      <w:lvlJc w:val="left"/>
      <w:pPr>
        <w:tabs>
          <w:tab w:val="num" w:pos="5300"/>
        </w:tabs>
        <w:ind w:left="5300" w:hanging="360"/>
      </w:pPr>
      <w:rPr>
        <w:rFonts w:ascii="Arial" w:hAnsi="Arial" w:hint="default"/>
      </w:rPr>
    </w:lvl>
    <w:lvl w:ilvl="7" w:tplc="71CAF302" w:tentative="1">
      <w:start w:val="1"/>
      <w:numFmt w:val="bullet"/>
      <w:lvlText w:val="•"/>
      <w:lvlJc w:val="left"/>
      <w:pPr>
        <w:tabs>
          <w:tab w:val="num" w:pos="6020"/>
        </w:tabs>
        <w:ind w:left="6020" w:hanging="360"/>
      </w:pPr>
      <w:rPr>
        <w:rFonts w:ascii="Arial" w:hAnsi="Arial" w:hint="default"/>
      </w:rPr>
    </w:lvl>
    <w:lvl w:ilvl="8" w:tplc="3D58A232" w:tentative="1">
      <w:start w:val="1"/>
      <w:numFmt w:val="bullet"/>
      <w:lvlText w:val="•"/>
      <w:lvlJc w:val="left"/>
      <w:pPr>
        <w:tabs>
          <w:tab w:val="num" w:pos="6740"/>
        </w:tabs>
        <w:ind w:left="6740" w:hanging="360"/>
      </w:pPr>
      <w:rPr>
        <w:rFonts w:ascii="Arial" w:hAnsi="Arial" w:hint="default"/>
      </w:rPr>
    </w:lvl>
  </w:abstractNum>
  <w:abstractNum w:abstractNumId="25" w15:restartNumberingAfterBreak="0">
    <w:nsid w:val="5D1824A7"/>
    <w:multiLevelType w:val="hybridMultilevel"/>
    <w:tmpl w:val="F87A1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4D45734"/>
    <w:multiLevelType w:val="hybridMultilevel"/>
    <w:tmpl w:val="732E4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3D0263"/>
    <w:multiLevelType w:val="hybridMultilevel"/>
    <w:tmpl w:val="66A8D1C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6E0C07ED"/>
    <w:multiLevelType w:val="hybridMultilevel"/>
    <w:tmpl w:val="93D28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3056B9"/>
    <w:multiLevelType w:val="hybridMultilevel"/>
    <w:tmpl w:val="20385F1C"/>
    <w:lvl w:ilvl="0" w:tplc="A8C62668">
      <w:start w:val="1"/>
      <w:numFmt w:val="upperLetter"/>
      <w:lvlText w:val="%1."/>
      <w:lvlJc w:val="left"/>
      <w:pPr>
        <w:ind w:left="720" w:hanging="360"/>
      </w:pPr>
      <w:rPr>
        <w:b/>
      </w:rPr>
    </w:lvl>
    <w:lvl w:ilvl="1" w:tplc="D26C206C">
      <w:start w:val="1"/>
      <w:numFmt w:val="decimal"/>
      <w:lvlText w:val="%2."/>
      <w:lvlJc w:val="left"/>
      <w:pPr>
        <w:ind w:left="1440" w:hanging="360"/>
      </w:pPr>
      <w:rPr>
        <w:b w:val="0"/>
      </w:rPr>
    </w:lvl>
    <w:lvl w:ilvl="2" w:tplc="1D161FE8">
      <w:start w:val="1"/>
      <w:numFmt w:val="lowerRoman"/>
      <w:lvlText w:val="%3."/>
      <w:lvlJc w:val="right"/>
      <w:pPr>
        <w:ind w:left="2700" w:hanging="720"/>
      </w:pPr>
      <w:rPr>
        <w:rFonts w:ascii="Times New Roman" w:hAnsi="Times New Roman" w:cs="Times New Roman" w:hint="default"/>
        <w:i w:val="0"/>
        <w:iCs w:val="0"/>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838E51DC" w:tentative="1">
      <w:start w:val="1"/>
      <w:numFmt w:val="lowerRoman"/>
      <w:lvlText w:val="%6."/>
      <w:lvlJc w:val="right"/>
      <w:pPr>
        <w:ind w:left="4320" w:hanging="180"/>
      </w:pPr>
    </w:lvl>
    <w:lvl w:ilvl="6" w:tplc="F880E386" w:tentative="1">
      <w:start w:val="1"/>
      <w:numFmt w:val="decimal"/>
      <w:lvlText w:val="%7."/>
      <w:lvlJc w:val="left"/>
      <w:pPr>
        <w:ind w:left="5040" w:hanging="360"/>
      </w:p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30" w15:restartNumberingAfterBreak="0">
    <w:nsid w:val="6FB3676F"/>
    <w:multiLevelType w:val="hybridMultilevel"/>
    <w:tmpl w:val="C5D4E6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2AB4A1F"/>
    <w:multiLevelType w:val="hybridMultilevel"/>
    <w:tmpl w:val="8C52B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32"/>
  </w:num>
  <w:num w:numId="7">
    <w:abstractNumId w:val="11"/>
  </w:num>
  <w:num w:numId="8">
    <w:abstractNumId w:val="30"/>
  </w:num>
  <w:num w:numId="9">
    <w:abstractNumId w:val="14"/>
  </w:num>
  <w:num w:numId="10">
    <w:abstractNumId w:val="8"/>
  </w:num>
  <w:num w:numId="11">
    <w:abstractNumId w:val="28"/>
  </w:num>
  <w:num w:numId="12">
    <w:abstractNumId w:val="23"/>
  </w:num>
  <w:num w:numId="13">
    <w:abstractNumId w:val="26"/>
  </w:num>
  <w:num w:numId="14">
    <w:abstractNumId w:val="5"/>
  </w:num>
  <w:num w:numId="15">
    <w:abstractNumId w:val="1"/>
  </w:num>
  <w:num w:numId="16">
    <w:abstractNumId w:val="25"/>
  </w:num>
  <w:num w:numId="17">
    <w:abstractNumId w:val="4"/>
  </w:num>
  <w:num w:numId="18">
    <w:abstractNumId w:val="3"/>
  </w:num>
  <w:num w:numId="19">
    <w:abstractNumId w:val="9"/>
  </w:num>
  <w:num w:numId="20">
    <w:abstractNumId w:val="15"/>
  </w:num>
  <w:num w:numId="21">
    <w:abstractNumId w:val="24"/>
  </w:num>
  <w:num w:numId="22">
    <w:abstractNumId w:val="22"/>
  </w:num>
  <w:num w:numId="23">
    <w:abstractNumId w:val="7"/>
  </w:num>
  <w:num w:numId="24">
    <w:abstractNumId w:val="10"/>
  </w:num>
  <w:num w:numId="25">
    <w:abstractNumId w:val="13"/>
  </w:num>
  <w:num w:numId="26">
    <w:abstractNumId w:val="17"/>
  </w:num>
  <w:num w:numId="27">
    <w:abstractNumId w:val="27"/>
  </w:num>
  <w:num w:numId="28">
    <w:abstractNumId w:val="0"/>
  </w:num>
  <w:num w:numId="29">
    <w:abstractNumId w:val="6"/>
  </w:num>
  <w:num w:numId="30">
    <w:abstractNumId w:val="20"/>
  </w:num>
  <w:num w:numId="31">
    <w:abstractNumId w:val="2"/>
  </w:num>
  <w:num w:numId="32">
    <w:abstractNumId w:val="21"/>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5D"/>
    <w:rsid w:val="000003E4"/>
    <w:rsid w:val="00000E85"/>
    <w:rsid w:val="00000EE8"/>
    <w:rsid w:val="0000148D"/>
    <w:rsid w:val="000014B4"/>
    <w:rsid w:val="00001FB8"/>
    <w:rsid w:val="00001FFF"/>
    <w:rsid w:val="00002D0C"/>
    <w:rsid w:val="0000368F"/>
    <w:rsid w:val="00003A88"/>
    <w:rsid w:val="000040FB"/>
    <w:rsid w:val="0000438F"/>
    <w:rsid w:val="00004A3A"/>
    <w:rsid w:val="00004ED6"/>
    <w:rsid w:val="0000514E"/>
    <w:rsid w:val="000057B9"/>
    <w:rsid w:val="00005832"/>
    <w:rsid w:val="00005BEC"/>
    <w:rsid w:val="00005FDF"/>
    <w:rsid w:val="00006B5F"/>
    <w:rsid w:val="00007A01"/>
    <w:rsid w:val="00007D50"/>
    <w:rsid w:val="000106EE"/>
    <w:rsid w:val="000116AA"/>
    <w:rsid w:val="00013394"/>
    <w:rsid w:val="000142F8"/>
    <w:rsid w:val="000144A2"/>
    <w:rsid w:val="000145FD"/>
    <w:rsid w:val="00014F15"/>
    <w:rsid w:val="00015048"/>
    <w:rsid w:val="00015DD4"/>
    <w:rsid w:val="00015EEF"/>
    <w:rsid w:val="000166F9"/>
    <w:rsid w:val="0002027F"/>
    <w:rsid w:val="0002051E"/>
    <w:rsid w:val="00020A57"/>
    <w:rsid w:val="0002116B"/>
    <w:rsid w:val="00022C12"/>
    <w:rsid w:val="000230F3"/>
    <w:rsid w:val="0002416D"/>
    <w:rsid w:val="000256A0"/>
    <w:rsid w:val="000271C1"/>
    <w:rsid w:val="00027529"/>
    <w:rsid w:val="00027EF9"/>
    <w:rsid w:val="00031129"/>
    <w:rsid w:val="000311B4"/>
    <w:rsid w:val="000323E6"/>
    <w:rsid w:val="00032CC1"/>
    <w:rsid w:val="00032CED"/>
    <w:rsid w:val="00033135"/>
    <w:rsid w:val="000343AF"/>
    <w:rsid w:val="000349C6"/>
    <w:rsid w:val="000349CA"/>
    <w:rsid w:val="00034BE8"/>
    <w:rsid w:val="0003594F"/>
    <w:rsid w:val="00035C15"/>
    <w:rsid w:val="000360C2"/>
    <w:rsid w:val="00036C47"/>
    <w:rsid w:val="00036DB5"/>
    <w:rsid w:val="000373D6"/>
    <w:rsid w:val="0003744E"/>
    <w:rsid w:val="00037975"/>
    <w:rsid w:val="00037BA3"/>
    <w:rsid w:val="00041D1A"/>
    <w:rsid w:val="00042503"/>
    <w:rsid w:val="000434FD"/>
    <w:rsid w:val="0004395D"/>
    <w:rsid w:val="000439B2"/>
    <w:rsid w:val="000440E6"/>
    <w:rsid w:val="00044488"/>
    <w:rsid w:val="0004480D"/>
    <w:rsid w:val="00044E78"/>
    <w:rsid w:val="00045167"/>
    <w:rsid w:val="0004626F"/>
    <w:rsid w:val="0004646A"/>
    <w:rsid w:val="000478A2"/>
    <w:rsid w:val="00047D81"/>
    <w:rsid w:val="00047FAD"/>
    <w:rsid w:val="00047FE6"/>
    <w:rsid w:val="000510FC"/>
    <w:rsid w:val="000513AC"/>
    <w:rsid w:val="00051E7D"/>
    <w:rsid w:val="00053460"/>
    <w:rsid w:val="000550D5"/>
    <w:rsid w:val="00055AF0"/>
    <w:rsid w:val="00055FAE"/>
    <w:rsid w:val="000579CF"/>
    <w:rsid w:val="00060D05"/>
    <w:rsid w:val="00060DF8"/>
    <w:rsid w:val="00060E30"/>
    <w:rsid w:val="000616E6"/>
    <w:rsid w:val="00062A68"/>
    <w:rsid w:val="00062C64"/>
    <w:rsid w:val="00062FFF"/>
    <w:rsid w:val="00063A8A"/>
    <w:rsid w:val="000644C7"/>
    <w:rsid w:val="00064E7D"/>
    <w:rsid w:val="00064F0F"/>
    <w:rsid w:val="00065252"/>
    <w:rsid w:val="00065444"/>
    <w:rsid w:val="00065809"/>
    <w:rsid w:val="0006588C"/>
    <w:rsid w:val="000679E5"/>
    <w:rsid w:val="00067FA4"/>
    <w:rsid w:val="0007077F"/>
    <w:rsid w:val="000711E0"/>
    <w:rsid w:val="00071334"/>
    <w:rsid w:val="00071F17"/>
    <w:rsid w:val="00072B51"/>
    <w:rsid w:val="00072B70"/>
    <w:rsid w:val="00073088"/>
    <w:rsid w:val="000733F4"/>
    <w:rsid w:val="000734A9"/>
    <w:rsid w:val="00073B92"/>
    <w:rsid w:val="00074322"/>
    <w:rsid w:val="00074CF8"/>
    <w:rsid w:val="00076737"/>
    <w:rsid w:val="0007692B"/>
    <w:rsid w:val="00077666"/>
    <w:rsid w:val="00080334"/>
    <w:rsid w:val="000806EB"/>
    <w:rsid w:val="00080AE7"/>
    <w:rsid w:val="00081071"/>
    <w:rsid w:val="000815E9"/>
    <w:rsid w:val="00081B3E"/>
    <w:rsid w:val="00081BAB"/>
    <w:rsid w:val="00081F09"/>
    <w:rsid w:val="000820AC"/>
    <w:rsid w:val="00082F4F"/>
    <w:rsid w:val="0008314F"/>
    <w:rsid w:val="0008362F"/>
    <w:rsid w:val="00083F6D"/>
    <w:rsid w:val="00083FBD"/>
    <w:rsid w:val="000842C7"/>
    <w:rsid w:val="000848D0"/>
    <w:rsid w:val="00085054"/>
    <w:rsid w:val="0008640C"/>
    <w:rsid w:val="00086728"/>
    <w:rsid w:val="00086B14"/>
    <w:rsid w:val="00086B56"/>
    <w:rsid w:val="0008757D"/>
    <w:rsid w:val="00090325"/>
    <w:rsid w:val="000903ED"/>
    <w:rsid w:val="0009147F"/>
    <w:rsid w:val="00093214"/>
    <w:rsid w:val="00093BAA"/>
    <w:rsid w:val="00094E03"/>
    <w:rsid w:val="00094EDA"/>
    <w:rsid w:val="00095E83"/>
    <w:rsid w:val="00096B8E"/>
    <w:rsid w:val="00097A1C"/>
    <w:rsid w:val="00097BB8"/>
    <w:rsid w:val="00097D3C"/>
    <w:rsid w:val="000A063A"/>
    <w:rsid w:val="000A2DDB"/>
    <w:rsid w:val="000A32CD"/>
    <w:rsid w:val="000A4629"/>
    <w:rsid w:val="000A531B"/>
    <w:rsid w:val="000A544C"/>
    <w:rsid w:val="000A5566"/>
    <w:rsid w:val="000A5D09"/>
    <w:rsid w:val="000A5F1E"/>
    <w:rsid w:val="000A5FE1"/>
    <w:rsid w:val="000A6187"/>
    <w:rsid w:val="000A6E1A"/>
    <w:rsid w:val="000A732C"/>
    <w:rsid w:val="000A7ABF"/>
    <w:rsid w:val="000A7DA8"/>
    <w:rsid w:val="000B0D69"/>
    <w:rsid w:val="000B11C7"/>
    <w:rsid w:val="000B2DA4"/>
    <w:rsid w:val="000B321B"/>
    <w:rsid w:val="000B4037"/>
    <w:rsid w:val="000B66B1"/>
    <w:rsid w:val="000B6E2B"/>
    <w:rsid w:val="000B794F"/>
    <w:rsid w:val="000B7AD2"/>
    <w:rsid w:val="000C02D9"/>
    <w:rsid w:val="000C0FBA"/>
    <w:rsid w:val="000C1E61"/>
    <w:rsid w:val="000C2513"/>
    <w:rsid w:val="000C289B"/>
    <w:rsid w:val="000C29C8"/>
    <w:rsid w:val="000C3523"/>
    <w:rsid w:val="000C3D3F"/>
    <w:rsid w:val="000C49DF"/>
    <w:rsid w:val="000C5260"/>
    <w:rsid w:val="000C6642"/>
    <w:rsid w:val="000C6B4C"/>
    <w:rsid w:val="000C70CC"/>
    <w:rsid w:val="000C7CE0"/>
    <w:rsid w:val="000C7E6F"/>
    <w:rsid w:val="000D019F"/>
    <w:rsid w:val="000D07E5"/>
    <w:rsid w:val="000D18E1"/>
    <w:rsid w:val="000D1FB8"/>
    <w:rsid w:val="000D24D0"/>
    <w:rsid w:val="000D38B9"/>
    <w:rsid w:val="000D46B3"/>
    <w:rsid w:val="000D5CDE"/>
    <w:rsid w:val="000D64F6"/>
    <w:rsid w:val="000D6769"/>
    <w:rsid w:val="000D6916"/>
    <w:rsid w:val="000D6BED"/>
    <w:rsid w:val="000D7152"/>
    <w:rsid w:val="000D7206"/>
    <w:rsid w:val="000D723B"/>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6A74"/>
    <w:rsid w:val="000E6D1D"/>
    <w:rsid w:val="000F0B6D"/>
    <w:rsid w:val="000F1F90"/>
    <w:rsid w:val="000F200E"/>
    <w:rsid w:val="000F2406"/>
    <w:rsid w:val="000F2954"/>
    <w:rsid w:val="000F4185"/>
    <w:rsid w:val="000F4335"/>
    <w:rsid w:val="000F4584"/>
    <w:rsid w:val="000F4A99"/>
    <w:rsid w:val="000F4B38"/>
    <w:rsid w:val="000F69A4"/>
    <w:rsid w:val="000F71E6"/>
    <w:rsid w:val="000F759C"/>
    <w:rsid w:val="00100A4F"/>
    <w:rsid w:val="00100D13"/>
    <w:rsid w:val="00101068"/>
    <w:rsid w:val="00101560"/>
    <w:rsid w:val="00101B99"/>
    <w:rsid w:val="0010328A"/>
    <w:rsid w:val="0010388B"/>
    <w:rsid w:val="00103E5F"/>
    <w:rsid w:val="00104D3D"/>
    <w:rsid w:val="00105847"/>
    <w:rsid w:val="001058F9"/>
    <w:rsid w:val="001060F4"/>
    <w:rsid w:val="00106457"/>
    <w:rsid w:val="00106510"/>
    <w:rsid w:val="001069A3"/>
    <w:rsid w:val="0010756E"/>
    <w:rsid w:val="001104D4"/>
    <w:rsid w:val="00111B30"/>
    <w:rsid w:val="001123B3"/>
    <w:rsid w:val="00112410"/>
    <w:rsid w:val="001124DB"/>
    <w:rsid w:val="00112C90"/>
    <w:rsid w:val="00113B3C"/>
    <w:rsid w:val="00113EB7"/>
    <w:rsid w:val="00114B35"/>
    <w:rsid w:val="00114D27"/>
    <w:rsid w:val="001151D4"/>
    <w:rsid w:val="001162DC"/>
    <w:rsid w:val="00116AF1"/>
    <w:rsid w:val="00117955"/>
    <w:rsid w:val="00117B76"/>
    <w:rsid w:val="00121103"/>
    <w:rsid w:val="001212A7"/>
    <w:rsid w:val="001215D3"/>
    <w:rsid w:val="00121D15"/>
    <w:rsid w:val="00122231"/>
    <w:rsid w:val="00122DFC"/>
    <w:rsid w:val="00123F86"/>
    <w:rsid w:val="00124296"/>
    <w:rsid w:val="00124412"/>
    <w:rsid w:val="00125101"/>
    <w:rsid w:val="0012564F"/>
    <w:rsid w:val="00126A99"/>
    <w:rsid w:val="00126C6A"/>
    <w:rsid w:val="0012E855"/>
    <w:rsid w:val="0013044C"/>
    <w:rsid w:val="00131824"/>
    <w:rsid w:val="00132DF3"/>
    <w:rsid w:val="0013541E"/>
    <w:rsid w:val="001365ED"/>
    <w:rsid w:val="001370AF"/>
    <w:rsid w:val="001376BE"/>
    <w:rsid w:val="001378A8"/>
    <w:rsid w:val="001403A5"/>
    <w:rsid w:val="00141987"/>
    <w:rsid w:val="00142049"/>
    <w:rsid w:val="00142073"/>
    <w:rsid w:val="00142178"/>
    <w:rsid w:val="0014242F"/>
    <w:rsid w:val="00142905"/>
    <w:rsid w:val="001469EE"/>
    <w:rsid w:val="001470AB"/>
    <w:rsid w:val="00147757"/>
    <w:rsid w:val="0014793C"/>
    <w:rsid w:val="001479AC"/>
    <w:rsid w:val="00147B54"/>
    <w:rsid w:val="0015107A"/>
    <w:rsid w:val="0015278E"/>
    <w:rsid w:val="00152E4D"/>
    <w:rsid w:val="00153065"/>
    <w:rsid w:val="0015395E"/>
    <w:rsid w:val="00153ACE"/>
    <w:rsid w:val="00153F9D"/>
    <w:rsid w:val="0015454D"/>
    <w:rsid w:val="001552D3"/>
    <w:rsid w:val="00156E5B"/>
    <w:rsid w:val="00160234"/>
    <w:rsid w:val="00161891"/>
    <w:rsid w:val="00162E70"/>
    <w:rsid w:val="00163378"/>
    <w:rsid w:val="00163ACC"/>
    <w:rsid w:val="00164027"/>
    <w:rsid w:val="001640AB"/>
    <w:rsid w:val="00164A6D"/>
    <w:rsid w:val="00165924"/>
    <w:rsid w:val="001673AC"/>
    <w:rsid w:val="00167761"/>
    <w:rsid w:val="0016788F"/>
    <w:rsid w:val="00167E6C"/>
    <w:rsid w:val="00167EDD"/>
    <w:rsid w:val="00168FF3"/>
    <w:rsid w:val="00170938"/>
    <w:rsid w:val="001712E5"/>
    <w:rsid w:val="00172445"/>
    <w:rsid w:val="00175CC4"/>
    <w:rsid w:val="00177FA8"/>
    <w:rsid w:val="00180282"/>
    <w:rsid w:val="00180C13"/>
    <w:rsid w:val="00180EA4"/>
    <w:rsid w:val="00180ED0"/>
    <w:rsid w:val="00181922"/>
    <w:rsid w:val="00181D22"/>
    <w:rsid w:val="00181F67"/>
    <w:rsid w:val="001825AC"/>
    <w:rsid w:val="00182727"/>
    <w:rsid w:val="001827DB"/>
    <w:rsid w:val="00183CDA"/>
    <w:rsid w:val="0018419A"/>
    <w:rsid w:val="00184830"/>
    <w:rsid w:val="00185577"/>
    <w:rsid w:val="00186353"/>
    <w:rsid w:val="00190796"/>
    <w:rsid w:val="00190D02"/>
    <w:rsid w:val="001912B2"/>
    <w:rsid w:val="0019137B"/>
    <w:rsid w:val="00192F35"/>
    <w:rsid w:val="0019333B"/>
    <w:rsid w:val="00193B2E"/>
    <w:rsid w:val="00193C19"/>
    <w:rsid w:val="001940BC"/>
    <w:rsid w:val="001942E5"/>
    <w:rsid w:val="00194C7F"/>
    <w:rsid w:val="00194F2D"/>
    <w:rsid w:val="001951E9"/>
    <w:rsid w:val="00196523"/>
    <w:rsid w:val="001A0E4E"/>
    <w:rsid w:val="001A2368"/>
    <w:rsid w:val="001A25AC"/>
    <w:rsid w:val="001A29AD"/>
    <w:rsid w:val="001A366B"/>
    <w:rsid w:val="001A3BCE"/>
    <w:rsid w:val="001A53BE"/>
    <w:rsid w:val="001A57A5"/>
    <w:rsid w:val="001A5F08"/>
    <w:rsid w:val="001A62D7"/>
    <w:rsid w:val="001A693F"/>
    <w:rsid w:val="001A6CA5"/>
    <w:rsid w:val="001A744D"/>
    <w:rsid w:val="001A7C8A"/>
    <w:rsid w:val="001B02F4"/>
    <w:rsid w:val="001B0475"/>
    <w:rsid w:val="001B06BA"/>
    <w:rsid w:val="001B2196"/>
    <w:rsid w:val="001B2DBF"/>
    <w:rsid w:val="001B4098"/>
    <w:rsid w:val="001B431C"/>
    <w:rsid w:val="001B45D5"/>
    <w:rsid w:val="001B4E67"/>
    <w:rsid w:val="001B4F82"/>
    <w:rsid w:val="001B55FB"/>
    <w:rsid w:val="001B71F4"/>
    <w:rsid w:val="001B7ADA"/>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6406"/>
    <w:rsid w:val="001C65A5"/>
    <w:rsid w:val="001C6D9E"/>
    <w:rsid w:val="001C6F6F"/>
    <w:rsid w:val="001C755E"/>
    <w:rsid w:val="001C7889"/>
    <w:rsid w:val="001C7E44"/>
    <w:rsid w:val="001D08F8"/>
    <w:rsid w:val="001D0AAF"/>
    <w:rsid w:val="001D0DBC"/>
    <w:rsid w:val="001D201F"/>
    <w:rsid w:val="001D2AAF"/>
    <w:rsid w:val="001D2AC3"/>
    <w:rsid w:val="001D3B10"/>
    <w:rsid w:val="001D417F"/>
    <w:rsid w:val="001D46B7"/>
    <w:rsid w:val="001D6BA2"/>
    <w:rsid w:val="001D7DE4"/>
    <w:rsid w:val="001D7F54"/>
    <w:rsid w:val="001E0267"/>
    <w:rsid w:val="001E0683"/>
    <w:rsid w:val="001E17CE"/>
    <w:rsid w:val="001E3279"/>
    <w:rsid w:val="001E3381"/>
    <w:rsid w:val="001E3A72"/>
    <w:rsid w:val="001E4A17"/>
    <w:rsid w:val="001E6361"/>
    <w:rsid w:val="001E6936"/>
    <w:rsid w:val="001E6E16"/>
    <w:rsid w:val="001E7473"/>
    <w:rsid w:val="001E7AAD"/>
    <w:rsid w:val="001E7B7E"/>
    <w:rsid w:val="001F00FD"/>
    <w:rsid w:val="001F052E"/>
    <w:rsid w:val="001F0739"/>
    <w:rsid w:val="001F0B3D"/>
    <w:rsid w:val="001F0C08"/>
    <w:rsid w:val="001F0E44"/>
    <w:rsid w:val="001F1376"/>
    <w:rsid w:val="001F19B8"/>
    <w:rsid w:val="001F1DE2"/>
    <w:rsid w:val="001F2076"/>
    <w:rsid w:val="001F214A"/>
    <w:rsid w:val="001F2639"/>
    <w:rsid w:val="001F2DF7"/>
    <w:rsid w:val="001F3E27"/>
    <w:rsid w:val="001F3EF4"/>
    <w:rsid w:val="001F45E0"/>
    <w:rsid w:val="001F54DE"/>
    <w:rsid w:val="001F58B7"/>
    <w:rsid w:val="001F6181"/>
    <w:rsid w:val="001F6E57"/>
    <w:rsid w:val="001F7396"/>
    <w:rsid w:val="001F7749"/>
    <w:rsid w:val="00201043"/>
    <w:rsid w:val="00201D10"/>
    <w:rsid w:val="00201F31"/>
    <w:rsid w:val="00203FC2"/>
    <w:rsid w:val="00204559"/>
    <w:rsid w:val="00204F25"/>
    <w:rsid w:val="00205DF3"/>
    <w:rsid w:val="0020709A"/>
    <w:rsid w:val="002073DC"/>
    <w:rsid w:val="00207927"/>
    <w:rsid w:val="0021027E"/>
    <w:rsid w:val="00211900"/>
    <w:rsid w:val="00211D06"/>
    <w:rsid w:val="002121FC"/>
    <w:rsid w:val="002123E6"/>
    <w:rsid w:val="00212844"/>
    <w:rsid w:val="00212DD0"/>
    <w:rsid w:val="00213406"/>
    <w:rsid w:val="00213904"/>
    <w:rsid w:val="00214125"/>
    <w:rsid w:val="002151FF"/>
    <w:rsid w:val="002156F3"/>
    <w:rsid w:val="00215A2E"/>
    <w:rsid w:val="0021621A"/>
    <w:rsid w:val="00216B40"/>
    <w:rsid w:val="00216E7A"/>
    <w:rsid w:val="0021711A"/>
    <w:rsid w:val="00217535"/>
    <w:rsid w:val="002176C2"/>
    <w:rsid w:val="00217859"/>
    <w:rsid w:val="0021787D"/>
    <w:rsid w:val="00217B9F"/>
    <w:rsid w:val="00217D4E"/>
    <w:rsid w:val="00220838"/>
    <w:rsid w:val="00222585"/>
    <w:rsid w:val="002225B0"/>
    <w:rsid w:val="002229B4"/>
    <w:rsid w:val="002239F4"/>
    <w:rsid w:val="0022535A"/>
    <w:rsid w:val="00225479"/>
    <w:rsid w:val="00225683"/>
    <w:rsid w:val="002258F4"/>
    <w:rsid w:val="00225F4A"/>
    <w:rsid w:val="0022728E"/>
    <w:rsid w:val="00227529"/>
    <w:rsid w:val="0022769C"/>
    <w:rsid w:val="00227B95"/>
    <w:rsid w:val="00227D4F"/>
    <w:rsid w:val="00227DD4"/>
    <w:rsid w:val="00230952"/>
    <w:rsid w:val="00230CD1"/>
    <w:rsid w:val="002316F3"/>
    <w:rsid w:val="002318A5"/>
    <w:rsid w:val="002319CF"/>
    <w:rsid w:val="00231D3A"/>
    <w:rsid w:val="002338E2"/>
    <w:rsid w:val="00233EA3"/>
    <w:rsid w:val="002340BB"/>
    <w:rsid w:val="00234872"/>
    <w:rsid w:val="00234DF9"/>
    <w:rsid w:val="0023689A"/>
    <w:rsid w:val="002369C5"/>
    <w:rsid w:val="00236B77"/>
    <w:rsid w:val="00237F36"/>
    <w:rsid w:val="0024014B"/>
    <w:rsid w:val="002401BF"/>
    <w:rsid w:val="00241364"/>
    <w:rsid w:val="0024158B"/>
    <w:rsid w:val="00242EC5"/>
    <w:rsid w:val="0024391D"/>
    <w:rsid w:val="00243D15"/>
    <w:rsid w:val="00244627"/>
    <w:rsid w:val="00244C69"/>
    <w:rsid w:val="00244FFD"/>
    <w:rsid w:val="0024564A"/>
    <w:rsid w:val="00245C89"/>
    <w:rsid w:val="00246034"/>
    <w:rsid w:val="002462E7"/>
    <w:rsid w:val="002467D0"/>
    <w:rsid w:val="00246C15"/>
    <w:rsid w:val="002472E4"/>
    <w:rsid w:val="00247629"/>
    <w:rsid w:val="00247DB9"/>
    <w:rsid w:val="00247DBA"/>
    <w:rsid w:val="00251EA8"/>
    <w:rsid w:val="00252515"/>
    <w:rsid w:val="00252851"/>
    <w:rsid w:val="00252861"/>
    <w:rsid w:val="002530A9"/>
    <w:rsid w:val="0025312D"/>
    <w:rsid w:val="00253614"/>
    <w:rsid w:val="00253DF8"/>
    <w:rsid w:val="0025427A"/>
    <w:rsid w:val="0025544F"/>
    <w:rsid w:val="0025796B"/>
    <w:rsid w:val="00260397"/>
    <w:rsid w:val="00260ECC"/>
    <w:rsid w:val="00261335"/>
    <w:rsid w:val="00261A5F"/>
    <w:rsid w:val="00261FB0"/>
    <w:rsid w:val="00263A14"/>
    <w:rsid w:val="00263A95"/>
    <w:rsid w:val="00264105"/>
    <w:rsid w:val="00264186"/>
    <w:rsid w:val="00264461"/>
    <w:rsid w:val="00264A61"/>
    <w:rsid w:val="00264F02"/>
    <w:rsid w:val="002662DC"/>
    <w:rsid w:val="002676A7"/>
    <w:rsid w:val="00267B2E"/>
    <w:rsid w:val="00267BF6"/>
    <w:rsid w:val="00267C45"/>
    <w:rsid w:val="00267D1D"/>
    <w:rsid w:val="00270BD5"/>
    <w:rsid w:val="00271859"/>
    <w:rsid w:val="00271AA2"/>
    <w:rsid w:val="00272952"/>
    <w:rsid w:val="00273A9B"/>
    <w:rsid w:val="0027432C"/>
    <w:rsid w:val="00275069"/>
    <w:rsid w:val="0027586B"/>
    <w:rsid w:val="002758D2"/>
    <w:rsid w:val="00275B61"/>
    <w:rsid w:val="0027605E"/>
    <w:rsid w:val="002760D5"/>
    <w:rsid w:val="00276247"/>
    <w:rsid w:val="0027662F"/>
    <w:rsid w:val="00276E39"/>
    <w:rsid w:val="002771BE"/>
    <w:rsid w:val="00277BB3"/>
    <w:rsid w:val="00280A69"/>
    <w:rsid w:val="002814EC"/>
    <w:rsid w:val="00281B63"/>
    <w:rsid w:val="002821D0"/>
    <w:rsid w:val="002824E7"/>
    <w:rsid w:val="00282A6A"/>
    <w:rsid w:val="00283787"/>
    <w:rsid w:val="002837F7"/>
    <w:rsid w:val="00283C11"/>
    <w:rsid w:val="00283D3A"/>
    <w:rsid w:val="00283F4C"/>
    <w:rsid w:val="0028401D"/>
    <w:rsid w:val="00285823"/>
    <w:rsid w:val="00285EF7"/>
    <w:rsid w:val="002863BE"/>
    <w:rsid w:val="0028659E"/>
    <w:rsid w:val="00287B7F"/>
    <w:rsid w:val="00290913"/>
    <w:rsid w:val="00290C8D"/>
    <w:rsid w:val="00290D9A"/>
    <w:rsid w:val="00290EF7"/>
    <w:rsid w:val="002912C8"/>
    <w:rsid w:val="00291563"/>
    <w:rsid w:val="002924A4"/>
    <w:rsid w:val="002926FB"/>
    <w:rsid w:val="00293075"/>
    <w:rsid w:val="00293799"/>
    <w:rsid w:val="00293A40"/>
    <w:rsid w:val="002941E2"/>
    <w:rsid w:val="002947CA"/>
    <w:rsid w:val="002958AF"/>
    <w:rsid w:val="00295CA1"/>
    <w:rsid w:val="00296284"/>
    <w:rsid w:val="002963E5"/>
    <w:rsid w:val="002971F9"/>
    <w:rsid w:val="002A0694"/>
    <w:rsid w:val="002A271B"/>
    <w:rsid w:val="002A31E0"/>
    <w:rsid w:val="002A3B14"/>
    <w:rsid w:val="002A4F98"/>
    <w:rsid w:val="002A62A7"/>
    <w:rsid w:val="002A66DA"/>
    <w:rsid w:val="002A70B4"/>
    <w:rsid w:val="002A7304"/>
    <w:rsid w:val="002A76EB"/>
    <w:rsid w:val="002A78CF"/>
    <w:rsid w:val="002A7CE5"/>
    <w:rsid w:val="002A7D0D"/>
    <w:rsid w:val="002B01B9"/>
    <w:rsid w:val="002B03B1"/>
    <w:rsid w:val="002B092B"/>
    <w:rsid w:val="002B137B"/>
    <w:rsid w:val="002B21C1"/>
    <w:rsid w:val="002B2B88"/>
    <w:rsid w:val="002B3949"/>
    <w:rsid w:val="002B3D91"/>
    <w:rsid w:val="002B452B"/>
    <w:rsid w:val="002B4610"/>
    <w:rsid w:val="002B48E7"/>
    <w:rsid w:val="002B522E"/>
    <w:rsid w:val="002B551C"/>
    <w:rsid w:val="002B5769"/>
    <w:rsid w:val="002B6917"/>
    <w:rsid w:val="002B6E23"/>
    <w:rsid w:val="002B769E"/>
    <w:rsid w:val="002B79CB"/>
    <w:rsid w:val="002C0748"/>
    <w:rsid w:val="002C13AE"/>
    <w:rsid w:val="002C2E67"/>
    <w:rsid w:val="002C320B"/>
    <w:rsid w:val="002C3F95"/>
    <w:rsid w:val="002C459E"/>
    <w:rsid w:val="002C4B24"/>
    <w:rsid w:val="002C4C3C"/>
    <w:rsid w:val="002C5032"/>
    <w:rsid w:val="002C6988"/>
    <w:rsid w:val="002C768C"/>
    <w:rsid w:val="002C7A12"/>
    <w:rsid w:val="002D145B"/>
    <w:rsid w:val="002D1575"/>
    <w:rsid w:val="002D2306"/>
    <w:rsid w:val="002D2993"/>
    <w:rsid w:val="002D2BEA"/>
    <w:rsid w:val="002D3488"/>
    <w:rsid w:val="002D3C33"/>
    <w:rsid w:val="002D6049"/>
    <w:rsid w:val="002D6E87"/>
    <w:rsid w:val="002D710C"/>
    <w:rsid w:val="002D7914"/>
    <w:rsid w:val="002E08CF"/>
    <w:rsid w:val="002E0D72"/>
    <w:rsid w:val="002E0FD9"/>
    <w:rsid w:val="002E1E16"/>
    <w:rsid w:val="002E22B9"/>
    <w:rsid w:val="002E2591"/>
    <w:rsid w:val="002E2E66"/>
    <w:rsid w:val="002E330C"/>
    <w:rsid w:val="002E382A"/>
    <w:rsid w:val="002E4AB3"/>
    <w:rsid w:val="002E6F48"/>
    <w:rsid w:val="002E72B2"/>
    <w:rsid w:val="002E75E6"/>
    <w:rsid w:val="002E7C88"/>
    <w:rsid w:val="002F02B4"/>
    <w:rsid w:val="002F0D04"/>
    <w:rsid w:val="002F1A32"/>
    <w:rsid w:val="002F1AB6"/>
    <w:rsid w:val="002F2256"/>
    <w:rsid w:val="002F3692"/>
    <w:rsid w:val="002F3BB9"/>
    <w:rsid w:val="002F3F07"/>
    <w:rsid w:val="002F5481"/>
    <w:rsid w:val="002F54FC"/>
    <w:rsid w:val="002F5746"/>
    <w:rsid w:val="002F6572"/>
    <w:rsid w:val="002F660F"/>
    <w:rsid w:val="002F7020"/>
    <w:rsid w:val="002F70B3"/>
    <w:rsid w:val="002F7386"/>
    <w:rsid w:val="002F7E78"/>
    <w:rsid w:val="0030022C"/>
    <w:rsid w:val="00300DD9"/>
    <w:rsid w:val="00301780"/>
    <w:rsid w:val="00301A9C"/>
    <w:rsid w:val="0030289D"/>
    <w:rsid w:val="00302CCE"/>
    <w:rsid w:val="0030645B"/>
    <w:rsid w:val="003067DD"/>
    <w:rsid w:val="00306B4A"/>
    <w:rsid w:val="00306DA7"/>
    <w:rsid w:val="003078A8"/>
    <w:rsid w:val="003078B8"/>
    <w:rsid w:val="00310305"/>
    <w:rsid w:val="00310791"/>
    <w:rsid w:val="0031085F"/>
    <w:rsid w:val="00310E5A"/>
    <w:rsid w:val="003115D1"/>
    <w:rsid w:val="003117C1"/>
    <w:rsid w:val="0031182C"/>
    <w:rsid w:val="00313724"/>
    <w:rsid w:val="0031385A"/>
    <w:rsid w:val="00314218"/>
    <w:rsid w:val="0031445F"/>
    <w:rsid w:val="0031458B"/>
    <w:rsid w:val="003146F1"/>
    <w:rsid w:val="00314739"/>
    <w:rsid w:val="00314A00"/>
    <w:rsid w:val="00314DED"/>
    <w:rsid w:val="00315811"/>
    <w:rsid w:val="0031585A"/>
    <w:rsid w:val="00315B29"/>
    <w:rsid w:val="00315EB4"/>
    <w:rsid w:val="003161A2"/>
    <w:rsid w:val="00316343"/>
    <w:rsid w:val="00317C65"/>
    <w:rsid w:val="0032082F"/>
    <w:rsid w:val="00320D0E"/>
    <w:rsid w:val="00321862"/>
    <w:rsid w:val="003218B5"/>
    <w:rsid w:val="0032258C"/>
    <w:rsid w:val="0032280A"/>
    <w:rsid w:val="00322DA5"/>
    <w:rsid w:val="00322EEF"/>
    <w:rsid w:val="00323E14"/>
    <w:rsid w:val="00323F8F"/>
    <w:rsid w:val="0032457E"/>
    <w:rsid w:val="00324707"/>
    <w:rsid w:val="003247D0"/>
    <w:rsid w:val="00325FA0"/>
    <w:rsid w:val="003261A3"/>
    <w:rsid w:val="0032685A"/>
    <w:rsid w:val="003274F5"/>
    <w:rsid w:val="003277E5"/>
    <w:rsid w:val="00331327"/>
    <w:rsid w:val="00331575"/>
    <w:rsid w:val="003322FB"/>
    <w:rsid w:val="00332C29"/>
    <w:rsid w:val="00332D37"/>
    <w:rsid w:val="00332E0C"/>
    <w:rsid w:val="00333417"/>
    <w:rsid w:val="00333B7A"/>
    <w:rsid w:val="00333EDA"/>
    <w:rsid w:val="003352A1"/>
    <w:rsid w:val="0033558B"/>
    <w:rsid w:val="00335B6E"/>
    <w:rsid w:val="003362CB"/>
    <w:rsid w:val="0033642C"/>
    <w:rsid w:val="003372BF"/>
    <w:rsid w:val="0034123F"/>
    <w:rsid w:val="003413EE"/>
    <w:rsid w:val="003418F5"/>
    <w:rsid w:val="0034237C"/>
    <w:rsid w:val="00343290"/>
    <w:rsid w:val="00345049"/>
    <w:rsid w:val="00345DD2"/>
    <w:rsid w:val="003466A1"/>
    <w:rsid w:val="00347171"/>
    <w:rsid w:val="003471A2"/>
    <w:rsid w:val="0034768A"/>
    <w:rsid w:val="00347AD0"/>
    <w:rsid w:val="00347EC7"/>
    <w:rsid w:val="003501CF"/>
    <w:rsid w:val="003517F8"/>
    <w:rsid w:val="00351A53"/>
    <w:rsid w:val="0035244B"/>
    <w:rsid w:val="00353166"/>
    <w:rsid w:val="00353993"/>
    <w:rsid w:val="00354A96"/>
    <w:rsid w:val="00354DEB"/>
    <w:rsid w:val="003569C4"/>
    <w:rsid w:val="00361894"/>
    <w:rsid w:val="003638C6"/>
    <w:rsid w:val="00364437"/>
    <w:rsid w:val="0036452B"/>
    <w:rsid w:val="003647DB"/>
    <w:rsid w:val="00364FF7"/>
    <w:rsid w:val="003658AE"/>
    <w:rsid w:val="00365CB4"/>
    <w:rsid w:val="00365FED"/>
    <w:rsid w:val="0036705A"/>
    <w:rsid w:val="00367BA2"/>
    <w:rsid w:val="00370806"/>
    <w:rsid w:val="003714E8"/>
    <w:rsid w:val="003714FF"/>
    <w:rsid w:val="00371AF1"/>
    <w:rsid w:val="0037237B"/>
    <w:rsid w:val="00373711"/>
    <w:rsid w:val="00373EF8"/>
    <w:rsid w:val="00373F53"/>
    <w:rsid w:val="003742D7"/>
    <w:rsid w:val="00374DD9"/>
    <w:rsid w:val="00375BAA"/>
    <w:rsid w:val="00375DF6"/>
    <w:rsid w:val="00376CB7"/>
    <w:rsid w:val="00377E49"/>
    <w:rsid w:val="0038131F"/>
    <w:rsid w:val="00381B2B"/>
    <w:rsid w:val="00382EF9"/>
    <w:rsid w:val="0038346B"/>
    <w:rsid w:val="00383B60"/>
    <w:rsid w:val="003844F6"/>
    <w:rsid w:val="00386516"/>
    <w:rsid w:val="00386967"/>
    <w:rsid w:val="00386F35"/>
    <w:rsid w:val="0039021E"/>
    <w:rsid w:val="00390E40"/>
    <w:rsid w:val="00392180"/>
    <w:rsid w:val="0039244F"/>
    <w:rsid w:val="0039250F"/>
    <w:rsid w:val="00392C84"/>
    <w:rsid w:val="00393263"/>
    <w:rsid w:val="00393393"/>
    <w:rsid w:val="00393ED0"/>
    <w:rsid w:val="003942AF"/>
    <w:rsid w:val="00394485"/>
    <w:rsid w:val="00394A9F"/>
    <w:rsid w:val="00394F9A"/>
    <w:rsid w:val="003956DC"/>
    <w:rsid w:val="003A1DD7"/>
    <w:rsid w:val="003A1FB8"/>
    <w:rsid w:val="003A32FD"/>
    <w:rsid w:val="003A3B60"/>
    <w:rsid w:val="003A3FA0"/>
    <w:rsid w:val="003A5153"/>
    <w:rsid w:val="003A52F6"/>
    <w:rsid w:val="003A589B"/>
    <w:rsid w:val="003A61E8"/>
    <w:rsid w:val="003A6BCB"/>
    <w:rsid w:val="003B1498"/>
    <w:rsid w:val="003B179C"/>
    <w:rsid w:val="003B26F1"/>
    <w:rsid w:val="003B4009"/>
    <w:rsid w:val="003B40AE"/>
    <w:rsid w:val="003B567E"/>
    <w:rsid w:val="003B58A5"/>
    <w:rsid w:val="003B5B00"/>
    <w:rsid w:val="003C04A4"/>
    <w:rsid w:val="003C0E93"/>
    <w:rsid w:val="003C1BD8"/>
    <w:rsid w:val="003C26A1"/>
    <w:rsid w:val="003C2B49"/>
    <w:rsid w:val="003C45D7"/>
    <w:rsid w:val="003C521E"/>
    <w:rsid w:val="003C6145"/>
    <w:rsid w:val="003C6610"/>
    <w:rsid w:val="003C6E11"/>
    <w:rsid w:val="003C6F85"/>
    <w:rsid w:val="003C7D5D"/>
    <w:rsid w:val="003C7D9A"/>
    <w:rsid w:val="003D0C37"/>
    <w:rsid w:val="003D1B02"/>
    <w:rsid w:val="003D35EE"/>
    <w:rsid w:val="003D3702"/>
    <w:rsid w:val="003D4D08"/>
    <w:rsid w:val="003D5CA5"/>
    <w:rsid w:val="003D5D7A"/>
    <w:rsid w:val="003D5DCC"/>
    <w:rsid w:val="003D7DAD"/>
    <w:rsid w:val="003E0733"/>
    <w:rsid w:val="003E1235"/>
    <w:rsid w:val="003E162D"/>
    <w:rsid w:val="003E1FD0"/>
    <w:rsid w:val="003E229D"/>
    <w:rsid w:val="003E38CC"/>
    <w:rsid w:val="003E4AC5"/>
    <w:rsid w:val="003E5612"/>
    <w:rsid w:val="003E5A2B"/>
    <w:rsid w:val="003E5A5D"/>
    <w:rsid w:val="003E5C04"/>
    <w:rsid w:val="003E67C3"/>
    <w:rsid w:val="003E73CA"/>
    <w:rsid w:val="003E7869"/>
    <w:rsid w:val="003F0242"/>
    <w:rsid w:val="003F10FD"/>
    <w:rsid w:val="003F14A3"/>
    <w:rsid w:val="003F15CE"/>
    <w:rsid w:val="003F26B2"/>
    <w:rsid w:val="003F2925"/>
    <w:rsid w:val="003F3B55"/>
    <w:rsid w:val="003F47E9"/>
    <w:rsid w:val="003F515E"/>
    <w:rsid w:val="003F5471"/>
    <w:rsid w:val="003F6524"/>
    <w:rsid w:val="003F7B7C"/>
    <w:rsid w:val="003F7D44"/>
    <w:rsid w:val="004005A6"/>
    <w:rsid w:val="00401C9E"/>
    <w:rsid w:val="004021E1"/>
    <w:rsid w:val="00402798"/>
    <w:rsid w:val="00402F98"/>
    <w:rsid w:val="00403853"/>
    <w:rsid w:val="004039A4"/>
    <w:rsid w:val="00403CFF"/>
    <w:rsid w:val="00404F30"/>
    <w:rsid w:val="00405650"/>
    <w:rsid w:val="004101A7"/>
    <w:rsid w:val="0041037F"/>
    <w:rsid w:val="00410384"/>
    <w:rsid w:val="00411608"/>
    <w:rsid w:val="004124E9"/>
    <w:rsid w:val="00412E58"/>
    <w:rsid w:val="00412EFA"/>
    <w:rsid w:val="00412F33"/>
    <w:rsid w:val="0041336B"/>
    <w:rsid w:val="00413883"/>
    <w:rsid w:val="00413E24"/>
    <w:rsid w:val="00413E43"/>
    <w:rsid w:val="00413F88"/>
    <w:rsid w:val="004146F4"/>
    <w:rsid w:val="00414E22"/>
    <w:rsid w:val="00414FE6"/>
    <w:rsid w:val="00415472"/>
    <w:rsid w:val="004160F8"/>
    <w:rsid w:val="00416574"/>
    <w:rsid w:val="00417672"/>
    <w:rsid w:val="00417AE9"/>
    <w:rsid w:val="004226AF"/>
    <w:rsid w:val="00422AC2"/>
    <w:rsid w:val="00423047"/>
    <w:rsid w:val="00423851"/>
    <w:rsid w:val="004238BD"/>
    <w:rsid w:val="00423D23"/>
    <w:rsid w:val="00423DB7"/>
    <w:rsid w:val="004244B1"/>
    <w:rsid w:val="0042453F"/>
    <w:rsid w:val="0042483E"/>
    <w:rsid w:val="00424EDE"/>
    <w:rsid w:val="00426263"/>
    <w:rsid w:val="0042725E"/>
    <w:rsid w:val="0042734A"/>
    <w:rsid w:val="00427A64"/>
    <w:rsid w:val="00427E64"/>
    <w:rsid w:val="00430490"/>
    <w:rsid w:val="004316A0"/>
    <w:rsid w:val="00432A6F"/>
    <w:rsid w:val="00432A87"/>
    <w:rsid w:val="00433FA8"/>
    <w:rsid w:val="00434172"/>
    <w:rsid w:val="004343FA"/>
    <w:rsid w:val="004344C5"/>
    <w:rsid w:val="0043545C"/>
    <w:rsid w:val="00435C94"/>
    <w:rsid w:val="00435D5F"/>
    <w:rsid w:val="0043617E"/>
    <w:rsid w:val="004373B1"/>
    <w:rsid w:val="00437753"/>
    <w:rsid w:val="00437FAC"/>
    <w:rsid w:val="00440919"/>
    <w:rsid w:val="00440E7A"/>
    <w:rsid w:val="00440F13"/>
    <w:rsid w:val="0044124F"/>
    <w:rsid w:val="00441B52"/>
    <w:rsid w:val="00441F6E"/>
    <w:rsid w:val="004420A2"/>
    <w:rsid w:val="00442838"/>
    <w:rsid w:val="00442D2E"/>
    <w:rsid w:val="00443218"/>
    <w:rsid w:val="00443466"/>
    <w:rsid w:val="00443BEB"/>
    <w:rsid w:val="00443C2B"/>
    <w:rsid w:val="004440CB"/>
    <w:rsid w:val="00444F77"/>
    <w:rsid w:val="00445092"/>
    <w:rsid w:val="004450CF"/>
    <w:rsid w:val="0044586F"/>
    <w:rsid w:val="004460A2"/>
    <w:rsid w:val="00446306"/>
    <w:rsid w:val="004468D0"/>
    <w:rsid w:val="00447048"/>
    <w:rsid w:val="00450942"/>
    <w:rsid w:val="00451BCB"/>
    <w:rsid w:val="00452345"/>
    <w:rsid w:val="004534CC"/>
    <w:rsid w:val="00453AA4"/>
    <w:rsid w:val="00454944"/>
    <w:rsid w:val="00454F10"/>
    <w:rsid w:val="0045507E"/>
    <w:rsid w:val="004551B3"/>
    <w:rsid w:val="00455AF8"/>
    <w:rsid w:val="00455FF3"/>
    <w:rsid w:val="004563B8"/>
    <w:rsid w:val="0045667E"/>
    <w:rsid w:val="0045705D"/>
    <w:rsid w:val="00457329"/>
    <w:rsid w:val="0046033B"/>
    <w:rsid w:val="004608BE"/>
    <w:rsid w:val="00460A7C"/>
    <w:rsid w:val="00460D54"/>
    <w:rsid w:val="0046125D"/>
    <w:rsid w:val="0046281B"/>
    <w:rsid w:val="00462D45"/>
    <w:rsid w:val="00463360"/>
    <w:rsid w:val="004638C6"/>
    <w:rsid w:val="0046545E"/>
    <w:rsid w:val="0046547B"/>
    <w:rsid w:val="004662E7"/>
    <w:rsid w:val="00466333"/>
    <w:rsid w:val="00467387"/>
    <w:rsid w:val="0046752B"/>
    <w:rsid w:val="004707FF"/>
    <w:rsid w:val="00470D8A"/>
    <w:rsid w:val="00471444"/>
    <w:rsid w:val="0047239B"/>
    <w:rsid w:val="00472650"/>
    <w:rsid w:val="00472D8B"/>
    <w:rsid w:val="00473154"/>
    <w:rsid w:val="004731D6"/>
    <w:rsid w:val="00473BD2"/>
    <w:rsid w:val="00473BF9"/>
    <w:rsid w:val="0047582C"/>
    <w:rsid w:val="004768CD"/>
    <w:rsid w:val="00476F21"/>
    <w:rsid w:val="004770E1"/>
    <w:rsid w:val="00477352"/>
    <w:rsid w:val="00477DC9"/>
    <w:rsid w:val="004800B5"/>
    <w:rsid w:val="0048073E"/>
    <w:rsid w:val="0048096E"/>
    <w:rsid w:val="0048102A"/>
    <w:rsid w:val="00481FC2"/>
    <w:rsid w:val="0048233C"/>
    <w:rsid w:val="00482799"/>
    <w:rsid w:val="00483DB1"/>
    <w:rsid w:val="00483FB1"/>
    <w:rsid w:val="00483FD4"/>
    <w:rsid w:val="00484B01"/>
    <w:rsid w:val="00484D9D"/>
    <w:rsid w:val="004860D5"/>
    <w:rsid w:val="00486290"/>
    <w:rsid w:val="004874D4"/>
    <w:rsid w:val="00487526"/>
    <w:rsid w:val="00490919"/>
    <w:rsid w:val="0049095D"/>
    <w:rsid w:val="004909DF"/>
    <w:rsid w:val="00490A69"/>
    <w:rsid w:val="00490DA3"/>
    <w:rsid w:val="00490DD5"/>
    <w:rsid w:val="00491D9E"/>
    <w:rsid w:val="004924D0"/>
    <w:rsid w:val="004938DC"/>
    <w:rsid w:val="00493C2E"/>
    <w:rsid w:val="0049429F"/>
    <w:rsid w:val="00494515"/>
    <w:rsid w:val="00494DB7"/>
    <w:rsid w:val="00495212"/>
    <w:rsid w:val="00495E78"/>
    <w:rsid w:val="00496232"/>
    <w:rsid w:val="004962EC"/>
    <w:rsid w:val="00496B01"/>
    <w:rsid w:val="00496FC9"/>
    <w:rsid w:val="004979DD"/>
    <w:rsid w:val="004A17EF"/>
    <w:rsid w:val="004A35F2"/>
    <w:rsid w:val="004A36E6"/>
    <w:rsid w:val="004A3C6E"/>
    <w:rsid w:val="004A3C7A"/>
    <w:rsid w:val="004A42AA"/>
    <w:rsid w:val="004A4968"/>
    <w:rsid w:val="004A4F20"/>
    <w:rsid w:val="004A578E"/>
    <w:rsid w:val="004A57E9"/>
    <w:rsid w:val="004A66A7"/>
    <w:rsid w:val="004A6923"/>
    <w:rsid w:val="004A6EAA"/>
    <w:rsid w:val="004A6F9E"/>
    <w:rsid w:val="004B0AE3"/>
    <w:rsid w:val="004B1A61"/>
    <w:rsid w:val="004B2824"/>
    <w:rsid w:val="004B2A91"/>
    <w:rsid w:val="004B2CC9"/>
    <w:rsid w:val="004B2EB4"/>
    <w:rsid w:val="004B3568"/>
    <w:rsid w:val="004B44AA"/>
    <w:rsid w:val="004B4627"/>
    <w:rsid w:val="004B4E10"/>
    <w:rsid w:val="004B5568"/>
    <w:rsid w:val="004B5A10"/>
    <w:rsid w:val="004B5E61"/>
    <w:rsid w:val="004B72ED"/>
    <w:rsid w:val="004B7855"/>
    <w:rsid w:val="004B7AE7"/>
    <w:rsid w:val="004B7F9B"/>
    <w:rsid w:val="004C0511"/>
    <w:rsid w:val="004C0F45"/>
    <w:rsid w:val="004C10A3"/>
    <w:rsid w:val="004C1E58"/>
    <w:rsid w:val="004C24B1"/>
    <w:rsid w:val="004C2513"/>
    <w:rsid w:val="004C301E"/>
    <w:rsid w:val="004C3C77"/>
    <w:rsid w:val="004C3E9B"/>
    <w:rsid w:val="004C54E2"/>
    <w:rsid w:val="004C5D93"/>
    <w:rsid w:val="004C6167"/>
    <w:rsid w:val="004C64A2"/>
    <w:rsid w:val="004C706B"/>
    <w:rsid w:val="004D0E6F"/>
    <w:rsid w:val="004D1BC5"/>
    <w:rsid w:val="004D1FA1"/>
    <w:rsid w:val="004D2564"/>
    <w:rsid w:val="004D28C0"/>
    <w:rsid w:val="004D297C"/>
    <w:rsid w:val="004D2EEF"/>
    <w:rsid w:val="004D3408"/>
    <w:rsid w:val="004D3707"/>
    <w:rsid w:val="004D3FB2"/>
    <w:rsid w:val="004D44D5"/>
    <w:rsid w:val="004D5236"/>
    <w:rsid w:val="004D5706"/>
    <w:rsid w:val="004D68DB"/>
    <w:rsid w:val="004D6FC6"/>
    <w:rsid w:val="004D75C0"/>
    <w:rsid w:val="004D7F70"/>
    <w:rsid w:val="004E0656"/>
    <w:rsid w:val="004E211B"/>
    <w:rsid w:val="004E2B78"/>
    <w:rsid w:val="004E3A46"/>
    <w:rsid w:val="004E3D78"/>
    <w:rsid w:val="004E5B2B"/>
    <w:rsid w:val="004E6132"/>
    <w:rsid w:val="004E7379"/>
    <w:rsid w:val="004F08DA"/>
    <w:rsid w:val="004F0A2C"/>
    <w:rsid w:val="004F0F26"/>
    <w:rsid w:val="004F1794"/>
    <w:rsid w:val="004F1DBE"/>
    <w:rsid w:val="004F2676"/>
    <w:rsid w:val="004F27C1"/>
    <w:rsid w:val="004F29AF"/>
    <w:rsid w:val="004F29CB"/>
    <w:rsid w:val="004F2E30"/>
    <w:rsid w:val="004F2F55"/>
    <w:rsid w:val="004F35B5"/>
    <w:rsid w:val="004F3C0E"/>
    <w:rsid w:val="004F65BD"/>
    <w:rsid w:val="00500F6C"/>
    <w:rsid w:val="00501D0A"/>
    <w:rsid w:val="00502130"/>
    <w:rsid w:val="00503560"/>
    <w:rsid w:val="00503EA9"/>
    <w:rsid w:val="00504294"/>
    <w:rsid w:val="00504B20"/>
    <w:rsid w:val="00505C3E"/>
    <w:rsid w:val="00505D6F"/>
    <w:rsid w:val="00505DBD"/>
    <w:rsid w:val="00505E80"/>
    <w:rsid w:val="005068FA"/>
    <w:rsid w:val="00506BEC"/>
    <w:rsid w:val="00506F46"/>
    <w:rsid w:val="0050707A"/>
    <w:rsid w:val="00510898"/>
    <w:rsid w:val="0051131A"/>
    <w:rsid w:val="0051132C"/>
    <w:rsid w:val="0051150B"/>
    <w:rsid w:val="0051274C"/>
    <w:rsid w:val="005130F5"/>
    <w:rsid w:val="0051366C"/>
    <w:rsid w:val="005138D6"/>
    <w:rsid w:val="005147DE"/>
    <w:rsid w:val="00516044"/>
    <w:rsid w:val="00516E4D"/>
    <w:rsid w:val="005207C3"/>
    <w:rsid w:val="0052157C"/>
    <w:rsid w:val="00521966"/>
    <w:rsid w:val="0052294E"/>
    <w:rsid w:val="00522993"/>
    <w:rsid w:val="0052331E"/>
    <w:rsid w:val="00523688"/>
    <w:rsid w:val="00524C59"/>
    <w:rsid w:val="00525420"/>
    <w:rsid w:val="00525A97"/>
    <w:rsid w:val="00525A9D"/>
    <w:rsid w:val="00525CF2"/>
    <w:rsid w:val="0052674A"/>
    <w:rsid w:val="00526B0C"/>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01F"/>
    <w:rsid w:val="005366D0"/>
    <w:rsid w:val="00536D22"/>
    <w:rsid w:val="00537B2D"/>
    <w:rsid w:val="00537D77"/>
    <w:rsid w:val="00537E3F"/>
    <w:rsid w:val="00540219"/>
    <w:rsid w:val="005416B9"/>
    <w:rsid w:val="00541E7D"/>
    <w:rsid w:val="00542555"/>
    <w:rsid w:val="00542D77"/>
    <w:rsid w:val="005430AD"/>
    <w:rsid w:val="00544020"/>
    <w:rsid w:val="005445CC"/>
    <w:rsid w:val="00545181"/>
    <w:rsid w:val="00545430"/>
    <w:rsid w:val="00545496"/>
    <w:rsid w:val="00545E9B"/>
    <w:rsid w:val="005501C3"/>
    <w:rsid w:val="00551758"/>
    <w:rsid w:val="00551E27"/>
    <w:rsid w:val="00551EFA"/>
    <w:rsid w:val="0055290E"/>
    <w:rsid w:val="00552C35"/>
    <w:rsid w:val="005536B4"/>
    <w:rsid w:val="0055413B"/>
    <w:rsid w:val="005551CC"/>
    <w:rsid w:val="00555CE5"/>
    <w:rsid w:val="0055685D"/>
    <w:rsid w:val="00556C45"/>
    <w:rsid w:val="0055762E"/>
    <w:rsid w:val="0055779A"/>
    <w:rsid w:val="00561101"/>
    <w:rsid w:val="0056249C"/>
    <w:rsid w:val="00563222"/>
    <w:rsid w:val="005645D7"/>
    <w:rsid w:val="00565AC5"/>
    <w:rsid w:val="00565EF9"/>
    <w:rsid w:val="0056673C"/>
    <w:rsid w:val="00566ADD"/>
    <w:rsid w:val="00566CAA"/>
    <w:rsid w:val="00567B2D"/>
    <w:rsid w:val="00567B65"/>
    <w:rsid w:val="00571484"/>
    <w:rsid w:val="00572351"/>
    <w:rsid w:val="0057237A"/>
    <w:rsid w:val="00572912"/>
    <w:rsid w:val="00576958"/>
    <w:rsid w:val="00576A5E"/>
    <w:rsid w:val="00576AB9"/>
    <w:rsid w:val="005808B7"/>
    <w:rsid w:val="00580F53"/>
    <w:rsid w:val="005816A9"/>
    <w:rsid w:val="00582077"/>
    <w:rsid w:val="00582574"/>
    <w:rsid w:val="00583A61"/>
    <w:rsid w:val="00584243"/>
    <w:rsid w:val="00584BF8"/>
    <w:rsid w:val="00585210"/>
    <w:rsid w:val="00585460"/>
    <w:rsid w:val="00585EB0"/>
    <w:rsid w:val="005861DD"/>
    <w:rsid w:val="005868FF"/>
    <w:rsid w:val="00586979"/>
    <w:rsid w:val="00590627"/>
    <w:rsid w:val="00590B68"/>
    <w:rsid w:val="005913B4"/>
    <w:rsid w:val="0059156C"/>
    <w:rsid w:val="00591E89"/>
    <w:rsid w:val="00593145"/>
    <w:rsid w:val="00593B8B"/>
    <w:rsid w:val="005946E1"/>
    <w:rsid w:val="005947BA"/>
    <w:rsid w:val="00594972"/>
    <w:rsid w:val="00595072"/>
    <w:rsid w:val="005956C1"/>
    <w:rsid w:val="0059584E"/>
    <w:rsid w:val="00595AEC"/>
    <w:rsid w:val="005A0231"/>
    <w:rsid w:val="005A037D"/>
    <w:rsid w:val="005A0BD7"/>
    <w:rsid w:val="005A35B6"/>
    <w:rsid w:val="005A4108"/>
    <w:rsid w:val="005A4AE0"/>
    <w:rsid w:val="005A4E44"/>
    <w:rsid w:val="005A53B2"/>
    <w:rsid w:val="005A6866"/>
    <w:rsid w:val="005A7546"/>
    <w:rsid w:val="005A7B5C"/>
    <w:rsid w:val="005A7B67"/>
    <w:rsid w:val="005A7F89"/>
    <w:rsid w:val="005B0559"/>
    <w:rsid w:val="005B0606"/>
    <w:rsid w:val="005B1B46"/>
    <w:rsid w:val="005B1E12"/>
    <w:rsid w:val="005B4115"/>
    <w:rsid w:val="005B56F0"/>
    <w:rsid w:val="005B5F7D"/>
    <w:rsid w:val="005B6D17"/>
    <w:rsid w:val="005B70C9"/>
    <w:rsid w:val="005B71B0"/>
    <w:rsid w:val="005B74B3"/>
    <w:rsid w:val="005C05AB"/>
    <w:rsid w:val="005C0772"/>
    <w:rsid w:val="005C0989"/>
    <w:rsid w:val="005C1247"/>
    <w:rsid w:val="005C13D3"/>
    <w:rsid w:val="005C265E"/>
    <w:rsid w:val="005C56E7"/>
    <w:rsid w:val="005C5E7C"/>
    <w:rsid w:val="005C676F"/>
    <w:rsid w:val="005C69AD"/>
    <w:rsid w:val="005C6E50"/>
    <w:rsid w:val="005C78AA"/>
    <w:rsid w:val="005D0092"/>
    <w:rsid w:val="005D1FCF"/>
    <w:rsid w:val="005D2949"/>
    <w:rsid w:val="005D3331"/>
    <w:rsid w:val="005D4F25"/>
    <w:rsid w:val="005D517D"/>
    <w:rsid w:val="005D534B"/>
    <w:rsid w:val="005D5B98"/>
    <w:rsid w:val="005D657B"/>
    <w:rsid w:val="005D65B5"/>
    <w:rsid w:val="005D68C4"/>
    <w:rsid w:val="005D6B35"/>
    <w:rsid w:val="005D6BED"/>
    <w:rsid w:val="005D74AE"/>
    <w:rsid w:val="005E0752"/>
    <w:rsid w:val="005E0D5B"/>
    <w:rsid w:val="005E11F1"/>
    <w:rsid w:val="005E20A1"/>
    <w:rsid w:val="005E354B"/>
    <w:rsid w:val="005E3A84"/>
    <w:rsid w:val="005E470F"/>
    <w:rsid w:val="005E6650"/>
    <w:rsid w:val="005E6D09"/>
    <w:rsid w:val="005E6FFF"/>
    <w:rsid w:val="005F0D5A"/>
    <w:rsid w:val="005F1406"/>
    <w:rsid w:val="005F15F0"/>
    <w:rsid w:val="005F17B9"/>
    <w:rsid w:val="005F2B13"/>
    <w:rsid w:val="005F2E84"/>
    <w:rsid w:val="005F3862"/>
    <w:rsid w:val="005F4717"/>
    <w:rsid w:val="005F5924"/>
    <w:rsid w:val="005F594F"/>
    <w:rsid w:val="005F5AF3"/>
    <w:rsid w:val="005F64F6"/>
    <w:rsid w:val="005F6B8D"/>
    <w:rsid w:val="005F6E49"/>
    <w:rsid w:val="005F797D"/>
    <w:rsid w:val="005F7DF5"/>
    <w:rsid w:val="0060031D"/>
    <w:rsid w:val="0060085E"/>
    <w:rsid w:val="00600881"/>
    <w:rsid w:val="006018F0"/>
    <w:rsid w:val="00602301"/>
    <w:rsid w:val="006026D4"/>
    <w:rsid w:val="00602A61"/>
    <w:rsid w:val="00602BF6"/>
    <w:rsid w:val="00602C5B"/>
    <w:rsid w:val="00602F3D"/>
    <w:rsid w:val="00603C38"/>
    <w:rsid w:val="00605D0A"/>
    <w:rsid w:val="00605EA6"/>
    <w:rsid w:val="00606A29"/>
    <w:rsid w:val="00606E93"/>
    <w:rsid w:val="00607099"/>
    <w:rsid w:val="0060767A"/>
    <w:rsid w:val="00607DF4"/>
    <w:rsid w:val="00607EFC"/>
    <w:rsid w:val="0060B679"/>
    <w:rsid w:val="006109B4"/>
    <w:rsid w:val="00610DA0"/>
    <w:rsid w:val="00611683"/>
    <w:rsid w:val="00612E17"/>
    <w:rsid w:val="00614CFC"/>
    <w:rsid w:val="0061507D"/>
    <w:rsid w:val="0061575F"/>
    <w:rsid w:val="006202C2"/>
    <w:rsid w:val="00620464"/>
    <w:rsid w:val="00623C02"/>
    <w:rsid w:val="006240EA"/>
    <w:rsid w:val="006240FA"/>
    <w:rsid w:val="006242D6"/>
    <w:rsid w:val="00624BBE"/>
    <w:rsid w:val="00625324"/>
    <w:rsid w:val="00625FF8"/>
    <w:rsid w:val="00630640"/>
    <w:rsid w:val="006314BD"/>
    <w:rsid w:val="006318D0"/>
    <w:rsid w:val="00633017"/>
    <w:rsid w:val="006337A5"/>
    <w:rsid w:val="006337C0"/>
    <w:rsid w:val="00633C75"/>
    <w:rsid w:val="0063403D"/>
    <w:rsid w:val="00634736"/>
    <w:rsid w:val="00634F8C"/>
    <w:rsid w:val="00635178"/>
    <w:rsid w:val="00635B4B"/>
    <w:rsid w:val="00635BB7"/>
    <w:rsid w:val="00636715"/>
    <w:rsid w:val="00636943"/>
    <w:rsid w:val="0063738C"/>
    <w:rsid w:val="00637C10"/>
    <w:rsid w:val="006403D5"/>
    <w:rsid w:val="00640570"/>
    <w:rsid w:val="0064071F"/>
    <w:rsid w:val="00641485"/>
    <w:rsid w:val="00641605"/>
    <w:rsid w:val="0064177A"/>
    <w:rsid w:val="0064214A"/>
    <w:rsid w:val="00642B79"/>
    <w:rsid w:val="00642CBD"/>
    <w:rsid w:val="006432EA"/>
    <w:rsid w:val="00643A22"/>
    <w:rsid w:val="006446F7"/>
    <w:rsid w:val="00645376"/>
    <w:rsid w:val="00645E37"/>
    <w:rsid w:val="0064600F"/>
    <w:rsid w:val="00651A69"/>
    <w:rsid w:val="006523FD"/>
    <w:rsid w:val="0065513F"/>
    <w:rsid w:val="00655188"/>
    <w:rsid w:val="006551A9"/>
    <w:rsid w:val="0065597A"/>
    <w:rsid w:val="00655A04"/>
    <w:rsid w:val="00655C53"/>
    <w:rsid w:val="006566CD"/>
    <w:rsid w:val="00656E2D"/>
    <w:rsid w:val="006575AE"/>
    <w:rsid w:val="00657C19"/>
    <w:rsid w:val="0066036A"/>
    <w:rsid w:val="0066052D"/>
    <w:rsid w:val="00660AED"/>
    <w:rsid w:val="00660EF8"/>
    <w:rsid w:val="006610F2"/>
    <w:rsid w:val="00661328"/>
    <w:rsid w:val="00664BB8"/>
    <w:rsid w:val="00664F66"/>
    <w:rsid w:val="0066522B"/>
    <w:rsid w:val="00665CDC"/>
    <w:rsid w:val="00665DBA"/>
    <w:rsid w:val="00666124"/>
    <w:rsid w:val="006662AB"/>
    <w:rsid w:val="006667AA"/>
    <w:rsid w:val="00670A52"/>
    <w:rsid w:val="006719C3"/>
    <w:rsid w:val="0067276F"/>
    <w:rsid w:val="006727D8"/>
    <w:rsid w:val="00672BAA"/>
    <w:rsid w:val="0067349D"/>
    <w:rsid w:val="0067454D"/>
    <w:rsid w:val="006751BF"/>
    <w:rsid w:val="00675EDD"/>
    <w:rsid w:val="006765EF"/>
    <w:rsid w:val="00676BD6"/>
    <w:rsid w:val="0067776C"/>
    <w:rsid w:val="0067780A"/>
    <w:rsid w:val="00677ECE"/>
    <w:rsid w:val="006805CA"/>
    <w:rsid w:val="00682254"/>
    <w:rsid w:val="00682AF3"/>
    <w:rsid w:val="006833CD"/>
    <w:rsid w:val="0068371E"/>
    <w:rsid w:val="00684038"/>
    <w:rsid w:val="00684846"/>
    <w:rsid w:val="00684CB4"/>
    <w:rsid w:val="0068530A"/>
    <w:rsid w:val="00686868"/>
    <w:rsid w:val="00687039"/>
    <w:rsid w:val="006872A8"/>
    <w:rsid w:val="006873C9"/>
    <w:rsid w:val="00687C53"/>
    <w:rsid w:val="00687D18"/>
    <w:rsid w:val="00687E63"/>
    <w:rsid w:val="00690259"/>
    <w:rsid w:val="00691083"/>
    <w:rsid w:val="006918A5"/>
    <w:rsid w:val="006935A6"/>
    <w:rsid w:val="006941F6"/>
    <w:rsid w:val="00694CE1"/>
    <w:rsid w:val="00694FB1"/>
    <w:rsid w:val="00694FC5"/>
    <w:rsid w:val="00695C97"/>
    <w:rsid w:val="0069637C"/>
    <w:rsid w:val="006967E3"/>
    <w:rsid w:val="006977F3"/>
    <w:rsid w:val="006979B3"/>
    <w:rsid w:val="006A0245"/>
    <w:rsid w:val="006A0ED1"/>
    <w:rsid w:val="006A1054"/>
    <w:rsid w:val="006A1BC3"/>
    <w:rsid w:val="006A2A5A"/>
    <w:rsid w:val="006A2EFA"/>
    <w:rsid w:val="006A3B47"/>
    <w:rsid w:val="006A3FCE"/>
    <w:rsid w:val="006A41B7"/>
    <w:rsid w:val="006A47D4"/>
    <w:rsid w:val="006A4961"/>
    <w:rsid w:val="006A5063"/>
    <w:rsid w:val="006A5D44"/>
    <w:rsid w:val="006A5DBA"/>
    <w:rsid w:val="006A623C"/>
    <w:rsid w:val="006A6311"/>
    <w:rsid w:val="006A66DD"/>
    <w:rsid w:val="006A6F90"/>
    <w:rsid w:val="006A73FC"/>
    <w:rsid w:val="006A7DEC"/>
    <w:rsid w:val="006A7F98"/>
    <w:rsid w:val="006B06D4"/>
    <w:rsid w:val="006B0DFF"/>
    <w:rsid w:val="006B30C2"/>
    <w:rsid w:val="006B32FD"/>
    <w:rsid w:val="006B3883"/>
    <w:rsid w:val="006B3B1A"/>
    <w:rsid w:val="006B649B"/>
    <w:rsid w:val="006B6813"/>
    <w:rsid w:val="006B6EE7"/>
    <w:rsid w:val="006B6FF5"/>
    <w:rsid w:val="006B7852"/>
    <w:rsid w:val="006C217B"/>
    <w:rsid w:val="006C2A2C"/>
    <w:rsid w:val="006C2B43"/>
    <w:rsid w:val="006C2E7E"/>
    <w:rsid w:val="006C3DFB"/>
    <w:rsid w:val="006C56DF"/>
    <w:rsid w:val="006C56F4"/>
    <w:rsid w:val="006C6DAE"/>
    <w:rsid w:val="006D0661"/>
    <w:rsid w:val="006D0C38"/>
    <w:rsid w:val="006D0DB0"/>
    <w:rsid w:val="006D227E"/>
    <w:rsid w:val="006D296E"/>
    <w:rsid w:val="006D2C5D"/>
    <w:rsid w:val="006D2DD7"/>
    <w:rsid w:val="006D32DC"/>
    <w:rsid w:val="006D39A5"/>
    <w:rsid w:val="006D58DE"/>
    <w:rsid w:val="006D6BB0"/>
    <w:rsid w:val="006D6C21"/>
    <w:rsid w:val="006D6C50"/>
    <w:rsid w:val="006D6CBA"/>
    <w:rsid w:val="006D73FA"/>
    <w:rsid w:val="006D7910"/>
    <w:rsid w:val="006D7986"/>
    <w:rsid w:val="006E0416"/>
    <w:rsid w:val="006E0853"/>
    <w:rsid w:val="006E22B6"/>
    <w:rsid w:val="006E2858"/>
    <w:rsid w:val="006E3C62"/>
    <w:rsid w:val="006E4A06"/>
    <w:rsid w:val="006E4BFA"/>
    <w:rsid w:val="006E56CD"/>
    <w:rsid w:val="006E6E5C"/>
    <w:rsid w:val="006E74C7"/>
    <w:rsid w:val="006E7F4F"/>
    <w:rsid w:val="006F0B88"/>
    <w:rsid w:val="006F12D1"/>
    <w:rsid w:val="006F39CE"/>
    <w:rsid w:val="006F4151"/>
    <w:rsid w:val="006F5A02"/>
    <w:rsid w:val="006F5F59"/>
    <w:rsid w:val="006F6842"/>
    <w:rsid w:val="006F6C7D"/>
    <w:rsid w:val="007003BD"/>
    <w:rsid w:val="00700DA2"/>
    <w:rsid w:val="00700ED1"/>
    <w:rsid w:val="007018C8"/>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10351"/>
    <w:rsid w:val="00710F96"/>
    <w:rsid w:val="0071180E"/>
    <w:rsid w:val="00711AAC"/>
    <w:rsid w:val="00711AF5"/>
    <w:rsid w:val="00712126"/>
    <w:rsid w:val="00712365"/>
    <w:rsid w:val="00712BE9"/>
    <w:rsid w:val="0071326C"/>
    <w:rsid w:val="00714D39"/>
    <w:rsid w:val="007168CC"/>
    <w:rsid w:val="00716977"/>
    <w:rsid w:val="00716CE4"/>
    <w:rsid w:val="0072068E"/>
    <w:rsid w:val="00720721"/>
    <w:rsid w:val="0072294C"/>
    <w:rsid w:val="00722BFB"/>
    <w:rsid w:val="00722F9C"/>
    <w:rsid w:val="007234F4"/>
    <w:rsid w:val="007237D3"/>
    <w:rsid w:val="00723841"/>
    <w:rsid w:val="00723C27"/>
    <w:rsid w:val="00724194"/>
    <w:rsid w:val="007243BB"/>
    <w:rsid w:val="00724BAA"/>
    <w:rsid w:val="00724DDE"/>
    <w:rsid w:val="007255C9"/>
    <w:rsid w:val="00726C34"/>
    <w:rsid w:val="00726EE5"/>
    <w:rsid w:val="00730C47"/>
    <w:rsid w:val="00730FA8"/>
    <w:rsid w:val="0073226C"/>
    <w:rsid w:val="00734C02"/>
    <w:rsid w:val="00734F9D"/>
    <w:rsid w:val="0073555B"/>
    <w:rsid w:val="00736DD2"/>
    <w:rsid w:val="00736FDB"/>
    <w:rsid w:val="00737D4E"/>
    <w:rsid w:val="00740488"/>
    <w:rsid w:val="00740597"/>
    <w:rsid w:val="00740E55"/>
    <w:rsid w:val="007411AA"/>
    <w:rsid w:val="007416C7"/>
    <w:rsid w:val="00741B95"/>
    <w:rsid w:val="00742926"/>
    <w:rsid w:val="00743CA8"/>
    <w:rsid w:val="007443D3"/>
    <w:rsid w:val="00744804"/>
    <w:rsid w:val="00744C35"/>
    <w:rsid w:val="00744F15"/>
    <w:rsid w:val="007450C4"/>
    <w:rsid w:val="00746359"/>
    <w:rsid w:val="00746A05"/>
    <w:rsid w:val="0074747B"/>
    <w:rsid w:val="007509D5"/>
    <w:rsid w:val="00750F65"/>
    <w:rsid w:val="00751389"/>
    <w:rsid w:val="00751486"/>
    <w:rsid w:val="0075172B"/>
    <w:rsid w:val="007525A1"/>
    <w:rsid w:val="00752BD0"/>
    <w:rsid w:val="00753E9F"/>
    <w:rsid w:val="007552A6"/>
    <w:rsid w:val="00755B70"/>
    <w:rsid w:val="007570E9"/>
    <w:rsid w:val="00757525"/>
    <w:rsid w:val="00757AEF"/>
    <w:rsid w:val="00757C05"/>
    <w:rsid w:val="00757E7F"/>
    <w:rsid w:val="00760251"/>
    <w:rsid w:val="00761AB3"/>
    <w:rsid w:val="00761CE6"/>
    <w:rsid w:val="00762908"/>
    <w:rsid w:val="007636DC"/>
    <w:rsid w:val="00763A88"/>
    <w:rsid w:val="00763BF1"/>
    <w:rsid w:val="0076572F"/>
    <w:rsid w:val="00765AF9"/>
    <w:rsid w:val="0076661C"/>
    <w:rsid w:val="007677D2"/>
    <w:rsid w:val="00767E69"/>
    <w:rsid w:val="007710B9"/>
    <w:rsid w:val="00772E20"/>
    <w:rsid w:val="00773DB0"/>
    <w:rsid w:val="00773F86"/>
    <w:rsid w:val="007745D4"/>
    <w:rsid w:val="00774DD7"/>
    <w:rsid w:val="00775CE3"/>
    <w:rsid w:val="00777056"/>
    <w:rsid w:val="007770E1"/>
    <w:rsid w:val="00777639"/>
    <w:rsid w:val="007776CA"/>
    <w:rsid w:val="00777CCF"/>
    <w:rsid w:val="00780317"/>
    <w:rsid w:val="007803FF"/>
    <w:rsid w:val="00780E5A"/>
    <w:rsid w:val="00781A30"/>
    <w:rsid w:val="007826D2"/>
    <w:rsid w:val="00782816"/>
    <w:rsid w:val="00783483"/>
    <w:rsid w:val="00783C75"/>
    <w:rsid w:val="00783F07"/>
    <w:rsid w:val="0078493C"/>
    <w:rsid w:val="007852C7"/>
    <w:rsid w:val="00785E37"/>
    <w:rsid w:val="00786B54"/>
    <w:rsid w:val="00786F2D"/>
    <w:rsid w:val="00786FD6"/>
    <w:rsid w:val="007872FC"/>
    <w:rsid w:val="00790A50"/>
    <w:rsid w:val="00790E9C"/>
    <w:rsid w:val="00790ECB"/>
    <w:rsid w:val="007911B9"/>
    <w:rsid w:val="0079225B"/>
    <w:rsid w:val="00792A85"/>
    <w:rsid w:val="007932F5"/>
    <w:rsid w:val="007938D4"/>
    <w:rsid w:val="007952F3"/>
    <w:rsid w:val="00796086"/>
    <w:rsid w:val="0079668A"/>
    <w:rsid w:val="007972B5"/>
    <w:rsid w:val="007A04B2"/>
    <w:rsid w:val="007A078A"/>
    <w:rsid w:val="007A096B"/>
    <w:rsid w:val="007A118A"/>
    <w:rsid w:val="007A1AE0"/>
    <w:rsid w:val="007A30AC"/>
    <w:rsid w:val="007A3448"/>
    <w:rsid w:val="007A3B14"/>
    <w:rsid w:val="007A3D19"/>
    <w:rsid w:val="007A4053"/>
    <w:rsid w:val="007A473C"/>
    <w:rsid w:val="007A4CEB"/>
    <w:rsid w:val="007A4DD7"/>
    <w:rsid w:val="007A5A1F"/>
    <w:rsid w:val="007A635A"/>
    <w:rsid w:val="007A635C"/>
    <w:rsid w:val="007A7784"/>
    <w:rsid w:val="007A795B"/>
    <w:rsid w:val="007A7F45"/>
    <w:rsid w:val="007B1622"/>
    <w:rsid w:val="007B1ECC"/>
    <w:rsid w:val="007B24EF"/>
    <w:rsid w:val="007B2723"/>
    <w:rsid w:val="007B30B9"/>
    <w:rsid w:val="007B367A"/>
    <w:rsid w:val="007B38AC"/>
    <w:rsid w:val="007B3BDF"/>
    <w:rsid w:val="007B4375"/>
    <w:rsid w:val="007B596F"/>
    <w:rsid w:val="007B6404"/>
    <w:rsid w:val="007B670E"/>
    <w:rsid w:val="007B678B"/>
    <w:rsid w:val="007B6B66"/>
    <w:rsid w:val="007B6C23"/>
    <w:rsid w:val="007B7D18"/>
    <w:rsid w:val="007C075B"/>
    <w:rsid w:val="007C182A"/>
    <w:rsid w:val="007C19E1"/>
    <w:rsid w:val="007C1CFF"/>
    <w:rsid w:val="007C1EAE"/>
    <w:rsid w:val="007C21B0"/>
    <w:rsid w:val="007C2A34"/>
    <w:rsid w:val="007C2D86"/>
    <w:rsid w:val="007C3416"/>
    <w:rsid w:val="007C69AC"/>
    <w:rsid w:val="007C6C4A"/>
    <w:rsid w:val="007D09BE"/>
    <w:rsid w:val="007D0D97"/>
    <w:rsid w:val="007D1B72"/>
    <w:rsid w:val="007D24E2"/>
    <w:rsid w:val="007D2F51"/>
    <w:rsid w:val="007D3599"/>
    <w:rsid w:val="007D4E2B"/>
    <w:rsid w:val="007D5C20"/>
    <w:rsid w:val="007D5EA2"/>
    <w:rsid w:val="007D7000"/>
    <w:rsid w:val="007E0868"/>
    <w:rsid w:val="007E10E2"/>
    <w:rsid w:val="007E146A"/>
    <w:rsid w:val="007E1FEA"/>
    <w:rsid w:val="007E2778"/>
    <w:rsid w:val="007E337C"/>
    <w:rsid w:val="007E477E"/>
    <w:rsid w:val="007E4788"/>
    <w:rsid w:val="007E4D58"/>
    <w:rsid w:val="007E53FA"/>
    <w:rsid w:val="007E59B9"/>
    <w:rsid w:val="007E68C7"/>
    <w:rsid w:val="007E7073"/>
    <w:rsid w:val="007E7C5C"/>
    <w:rsid w:val="007F0E61"/>
    <w:rsid w:val="007F2874"/>
    <w:rsid w:val="007F2A95"/>
    <w:rsid w:val="007F35BA"/>
    <w:rsid w:val="007F3801"/>
    <w:rsid w:val="007F3A19"/>
    <w:rsid w:val="007F3B76"/>
    <w:rsid w:val="007F4653"/>
    <w:rsid w:val="007F5BFF"/>
    <w:rsid w:val="007F756E"/>
    <w:rsid w:val="007F7843"/>
    <w:rsid w:val="007F7C00"/>
    <w:rsid w:val="00800506"/>
    <w:rsid w:val="008005FC"/>
    <w:rsid w:val="0080120C"/>
    <w:rsid w:val="008014AF"/>
    <w:rsid w:val="008019CB"/>
    <w:rsid w:val="008029B1"/>
    <w:rsid w:val="00802ED3"/>
    <w:rsid w:val="008031FA"/>
    <w:rsid w:val="008035B9"/>
    <w:rsid w:val="0080454B"/>
    <w:rsid w:val="00804666"/>
    <w:rsid w:val="00804AC8"/>
    <w:rsid w:val="0080539E"/>
    <w:rsid w:val="008058C5"/>
    <w:rsid w:val="008061BD"/>
    <w:rsid w:val="00806615"/>
    <w:rsid w:val="0080683F"/>
    <w:rsid w:val="0080685F"/>
    <w:rsid w:val="00807647"/>
    <w:rsid w:val="00807E16"/>
    <w:rsid w:val="00810768"/>
    <w:rsid w:val="00810CA7"/>
    <w:rsid w:val="00810F5D"/>
    <w:rsid w:val="0081113E"/>
    <w:rsid w:val="00811702"/>
    <w:rsid w:val="00811A17"/>
    <w:rsid w:val="00811BCA"/>
    <w:rsid w:val="0081236C"/>
    <w:rsid w:val="00812959"/>
    <w:rsid w:val="00813995"/>
    <w:rsid w:val="00814255"/>
    <w:rsid w:val="00814345"/>
    <w:rsid w:val="00815E46"/>
    <w:rsid w:val="008166DB"/>
    <w:rsid w:val="00816F91"/>
    <w:rsid w:val="00817E05"/>
    <w:rsid w:val="00820C51"/>
    <w:rsid w:val="00821610"/>
    <w:rsid w:val="0082258F"/>
    <w:rsid w:val="008230BF"/>
    <w:rsid w:val="0082356B"/>
    <w:rsid w:val="008245EE"/>
    <w:rsid w:val="00824C58"/>
    <w:rsid w:val="00825D01"/>
    <w:rsid w:val="0082637E"/>
    <w:rsid w:val="008263F7"/>
    <w:rsid w:val="00826BFB"/>
    <w:rsid w:val="00826E43"/>
    <w:rsid w:val="008277D4"/>
    <w:rsid w:val="00827BAF"/>
    <w:rsid w:val="008300C9"/>
    <w:rsid w:val="0083103C"/>
    <w:rsid w:val="00831288"/>
    <w:rsid w:val="00831B7B"/>
    <w:rsid w:val="00831CE7"/>
    <w:rsid w:val="0083274E"/>
    <w:rsid w:val="008333F3"/>
    <w:rsid w:val="00833CB1"/>
    <w:rsid w:val="0083551B"/>
    <w:rsid w:val="00835746"/>
    <w:rsid w:val="0083592C"/>
    <w:rsid w:val="00835D99"/>
    <w:rsid w:val="008360B6"/>
    <w:rsid w:val="008366C8"/>
    <w:rsid w:val="00836F20"/>
    <w:rsid w:val="00837268"/>
    <w:rsid w:val="0083743F"/>
    <w:rsid w:val="00837C4B"/>
    <w:rsid w:val="0084105E"/>
    <w:rsid w:val="008412FD"/>
    <w:rsid w:val="0084189C"/>
    <w:rsid w:val="00842933"/>
    <w:rsid w:val="00842ECE"/>
    <w:rsid w:val="0084347B"/>
    <w:rsid w:val="00845AD8"/>
    <w:rsid w:val="00851159"/>
    <w:rsid w:val="00851419"/>
    <w:rsid w:val="00853DFC"/>
    <w:rsid w:val="008547CE"/>
    <w:rsid w:val="0085523E"/>
    <w:rsid w:val="00855501"/>
    <w:rsid w:val="00855A70"/>
    <w:rsid w:val="00855A85"/>
    <w:rsid w:val="0085604F"/>
    <w:rsid w:val="008562CF"/>
    <w:rsid w:val="00856CD0"/>
    <w:rsid w:val="008570A7"/>
    <w:rsid w:val="00857EE6"/>
    <w:rsid w:val="00857F3E"/>
    <w:rsid w:val="008610D5"/>
    <w:rsid w:val="00861372"/>
    <w:rsid w:val="00861C12"/>
    <w:rsid w:val="00862025"/>
    <w:rsid w:val="008627B4"/>
    <w:rsid w:val="008637C7"/>
    <w:rsid w:val="008654AC"/>
    <w:rsid w:val="00866049"/>
    <w:rsid w:val="00866272"/>
    <w:rsid w:val="00866612"/>
    <w:rsid w:val="00866AEE"/>
    <w:rsid w:val="0087037B"/>
    <w:rsid w:val="0087099F"/>
    <w:rsid w:val="00870C5C"/>
    <w:rsid w:val="00870E7D"/>
    <w:rsid w:val="00871064"/>
    <w:rsid w:val="00873475"/>
    <w:rsid w:val="00873AC8"/>
    <w:rsid w:val="0087433C"/>
    <w:rsid w:val="00874DD4"/>
    <w:rsid w:val="00874EBF"/>
    <w:rsid w:val="00875EA3"/>
    <w:rsid w:val="00876340"/>
    <w:rsid w:val="008763E9"/>
    <w:rsid w:val="00876959"/>
    <w:rsid w:val="0087790F"/>
    <w:rsid w:val="00880434"/>
    <w:rsid w:val="00880DF4"/>
    <w:rsid w:val="00880E65"/>
    <w:rsid w:val="00880EA1"/>
    <w:rsid w:val="0088194E"/>
    <w:rsid w:val="008819F5"/>
    <w:rsid w:val="008835C3"/>
    <w:rsid w:val="00883BD6"/>
    <w:rsid w:val="0088422E"/>
    <w:rsid w:val="008844E2"/>
    <w:rsid w:val="00884D14"/>
    <w:rsid w:val="00885983"/>
    <w:rsid w:val="00885B1E"/>
    <w:rsid w:val="0088640E"/>
    <w:rsid w:val="008864AD"/>
    <w:rsid w:val="00886B82"/>
    <w:rsid w:val="008905F8"/>
    <w:rsid w:val="0089212E"/>
    <w:rsid w:val="00892F9D"/>
    <w:rsid w:val="00896320"/>
    <w:rsid w:val="00897145"/>
    <w:rsid w:val="00897247"/>
    <w:rsid w:val="0089793B"/>
    <w:rsid w:val="008A0395"/>
    <w:rsid w:val="008A0BAE"/>
    <w:rsid w:val="008A0D07"/>
    <w:rsid w:val="008A14F0"/>
    <w:rsid w:val="008A23B3"/>
    <w:rsid w:val="008A2903"/>
    <w:rsid w:val="008A39BF"/>
    <w:rsid w:val="008A3B88"/>
    <w:rsid w:val="008A5AAF"/>
    <w:rsid w:val="008A6799"/>
    <w:rsid w:val="008A6A39"/>
    <w:rsid w:val="008A6D7C"/>
    <w:rsid w:val="008A6E2A"/>
    <w:rsid w:val="008A7783"/>
    <w:rsid w:val="008B0094"/>
    <w:rsid w:val="008B14B8"/>
    <w:rsid w:val="008B1970"/>
    <w:rsid w:val="008B1DAB"/>
    <w:rsid w:val="008B23F8"/>
    <w:rsid w:val="008B241E"/>
    <w:rsid w:val="008B46CD"/>
    <w:rsid w:val="008B4F25"/>
    <w:rsid w:val="008B66FC"/>
    <w:rsid w:val="008B71ED"/>
    <w:rsid w:val="008B7267"/>
    <w:rsid w:val="008B772C"/>
    <w:rsid w:val="008B7CAE"/>
    <w:rsid w:val="008C12E6"/>
    <w:rsid w:val="008C1DC4"/>
    <w:rsid w:val="008C201D"/>
    <w:rsid w:val="008C223B"/>
    <w:rsid w:val="008C2708"/>
    <w:rsid w:val="008C2B85"/>
    <w:rsid w:val="008C4615"/>
    <w:rsid w:val="008C47DF"/>
    <w:rsid w:val="008C48DE"/>
    <w:rsid w:val="008C53C3"/>
    <w:rsid w:val="008C5465"/>
    <w:rsid w:val="008C6753"/>
    <w:rsid w:val="008C7909"/>
    <w:rsid w:val="008C7DF5"/>
    <w:rsid w:val="008D0E9A"/>
    <w:rsid w:val="008D17A4"/>
    <w:rsid w:val="008D1BDB"/>
    <w:rsid w:val="008D3466"/>
    <w:rsid w:val="008D3A7C"/>
    <w:rsid w:val="008D3D90"/>
    <w:rsid w:val="008D405A"/>
    <w:rsid w:val="008D4E45"/>
    <w:rsid w:val="008D5197"/>
    <w:rsid w:val="008D6103"/>
    <w:rsid w:val="008D6ACC"/>
    <w:rsid w:val="008D75A0"/>
    <w:rsid w:val="008E2184"/>
    <w:rsid w:val="008E2550"/>
    <w:rsid w:val="008E2ACA"/>
    <w:rsid w:val="008E2FFA"/>
    <w:rsid w:val="008E32B3"/>
    <w:rsid w:val="008E3994"/>
    <w:rsid w:val="008E39A3"/>
    <w:rsid w:val="008E42C8"/>
    <w:rsid w:val="008E4400"/>
    <w:rsid w:val="008E5597"/>
    <w:rsid w:val="008E58D0"/>
    <w:rsid w:val="008E5BB3"/>
    <w:rsid w:val="008E6608"/>
    <w:rsid w:val="008E6722"/>
    <w:rsid w:val="008E6E45"/>
    <w:rsid w:val="008E74D9"/>
    <w:rsid w:val="008F04A3"/>
    <w:rsid w:val="008F1175"/>
    <w:rsid w:val="008F1502"/>
    <w:rsid w:val="008F4BB8"/>
    <w:rsid w:val="008F4FAE"/>
    <w:rsid w:val="008F503A"/>
    <w:rsid w:val="008F57BA"/>
    <w:rsid w:val="008F5C0C"/>
    <w:rsid w:val="008F6076"/>
    <w:rsid w:val="008F69AE"/>
    <w:rsid w:val="008F73C8"/>
    <w:rsid w:val="008F7F25"/>
    <w:rsid w:val="0090010B"/>
    <w:rsid w:val="009004C6"/>
    <w:rsid w:val="00901B5B"/>
    <w:rsid w:val="00901F52"/>
    <w:rsid w:val="00903341"/>
    <w:rsid w:val="0090476A"/>
    <w:rsid w:val="00904DE9"/>
    <w:rsid w:val="00905068"/>
    <w:rsid w:val="009050E1"/>
    <w:rsid w:val="00905D68"/>
    <w:rsid w:val="0090624C"/>
    <w:rsid w:val="009064BF"/>
    <w:rsid w:val="00906D1E"/>
    <w:rsid w:val="00906F5F"/>
    <w:rsid w:val="009076AF"/>
    <w:rsid w:val="00907A66"/>
    <w:rsid w:val="00907C78"/>
    <w:rsid w:val="009101A0"/>
    <w:rsid w:val="0091084C"/>
    <w:rsid w:val="00911D2D"/>
    <w:rsid w:val="0091248A"/>
    <w:rsid w:val="00913167"/>
    <w:rsid w:val="00914462"/>
    <w:rsid w:val="00914BD8"/>
    <w:rsid w:val="00914E5C"/>
    <w:rsid w:val="009152E3"/>
    <w:rsid w:val="009156A5"/>
    <w:rsid w:val="00915C41"/>
    <w:rsid w:val="00915C9F"/>
    <w:rsid w:val="009166B4"/>
    <w:rsid w:val="00916747"/>
    <w:rsid w:val="009167EE"/>
    <w:rsid w:val="009174E0"/>
    <w:rsid w:val="0091768D"/>
    <w:rsid w:val="00917A7E"/>
    <w:rsid w:val="009203B1"/>
    <w:rsid w:val="0092078B"/>
    <w:rsid w:val="0092208A"/>
    <w:rsid w:val="0092229E"/>
    <w:rsid w:val="00922DFE"/>
    <w:rsid w:val="009230F3"/>
    <w:rsid w:val="00924210"/>
    <w:rsid w:val="009244B7"/>
    <w:rsid w:val="00924732"/>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5E7A"/>
    <w:rsid w:val="009363B9"/>
    <w:rsid w:val="009364C2"/>
    <w:rsid w:val="00936F81"/>
    <w:rsid w:val="0093799B"/>
    <w:rsid w:val="00937CF9"/>
    <w:rsid w:val="00940CB9"/>
    <w:rsid w:val="009414F7"/>
    <w:rsid w:val="009418D0"/>
    <w:rsid w:val="00941A1C"/>
    <w:rsid w:val="009420A4"/>
    <w:rsid w:val="0094227D"/>
    <w:rsid w:val="00942AFB"/>
    <w:rsid w:val="00942D82"/>
    <w:rsid w:val="00942E25"/>
    <w:rsid w:val="00942EFE"/>
    <w:rsid w:val="00944564"/>
    <w:rsid w:val="00944C4E"/>
    <w:rsid w:val="00945F76"/>
    <w:rsid w:val="00946BC6"/>
    <w:rsid w:val="00946C99"/>
    <w:rsid w:val="00947063"/>
    <w:rsid w:val="009474A7"/>
    <w:rsid w:val="0094795A"/>
    <w:rsid w:val="00947F4E"/>
    <w:rsid w:val="009500C2"/>
    <w:rsid w:val="0095072A"/>
    <w:rsid w:val="009509B9"/>
    <w:rsid w:val="00950BE0"/>
    <w:rsid w:val="00950E38"/>
    <w:rsid w:val="00950F2A"/>
    <w:rsid w:val="009511AC"/>
    <w:rsid w:val="009535AC"/>
    <w:rsid w:val="00954FB8"/>
    <w:rsid w:val="0095574D"/>
    <w:rsid w:val="009558CE"/>
    <w:rsid w:val="00955E48"/>
    <w:rsid w:val="0095653F"/>
    <w:rsid w:val="00957853"/>
    <w:rsid w:val="00960F8C"/>
    <w:rsid w:val="009615C8"/>
    <w:rsid w:val="00961769"/>
    <w:rsid w:val="00962ABB"/>
    <w:rsid w:val="00962E5D"/>
    <w:rsid w:val="0096307F"/>
    <w:rsid w:val="009630EC"/>
    <w:rsid w:val="0096315B"/>
    <w:rsid w:val="00963335"/>
    <w:rsid w:val="00963EC6"/>
    <w:rsid w:val="00964166"/>
    <w:rsid w:val="00964522"/>
    <w:rsid w:val="00964BF7"/>
    <w:rsid w:val="00964F40"/>
    <w:rsid w:val="00965200"/>
    <w:rsid w:val="009653DC"/>
    <w:rsid w:val="00966ECD"/>
    <w:rsid w:val="00970B81"/>
    <w:rsid w:val="00970BD8"/>
    <w:rsid w:val="00970E0A"/>
    <w:rsid w:val="00970E68"/>
    <w:rsid w:val="00972006"/>
    <w:rsid w:val="00974F9D"/>
    <w:rsid w:val="00975E8D"/>
    <w:rsid w:val="009764EE"/>
    <w:rsid w:val="009766C0"/>
    <w:rsid w:val="009768A6"/>
    <w:rsid w:val="00976BF3"/>
    <w:rsid w:val="00977A9D"/>
    <w:rsid w:val="009805A1"/>
    <w:rsid w:val="00980645"/>
    <w:rsid w:val="00980D86"/>
    <w:rsid w:val="0098131E"/>
    <w:rsid w:val="0098166A"/>
    <w:rsid w:val="0098170E"/>
    <w:rsid w:val="00981AE2"/>
    <w:rsid w:val="009827CA"/>
    <w:rsid w:val="00983478"/>
    <w:rsid w:val="00984663"/>
    <w:rsid w:val="00985B64"/>
    <w:rsid w:val="00985FC9"/>
    <w:rsid w:val="009863DD"/>
    <w:rsid w:val="00986B0C"/>
    <w:rsid w:val="00987712"/>
    <w:rsid w:val="009879AB"/>
    <w:rsid w:val="00987C5A"/>
    <w:rsid w:val="00987E12"/>
    <w:rsid w:val="00987E8F"/>
    <w:rsid w:val="0099141C"/>
    <w:rsid w:val="00991692"/>
    <w:rsid w:val="00993374"/>
    <w:rsid w:val="0099348E"/>
    <w:rsid w:val="00993698"/>
    <w:rsid w:val="009942B1"/>
    <w:rsid w:val="00994635"/>
    <w:rsid w:val="00994643"/>
    <w:rsid w:val="0099467F"/>
    <w:rsid w:val="00994C30"/>
    <w:rsid w:val="00994EED"/>
    <w:rsid w:val="009968F4"/>
    <w:rsid w:val="0099696B"/>
    <w:rsid w:val="00996CD4"/>
    <w:rsid w:val="00997320"/>
    <w:rsid w:val="009977E6"/>
    <w:rsid w:val="009A005B"/>
    <w:rsid w:val="009A04AB"/>
    <w:rsid w:val="009A090D"/>
    <w:rsid w:val="009A1822"/>
    <w:rsid w:val="009A210D"/>
    <w:rsid w:val="009A369F"/>
    <w:rsid w:val="009A37CA"/>
    <w:rsid w:val="009A3D7F"/>
    <w:rsid w:val="009A3F56"/>
    <w:rsid w:val="009A46B8"/>
    <w:rsid w:val="009A477A"/>
    <w:rsid w:val="009A5559"/>
    <w:rsid w:val="009A67C6"/>
    <w:rsid w:val="009A68FC"/>
    <w:rsid w:val="009A6CCC"/>
    <w:rsid w:val="009B00B7"/>
    <w:rsid w:val="009B0226"/>
    <w:rsid w:val="009B09FB"/>
    <w:rsid w:val="009B2F42"/>
    <w:rsid w:val="009B41E4"/>
    <w:rsid w:val="009B4667"/>
    <w:rsid w:val="009B4960"/>
    <w:rsid w:val="009B5417"/>
    <w:rsid w:val="009B5AA3"/>
    <w:rsid w:val="009B5EFB"/>
    <w:rsid w:val="009B5FEF"/>
    <w:rsid w:val="009B65CA"/>
    <w:rsid w:val="009C19B6"/>
    <w:rsid w:val="009C2206"/>
    <w:rsid w:val="009C346A"/>
    <w:rsid w:val="009C4EF6"/>
    <w:rsid w:val="009C54AC"/>
    <w:rsid w:val="009C563B"/>
    <w:rsid w:val="009C58FB"/>
    <w:rsid w:val="009C5F25"/>
    <w:rsid w:val="009C6051"/>
    <w:rsid w:val="009C680D"/>
    <w:rsid w:val="009C6A42"/>
    <w:rsid w:val="009D086F"/>
    <w:rsid w:val="009D0873"/>
    <w:rsid w:val="009D0D09"/>
    <w:rsid w:val="009D0D66"/>
    <w:rsid w:val="009D0D6C"/>
    <w:rsid w:val="009D1255"/>
    <w:rsid w:val="009D1934"/>
    <w:rsid w:val="009D23BD"/>
    <w:rsid w:val="009D3154"/>
    <w:rsid w:val="009D3400"/>
    <w:rsid w:val="009D35D3"/>
    <w:rsid w:val="009D3C88"/>
    <w:rsid w:val="009D5859"/>
    <w:rsid w:val="009D5EB6"/>
    <w:rsid w:val="009D6E32"/>
    <w:rsid w:val="009D7352"/>
    <w:rsid w:val="009D782D"/>
    <w:rsid w:val="009E1E31"/>
    <w:rsid w:val="009E204B"/>
    <w:rsid w:val="009E3B41"/>
    <w:rsid w:val="009E59BE"/>
    <w:rsid w:val="009E5A60"/>
    <w:rsid w:val="009E5ABC"/>
    <w:rsid w:val="009E612B"/>
    <w:rsid w:val="009E62BA"/>
    <w:rsid w:val="009E687B"/>
    <w:rsid w:val="009E75BF"/>
    <w:rsid w:val="009E77B1"/>
    <w:rsid w:val="009E7ADA"/>
    <w:rsid w:val="009E7EE0"/>
    <w:rsid w:val="009F0DA4"/>
    <w:rsid w:val="009F1008"/>
    <w:rsid w:val="009F1208"/>
    <w:rsid w:val="009F16FC"/>
    <w:rsid w:val="009F3402"/>
    <w:rsid w:val="009F3E15"/>
    <w:rsid w:val="009F4EFE"/>
    <w:rsid w:val="009F520C"/>
    <w:rsid w:val="009F568B"/>
    <w:rsid w:val="009F69E0"/>
    <w:rsid w:val="009F7943"/>
    <w:rsid w:val="00A00B77"/>
    <w:rsid w:val="00A01AE5"/>
    <w:rsid w:val="00A01D86"/>
    <w:rsid w:val="00A01F5C"/>
    <w:rsid w:val="00A0256B"/>
    <w:rsid w:val="00A02EE4"/>
    <w:rsid w:val="00A03253"/>
    <w:rsid w:val="00A0384D"/>
    <w:rsid w:val="00A044CB"/>
    <w:rsid w:val="00A05A53"/>
    <w:rsid w:val="00A05CBB"/>
    <w:rsid w:val="00A06F96"/>
    <w:rsid w:val="00A0741A"/>
    <w:rsid w:val="00A07D3D"/>
    <w:rsid w:val="00A114CF"/>
    <w:rsid w:val="00A11AB7"/>
    <w:rsid w:val="00A11AFF"/>
    <w:rsid w:val="00A12722"/>
    <w:rsid w:val="00A12B76"/>
    <w:rsid w:val="00A12C96"/>
    <w:rsid w:val="00A13386"/>
    <w:rsid w:val="00A134B9"/>
    <w:rsid w:val="00A14529"/>
    <w:rsid w:val="00A20C38"/>
    <w:rsid w:val="00A21EEA"/>
    <w:rsid w:val="00A222B6"/>
    <w:rsid w:val="00A23357"/>
    <w:rsid w:val="00A236BD"/>
    <w:rsid w:val="00A23A7E"/>
    <w:rsid w:val="00A23DA0"/>
    <w:rsid w:val="00A247BA"/>
    <w:rsid w:val="00A248DF"/>
    <w:rsid w:val="00A256D9"/>
    <w:rsid w:val="00A25818"/>
    <w:rsid w:val="00A25844"/>
    <w:rsid w:val="00A259AD"/>
    <w:rsid w:val="00A26B7D"/>
    <w:rsid w:val="00A30B17"/>
    <w:rsid w:val="00A30E7A"/>
    <w:rsid w:val="00A31A5F"/>
    <w:rsid w:val="00A31B33"/>
    <w:rsid w:val="00A32620"/>
    <w:rsid w:val="00A32A52"/>
    <w:rsid w:val="00A334D1"/>
    <w:rsid w:val="00A3497A"/>
    <w:rsid w:val="00A34E9A"/>
    <w:rsid w:val="00A3500E"/>
    <w:rsid w:val="00A35370"/>
    <w:rsid w:val="00A35425"/>
    <w:rsid w:val="00A358FC"/>
    <w:rsid w:val="00A35ACF"/>
    <w:rsid w:val="00A35EAD"/>
    <w:rsid w:val="00A361B4"/>
    <w:rsid w:val="00A36879"/>
    <w:rsid w:val="00A36EC8"/>
    <w:rsid w:val="00A3708F"/>
    <w:rsid w:val="00A40C77"/>
    <w:rsid w:val="00A40D6E"/>
    <w:rsid w:val="00A411DD"/>
    <w:rsid w:val="00A42F4D"/>
    <w:rsid w:val="00A43C45"/>
    <w:rsid w:val="00A441A2"/>
    <w:rsid w:val="00A443A6"/>
    <w:rsid w:val="00A463E0"/>
    <w:rsid w:val="00A46487"/>
    <w:rsid w:val="00A47196"/>
    <w:rsid w:val="00A47929"/>
    <w:rsid w:val="00A50253"/>
    <w:rsid w:val="00A51562"/>
    <w:rsid w:val="00A5189E"/>
    <w:rsid w:val="00A522B1"/>
    <w:rsid w:val="00A52F5A"/>
    <w:rsid w:val="00A5487A"/>
    <w:rsid w:val="00A554E8"/>
    <w:rsid w:val="00A55850"/>
    <w:rsid w:val="00A56349"/>
    <w:rsid w:val="00A56394"/>
    <w:rsid w:val="00A567C0"/>
    <w:rsid w:val="00A56AF3"/>
    <w:rsid w:val="00A5770D"/>
    <w:rsid w:val="00A57FD8"/>
    <w:rsid w:val="00A6030B"/>
    <w:rsid w:val="00A60EF4"/>
    <w:rsid w:val="00A61036"/>
    <w:rsid w:val="00A61DE1"/>
    <w:rsid w:val="00A62D5B"/>
    <w:rsid w:val="00A62DDE"/>
    <w:rsid w:val="00A63368"/>
    <w:rsid w:val="00A64954"/>
    <w:rsid w:val="00A654BC"/>
    <w:rsid w:val="00A654E6"/>
    <w:rsid w:val="00A655D1"/>
    <w:rsid w:val="00A65A1F"/>
    <w:rsid w:val="00A65F18"/>
    <w:rsid w:val="00A67210"/>
    <w:rsid w:val="00A6783D"/>
    <w:rsid w:val="00A67CF4"/>
    <w:rsid w:val="00A700FB"/>
    <w:rsid w:val="00A70E6F"/>
    <w:rsid w:val="00A70EB6"/>
    <w:rsid w:val="00A7215E"/>
    <w:rsid w:val="00A72637"/>
    <w:rsid w:val="00A72782"/>
    <w:rsid w:val="00A72CA0"/>
    <w:rsid w:val="00A72FE6"/>
    <w:rsid w:val="00A736C3"/>
    <w:rsid w:val="00A73774"/>
    <w:rsid w:val="00A73A43"/>
    <w:rsid w:val="00A74C97"/>
    <w:rsid w:val="00A75034"/>
    <w:rsid w:val="00A75221"/>
    <w:rsid w:val="00A75668"/>
    <w:rsid w:val="00A76550"/>
    <w:rsid w:val="00A7680E"/>
    <w:rsid w:val="00A76898"/>
    <w:rsid w:val="00A801B4"/>
    <w:rsid w:val="00A80F50"/>
    <w:rsid w:val="00A82305"/>
    <w:rsid w:val="00A838C8"/>
    <w:rsid w:val="00A8409F"/>
    <w:rsid w:val="00A84CF0"/>
    <w:rsid w:val="00A85193"/>
    <w:rsid w:val="00A85236"/>
    <w:rsid w:val="00A85D19"/>
    <w:rsid w:val="00A869CB"/>
    <w:rsid w:val="00A869E5"/>
    <w:rsid w:val="00A8FF1A"/>
    <w:rsid w:val="00A903E9"/>
    <w:rsid w:val="00A9043E"/>
    <w:rsid w:val="00A90711"/>
    <w:rsid w:val="00A90E02"/>
    <w:rsid w:val="00A90F45"/>
    <w:rsid w:val="00A914F2"/>
    <w:rsid w:val="00A938DA"/>
    <w:rsid w:val="00A93F31"/>
    <w:rsid w:val="00A942FE"/>
    <w:rsid w:val="00A949EF"/>
    <w:rsid w:val="00A94CDA"/>
    <w:rsid w:val="00A9558B"/>
    <w:rsid w:val="00A96150"/>
    <w:rsid w:val="00A96437"/>
    <w:rsid w:val="00AA005C"/>
    <w:rsid w:val="00AA0266"/>
    <w:rsid w:val="00AA02A1"/>
    <w:rsid w:val="00AA07FA"/>
    <w:rsid w:val="00AA224F"/>
    <w:rsid w:val="00AA265A"/>
    <w:rsid w:val="00AA3B34"/>
    <w:rsid w:val="00AA596B"/>
    <w:rsid w:val="00AA6219"/>
    <w:rsid w:val="00AA7156"/>
    <w:rsid w:val="00AB07E6"/>
    <w:rsid w:val="00AB08AA"/>
    <w:rsid w:val="00AB0D0C"/>
    <w:rsid w:val="00AB3015"/>
    <w:rsid w:val="00AB34FC"/>
    <w:rsid w:val="00AB3BCB"/>
    <w:rsid w:val="00AB45CC"/>
    <w:rsid w:val="00AB5D36"/>
    <w:rsid w:val="00AB7423"/>
    <w:rsid w:val="00AB758D"/>
    <w:rsid w:val="00AB7694"/>
    <w:rsid w:val="00AB7926"/>
    <w:rsid w:val="00AC02E5"/>
    <w:rsid w:val="00AC0EB1"/>
    <w:rsid w:val="00AC11A0"/>
    <w:rsid w:val="00AC1969"/>
    <w:rsid w:val="00AC343A"/>
    <w:rsid w:val="00AC480D"/>
    <w:rsid w:val="00AC5124"/>
    <w:rsid w:val="00AC5CF4"/>
    <w:rsid w:val="00AC61D9"/>
    <w:rsid w:val="00AC7233"/>
    <w:rsid w:val="00AD0166"/>
    <w:rsid w:val="00AD091E"/>
    <w:rsid w:val="00AD1698"/>
    <w:rsid w:val="00AD25C0"/>
    <w:rsid w:val="00AD2CA6"/>
    <w:rsid w:val="00AD2D00"/>
    <w:rsid w:val="00AD2EE8"/>
    <w:rsid w:val="00AD2F7D"/>
    <w:rsid w:val="00AD398C"/>
    <w:rsid w:val="00AD4186"/>
    <w:rsid w:val="00AD4209"/>
    <w:rsid w:val="00AD473D"/>
    <w:rsid w:val="00AD4C87"/>
    <w:rsid w:val="00AD4E3D"/>
    <w:rsid w:val="00AD561A"/>
    <w:rsid w:val="00AD56C4"/>
    <w:rsid w:val="00AD591F"/>
    <w:rsid w:val="00AD60B0"/>
    <w:rsid w:val="00AD732E"/>
    <w:rsid w:val="00AD776B"/>
    <w:rsid w:val="00AD7A41"/>
    <w:rsid w:val="00AD7D67"/>
    <w:rsid w:val="00AE0EB7"/>
    <w:rsid w:val="00AE1672"/>
    <w:rsid w:val="00AE28B7"/>
    <w:rsid w:val="00AE2AD7"/>
    <w:rsid w:val="00AE40A7"/>
    <w:rsid w:val="00AE5189"/>
    <w:rsid w:val="00AE5268"/>
    <w:rsid w:val="00AE6082"/>
    <w:rsid w:val="00AE7292"/>
    <w:rsid w:val="00AE74CD"/>
    <w:rsid w:val="00AF1ABE"/>
    <w:rsid w:val="00AF2B8D"/>
    <w:rsid w:val="00AF3579"/>
    <w:rsid w:val="00AF35B9"/>
    <w:rsid w:val="00AF3ACA"/>
    <w:rsid w:val="00AF3C7B"/>
    <w:rsid w:val="00AF40F0"/>
    <w:rsid w:val="00AF4288"/>
    <w:rsid w:val="00AF4D57"/>
    <w:rsid w:val="00AF5426"/>
    <w:rsid w:val="00AF5C58"/>
    <w:rsid w:val="00AF5FB3"/>
    <w:rsid w:val="00AF6216"/>
    <w:rsid w:val="00AF630F"/>
    <w:rsid w:val="00AF6F99"/>
    <w:rsid w:val="00AF797F"/>
    <w:rsid w:val="00AF7CA8"/>
    <w:rsid w:val="00B002A8"/>
    <w:rsid w:val="00B00735"/>
    <w:rsid w:val="00B00DE3"/>
    <w:rsid w:val="00B01A77"/>
    <w:rsid w:val="00B0211D"/>
    <w:rsid w:val="00B021A5"/>
    <w:rsid w:val="00B0284F"/>
    <w:rsid w:val="00B049F1"/>
    <w:rsid w:val="00B04B53"/>
    <w:rsid w:val="00B04B89"/>
    <w:rsid w:val="00B05A0E"/>
    <w:rsid w:val="00B05B26"/>
    <w:rsid w:val="00B0613D"/>
    <w:rsid w:val="00B0702A"/>
    <w:rsid w:val="00B0749F"/>
    <w:rsid w:val="00B07793"/>
    <w:rsid w:val="00B0791C"/>
    <w:rsid w:val="00B07ABF"/>
    <w:rsid w:val="00B07B64"/>
    <w:rsid w:val="00B10196"/>
    <w:rsid w:val="00B106E8"/>
    <w:rsid w:val="00B11A20"/>
    <w:rsid w:val="00B1209E"/>
    <w:rsid w:val="00B135B8"/>
    <w:rsid w:val="00B138FA"/>
    <w:rsid w:val="00B13DAD"/>
    <w:rsid w:val="00B1463A"/>
    <w:rsid w:val="00B15126"/>
    <w:rsid w:val="00B159DB"/>
    <w:rsid w:val="00B15E09"/>
    <w:rsid w:val="00B16407"/>
    <w:rsid w:val="00B16D7E"/>
    <w:rsid w:val="00B176F1"/>
    <w:rsid w:val="00B212C0"/>
    <w:rsid w:val="00B21DA5"/>
    <w:rsid w:val="00B2293A"/>
    <w:rsid w:val="00B22A89"/>
    <w:rsid w:val="00B22FDB"/>
    <w:rsid w:val="00B232AE"/>
    <w:rsid w:val="00B233B5"/>
    <w:rsid w:val="00B23898"/>
    <w:rsid w:val="00B23DA3"/>
    <w:rsid w:val="00B242A7"/>
    <w:rsid w:val="00B24ACA"/>
    <w:rsid w:val="00B24C14"/>
    <w:rsid w:val="00B25E22"/>
    <w:rsid w:val="00B2686B"/>
    <w:rsid w:val="00B26A96"/>
    <w:rsid w:val="00B26ACB"/>
    <w:rsid w:val="00B273B0"/>
    <w:rsid w:val="00B303C4"/>
    <w:rsid w:val="00B304BD"/>
    <w:rsid w:val="00B304EC"/>
    <w:rsid w:val="00B30BE1"/>
    <w:rsid w:val="00B323C2"/>
    <w:rsid w:val="00B32B2D"/>
    <w:rsid w:val="00B32F61"/>
    <w:rsid w:val="00B32FFC"/>
    <w:rsid w:val="00B33F2A"/>
    <w:rsid w:val="00B3409F"/>
    <w:rsid w:val="00B3421B"/>
    <w:rsid w:val="00B34A61"/>
    <w:rsid w:val="00B35066"/>
    <w:rsid w:val="00B365E2"/>
    <w:rsid w:val="00B36641"/>
    <w:rsid w:val="00B373E4"/>
    <w:rsid w:val="00B379DD"/>
    <w:rsid w:val="00B37C61"/>
    <w:rsid w:val="00B40398"/>
    <w:rsid w:val="00B40851"/>
    <w:rsid w:val="00B414B5"/>
    <w:rsid w:val="00B41A4C"/>
    <w:rsid w:val="00B42433"/>
    <w:rsid w:val="00B42E02"/>
    <w:rsid w:val="00B43123"/>
    <w:rsid w:val="00B43158"/>
    <w:rsid w:val="00B438AF"/>
    <w:rsid w:val="00B43D96"/>
    <w:rsid w:val="00B43EEC"/>
    <w:rsid w:val="00B44458"/>
    <w:rsid w:val="00B44CAB"/>
    <w:rsid w:val="00B45085"/>
    <w:rsid w:val="00B45FFA"/>
    <w:rsid w:val="00B46078"/>
    <w:rsid w:val="00B46619"/>
    <w:rsid w:val="00B46671"/>
    <w:rsid w:val="00B4735D"/>
    <w:rsid w:val="00B475ED"/>
    <w:rsid w:val="00B505AC"/>
    <w:rsid w:val="00B5063F"/>
    <w:rsid w:val="00B50956"/>
    <w:rsid w:val="00B51013"/>
    <w:rsid w:val="00B5134C"/>
    <w:rsid w:val="00B51B41"/>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2E94"/>
    <w:rsid w:val="00B62F72"/>
    <w:rsid w:val="00B64800"/>
    <w:rsid w:val="00B64CA3"/>
    <w:rsid w:val="00B657C1"/>
    <w:rsid w:val="00B67B96"/>
    <w:rsid w:val="00B67F44"/>
    <w:rsid w:val="00B711EC"/>
    <w:rsid w:val="00B716F4"/>
    <w:rsid w:val="00B71772"/>
    <w:rsid w:val="00B71E3C"/>
    <w:rsid w:val="00B7242D"/>
    <w:rsid w:val="00B725C4"/>
    <w:rsid w:val="00B73187"/>
    <w:rsid w:val="00B73D77"/>
    <w:rsid w:val="00B747A8"/>
    <w:rsid w:val="00B75219"/>
    <w:rsid w:val="00B75376"/>
    <w:rsid w:val="00B76432"/>
    <w:rsid w:val="00B7701A"/>
    <w:rsid w:val="00B77517"/>
    <w:rsid w:val="00B77655"/>
    <w:rsid w:val="00B77B95"/>
    <w:rsid w:val="00B77D16"/>
    <w:rsid w:val="00B77D9E"/>
    <w:rsid w:val="00B809AF"/>
    <w:rsid w:val="00B80E93"/>
    <w:rsid w:val="00B818B9"/>
    <w:rsid w:val="00B81FA3"/>
    <w:rsid w:val="00B82E69"/>
    <w:rsid w:val="00B82FCF"/>
    <w:rsid w:val="00B83FE9"/>
    <w:rsid w:val="00B844D0"/>
    <w:rsid w:val="00B8480B"/>
    <w:rsid w:val="00B84D61"/>
    <w:rsid w:val="00B84D66"/>
    <w:rsid w:val="00B85184"/>
    <w:rsid w:val="00B85320"/>
    <w:rsid w:val="00B8586C"/>
    <w:rsid w:val="00B85B70"/>
    <w:rsid w:val="00B8600F"/>
    <w:rsid w:val="00B868D3"/>
    <w:rsid w:val="00B86F40"/>
    <w:rsid w:val="00B87A90"/>
    <w:rsid w:val="00B91249"/>
    <w:rsid w:val="00B915C2"/>
    <w:rsid w:val="00B91A26"/>
    <w:rsid w:val="00B926A0"/>
    <w:rsid w:val="00B93214"/>
    <w:rsid w:val="00B93A7C"/>
    <w:rsid w:val="00B947DE"/>
    <w:rsid w:val="00B94875"/>
    <w:rsid w:val="00B97590"/>
    <w:rsid w:val="00B97D7B"/>
    <w:rsid w:val="00BA0606"/>
    <w:rsid w:val="00BA0832"/>
    <w:rsid w:val="00BA1A31"/>
    <w:rsid w:val="00BA3414"/>
    <w:rsid w:val="00BA4B63"/>
    <w:rsid w:val="00BA4C1C"/>
    <w:rsid w:val="00BA4CF3"/>
    <w:rsid w:val="00BA5C56"/>
    <w:rsid w:val="00BA5DA0"/>
    <w:rsid w:val="00BA5F21"/>
    <w:rsid w:val="00BA6100"/>
    <w:rsid w:val="00BA66BA"/>
    <w:rsid w:val="00BB04A1"/>
    <w:rsid w:val="00BB1FFA"/>
    <w:rsid w:val="00BB258B"/>
    <w:rsid w:val="00BB28C2"/>
    <w:rsid w:val="00BB2E22"/>
    <w:rsid w:val="00BB47D7"/>
    <w:rsid w:val="00BB5028"/>
    <w:rsid w:val="00BB50F5"/>
    <w:rsid w:val="00BB73F8"/>
    <w:rsid w:val="00BB7586"/>
    <w:rsid w:val="00BB77D6"/>
    <w:rsid w:val="00BC0788"/>
    <w:rsid w:val="00BC090F"/>
    <w:rsid w:val="00BC1146"/>
    <w:rsid w:val="00BC2268"/>
    <w:rsid w:val="00BC2671"/>
    <w:rsid w:val="00BC3C10"/>
    <w:rsid w:val="00BC4BDF"/>
    <w:rsid w:val="00BC4F98"/>
    <w:rsid w:val="00BC50BA"/>
    <w:rsid w:val="00BC541C"/>
    <w:rsid w:val="00BC57B2"/>
    <w:rsid w:val="00BC58B0"/>
    <w:rsid w:val="00BC59AC"/>
    <w:rsid w:val="00BC5A47"/>
    <w:rsid w:val="00BC5E60"/>
    <w:rsid w:val="00BD00E9"/>
    <w:rsid w:val="00BD1078"/>
    <w:rsid w:val="00BD3182"/>
    <w:rsid w:val="00BD3322"/>
    <w:rsid w:val="00BD3790"/>
    <w:rsid w:val="00BD44BF"/>
    <w:rsid w:val="00BD4535"/>
    <w:rsid w:val="00BD55F3"/>
    <w:rsid w:val="00BD64FE"/>
    <w:rsid w:val="00BD6B7F"/>
    <w:rsid w:val="00BD7526"/>
    <w:rsid w:val="00BD7577"/>
    <w:rsid w:val="00BD7790"/>
    <w:rsid w:val="00BE03B9"/>
    <w:rsid w:val="00BE1860"/>
    <w:rsid w:val="00BE22D7"/>
    <w:rsid w:val="00BE2773"/>
    <w:rsid w:val="00BE2DDC"/>
    <w:rsid w:val="00BE3C4C"/>
    <w:rsid w:val="00BE3C9A"/>
    <w:rsid w:val="00BE407E"/>
    <w:rsid w:val="00BE48C6"/>
    <w:rsid w:val="00BE4B3F"/>
    <w:rsid w:val="00BE5422"/>
    <w:rsid w:val="00BE561C"/>
    <w:rsid w:val="00BE68DD"/>
    <w:rsid w:val="00BE752F"/>
    <w:rsid w:val="00BE7CF2"/>
    <w:rsid w:val="00BE7DB6"/>
    <w:rsid w:val="00BF0169"/>
    <w:rsid w:val="00BF1D42"/>
    <w:rsid w:val="00BF275F"/>
    <w:rsid w:val="00BF3484"/>
    <w:rsid w:val="00BF3F60"/>
    <w:rsid w:val="00BF4CCF"/>
    <w:rsid w:val="00BF59E4"/>
    <w:rsid w:val="00BF7347"/>
    <w:rsid w:val="00BF746A"/>
    <w:rsid w:val="00C00263"/>
    <w:rsid w:val="00C006EA"/>
    <w:rsid w:val="00C01A1A"/>
    <w:rsid w:val="00C02043"/>
    <w:rsid w:val="00C03ED5"/>
    <w:rsid w:val="00C0425D"/>
    <w:rsid w:val="00C04261"/>
    <w:rsid w:val="00C04894"/>
    <w:rsid w:val="00C04CF3"/>
    <w:rsid w:val="00C06006"/>
    <w:rsid w:val="00C067F5"/>
    <w:rsid w:val="00C07373"/>
    <w:rsid w:val="00C10377"/>
    <w:rsid w:val="00C10D29"/>
    <w:rsid w:val="00C1142A"/>
    <w:rsid w:val="00C117AE"/>
    <w:rsid w:val="00C11FCC"/>
    <w:rsid w:val="00C1328A"/>
    <w:rsid w:val="00C14285"/>
    <w:rsid w:val="00C143ED"/>
    <w:rsid w:val="00C14806"/>
    <w:rsid w:val="00C14F12"/>
    <w:rsid w:val="00C15AF7"/>
    <w:rsid w:val="00C160E5"/>
    <w:rsid w:val="00C16699"/>
    <w:rsid w:val="00C167F3"/>
    <w:rsid w:val="00C172C8"/>
    <w:rsid w:val="00C176D7"/>
    <w:rsid w:val="00C1D2B7"/>
    <w:rsid w:val="00C20C70"/>
    <w:rsid w:val="00C20D58"/>
    <w:rsid w:val="00C22630"/>
    <w:rsid w:val="00C22A5D"/>
    <w:rsid w:val="00C22D7F"/>
    <w:rsid w:val="00C236FB"/>
    <w:rsid w:val="00C23BA3"/>
    <w:rsid w:val="00C23F0F"/>
    <w:rsid w:val="00C25AA2"/>
    <w:rsid w:val="00C25D5B"/>
    <w:rsid w:val="00C260AE"/>
    <w:rsid w:val="00C26ADC"/>
    <w:rsid w:val="00C30478"/>
    <w:rsid w:val="00C30FEB"/>
    <w:rsid w:val="00C31DE2"/>
    <w:rsid w:val="00C31FDB"/>
    <w:rsid w:val="00C326CE"/>
    <w:rsid w:val="00C3364D"/>
    <w:rsid w:val="00C33D7E"/>
    <w:rsid w:val="00C34561"/>
    <w:rsid w:val="00C34685"/>
    <w:rsid w:val="00C3479E"/>
    <w:rsid w:val="00C34C98"/>
    <w:rsid w:val="00C34F33"/>
    <w:rsid w:val="00C3760D"/>
    <w:rsid w:val="00C3774A"/>
    <w:rsid w:val="00C37878"/>
    <w:rsid w:val="00C40913"/>
    <w:rsid w:val="00C40989"/>
    <w:rsid w:val="00C409F2"/>
    <w:rsid w:val="00C412CB"/>
    <w:rsid w:val="00C42AA4"/>
    <w:rsid w:val="00C43D71"/>
    <w:rsid w:val="00C441F6"/>
    <w:rsid w:val="00C44310"/>
    <w:rsid w:val="00C4433A"/>
    <w:rsid w:val="00C449B3"/>
    <w:rsid w:val="00C46339"/>
    <w:rsid w:val="00C46D5A"/>
    <w:rsid w:val="00C471BC"/>
    <w:rsid w:val="00C47F61"/>
    <w:rsid w:val="00C508B3"/>
    <w:rsid w:val="00C514F1"/>
    <w:rsid w:val="00C5314D"/>
    <w:rsid w:val="00C5319D"/>
    <w:rsid w:val="00C540C5"/>
    <w:rsid w:val="00C54AC0"/>
    <w:rsid w:val="00C54EA2"/>
    <w:rsid w:val="00C55353"/>
    <w:rsid w:val="00C55D45"/>
    <w:rsid w:val="00C574C6"/>
    <w:rsid w:val="00C6031E"/>
    <w:rsid w:val="00C60F59"/>
    <w:rsid w:val="00C611E7"/>
    <w:rsid w:val="00C618EB"/>
    <w:rsid w:val="00C62D03"/>
    <w:rsid w:val="00C63006"/>
    <w:rsid w:val="00C63076"/>
    <w:rsid w:val="00C6325D"/>
    <w:rsid w:val="00C6334F"/>
    <w:rsid w:val="00C63D69"/>
    <w:rsid w:val="00C642D6"/>
    <w:rsid w:val="00C64573"/>
    <w:rsid w:val="00C65521"/>
    <w:rsid w:val="00C65F45"/>
    <w:rsid w:val="00C665F2"/>
    <w:rsid w:val="00C67B00"/>
    <w:rsid w:val="00C67CDA"/>
    <w:rsid w:val="00C67E12"/>
    <w:rsid w:val="00C7069D"/>
    <w:rsid w:val="00C70B5E"/>
    <w:rsid w:val="00C7217A"/>
    <w:rsid w:val="00C725ED"/>
    <w:rsid w:val="00C729B6"/>
    <w:rsid w:val="00C73240"/>
    <w:rsid w:val="00C7576D"/>
    <w:rsid w:val="00C75882"/>
    <w:rsid w:val="00C7628C"/>
    <w:rsid w:val="00C77B67"/>
    <w:rsid w:val="00C80EF4"/>
    <w:rsid w:val="00C81C97"/>
    <w:rsid w:val="00C822BA"/>
    <w:rsid w:val="00C8310E"/>
    <w:rsid w:val="00C855F6"/>
    <w:rsid w:val="00C85BDF"/>
    <w:rsid w:val="00C8665D"/>
    <w:rsid w:val="00C867D9"/>
    <w:rsid w:val="00C86AEB"/>
    <w:rsid w:val="00C919E6"/>
    <w:rsid w:val="00C91A1B"/>
    <w:rsid w:val="00C9285A"/>
    <w:rsid w:val="00C92877"/>
    <w:rsid w:val="00C92A9E"/>
    <w:rsid w:val="00C9322E"/>
    <w:rsid w:val="00C936F3"/>
    <w:rsid w:val="00C93BD4"/>
    <w:rsid w:val="00C93FE7"/>
    <w:rsid w:val="00C94195"/>
    <w:rsid w:val="00C94B71"/>
    <w:rsid w:val="00C94EE6"/>
    <w:rsid w:val="00C955F3"/>
    <w:rsid w:val="00C97CF4"/>
    <w:rsid w:val="00C97F16"/>
    <w:rsid w:val="00CA03D9"/>
    <w:rsid w:val="00CA0467"/>
    <w:rsid w:val="00CA16B9"/>
    <w:rsid w:val="00CA1913"/>
    <w:rsid w:val="00CA1E99"/>
    <w:rsid w:val="00CA2C0A"/>
    <w:rsid w:val="00CA317F"/>
    <w:rsid w:val="00CA3860"/>
    <w:rsid w:val="00CA39E8"/>
    <w:rsid w:val="00CA3A40"/>
    <w:rsid w:val="00CA5EF7"/>
    <w:rsid w:val="00CA66AB"/>
    <w:rsid w:val="00CA6F74"/>
    <w:rsid w:val="00CA748C"/>
    <w:rsid w:val="00CA7D51"/>
    <w:rsid w:val="00CA7FC5"/>
    <w:rsid w:val="00CB0FBB"/>
    <w:rsid w:val="00CB127C"/>
    <w:rsid w:val="00CB1C61"/>
    <w:rsid w:val="00CB1CC3"/>
    <w:rsid w:val="00CB2CA3"/>
    <w:rsid w:val="00CB4E31"/>
    <w:rsid w:val="00CB52A5"/>
    <w:rsid w:val="00CB5753"/>
    <w:rsid w:val="00CB59C4"/>
    <w:rsid w:val="00CB5FAD"/>
    <w:rsid w:val="00CB667F"/>
    <w:rsid w:val="00CB7232"/>
    <w:rsid w:val="00CB72B4"/>
    <w:rsid w:val="00CB7418"/>
    <w:rsid w:val="00CB7694"/>
    <w:rsid w:val="00CC14F1"/>
    <w:rsid w:val="00CC1763"/>
    <w:rsid w:val="00CC18B3"/>
    <w:rsid w:val="00CC1EC7"/>
    <w:rsid w:val="00CC2305"/>
    <w:rsid w:val="00CC3083"/>
    <w:rsid w:val="00CC47A7"/>
    <w:rsid w:val="00CC48F1"/>
    <w:rsid w:val="00CC57D5"/>
    <w:rsid w:val="00CC5C56"/>
    <w:rsid w:val="00CC6218"/>
    <w:rsid w:val="00CC6789"/>
    <w:rsid w:val="00CC7E8E"/>
    <w:rsid w:val="00CD1307"/>
    <w:rsid w:val="00CD19DC"/>
    <w:rsid w:val="00CD23D9"/>
    <w:rsid w:val="00CD2599"/>
    <w:rsid w:val="00CD3122"/>
    <w:rsid w:val="00CD3143"/>
    <w:rsid w:val="00CD3FCE"/>
    <w:rsid w:val="00CD4389"/>
    <w:rsid w:val="00CD53DC"/>
    <w:rsid w:val="00CD675E"/>
    <w:rsid w:val="00CE062E"/>
    <w:rsid w:val="00CE0FA0"/>
    <w:rsid w:val="00CE26FD"/>
    <w:rsid w:val="00CE2CB1"/>
    <w:rsid w:val="00CE3358"/>
    <w:rsid w:val="00CE38A2"/>
    <w:rsid w:val="00CE4273"/>
    <w:rsid w:val="00CE4FB6"/>
    <w:rsid w:val="00CE52EE"/>
    <w:rsid w:val="00CE54CE"/>
    <w:rsid w:val="00CE685C"/>
    <w:rsid w:val="00CF1D97"/>
    <w:rsid w:val="00CF20CF"/>
    <w:rsid w:val="00CF246B"/>
    <w:rsid w:val="00CF398B"/>
    <w:rsid w:val="00CF4C4E"/>
    <w:rsid w:val="00CF5269"/>
    <w:rsid w:val="00CF56CC"/>
    <w:rsid w:val="00CF5DB7"/>
    <w:rsid w:val="00CF63A0"/>
    <w:rsid w:val="00CF71C4"/>
    <w:rsid w:val="00CF7A51"/>
    <w:rsid w:val="00D00010"/>
    <w:rsid w:val="00D00705"/>
    <w:rsid w:val="00D01148"/>
    <w:rsid w:val="00D01704"/>
    <w:rsid w:val="00D0217C"/>
    <w:rsid w:val="00D024F2"/>
    <w:rsid w:val="00D03048"/>
    <w:rsid w:val="00D03173"/>
    <w:rsid w:val="00D03584"/>
    <w:rsid w:val="00D0393E"/>
    <w:rsid w:val="00D04A3F"/>
    <w:rsid w:val="00D04EB3"/>
    <w:rsid w:val="00D05DD1"/>
    <w:rsid w:val="00D07C9F"/>
    <w:rsid w:val="00D10759"/>
    <w:rsid w:val="00D1081C"/>
    <w:rsid w:val="00D11749"/>
    <w:rsid w:val="00D11C47"/>
    <w:rsid w:val="00D11EB9"/>
    <w:rsid w:val="00D11FB7"/>
    <w:rsid w:val="00D128EF"/>
    <w:rsid w:val="00D12F34"/>
    <w:rsid w:val="00D14291"/>
    <w:rsid w:val="00D14326"/>
    <w:rsid w:val="00D153A1"/>
    <w:rsid w:val="00D164D8"/>
    <w:rsid w:val="00D165F3"/>
    <w:rsid w:val="00D16E8B"/>
    <w:rsid w:val="00D174E0"/>
    <w:rsid w:val="00D17819"/>
    <w:rsid w:val="00D17945"/>
    <w:rsid w:val="00D2040F"/>
    <w:rsid w:val="00D22173"/>
    <w:rsid w:val="00D22736"/>
    <w:rsid w:val="00D23393"/>
    <w:rsid w:val="00D23D60"/>
    <w:rsid w:val="00D2535D"/>
    <w:rsid w:val="00D268EE"/>
    <w:rsid w:val="00D276B4"/>
    <w:rsid w:val="00D2776E"/>
    <w:rsid w:val="00D311F1"/>
    <w:rsid w:val="00D313DA"/>
    <w:rsid w:val="00D31538"/>
    <w:rsid w:val="00D31A82"/>
    <w:rsid w:val="00D31AE4"/>
    <w:rsid w:val="00D3269F"/>
    <w:rsid w:val="00D35374"/>
    <w:rsid w:val="00D363A5"/>
    <w:rsid w:val="00D41364"/>
    <w:rsid w:val="00D42126"/>
    <w:rsid w:val="00D42C92"/>
    <w:rsid w:val="00D43126"/>
    <w:rsid w:val="00D45A88"/>
    <w:rsid w:val="00D45C88"/>
    <w:rsid w:val="00D463E9"/>
    <w:rsid w:val="00D47893"/>
    <w:rsid w:val="00D5000B"/>
    <w:rsid w:val="00D506F9"/>
    <w:rsid w:val="00D5098C"/>
    <w:rsid w:val="00D51B52"/>
    <w:rsid w:val="00D5216E"/>
    <w:rsid w:val="00D52287"/>
    <w:rsid w:val="00D526D6"/>
    <w:rsid w:val="00D547E7"/>
    <w:rsid w:val="00D54AE6"/>
    <w:rsid w:val="00D54F86"/>
    <w:rsid w:val="00D55A70"/>
    <w:rsid w:val="00D574E4"/>
    <w:rsid w:val="00D5755D"/>
    <w:rsid w:val="00D57578"/>
    <w:rsid w:val="00D57C46"/>
    <w:rsid w:val="00D57F5A"/>
    <w:rsid w:val="00D60053"/>
    <w:rsid w:val="00D601D5"/>
    <w:rsid w:val="00D6214A"/>
    <w:rsid w:val="00D6285B"/>
    <w:rsid w:val="00D62F71"/>
    <w:rsid w:val="00D636A3"/>
    <w:rsid w:val="00D63735"/>
    <w:rsid w:val="00D63A03"/>
    <w:rsid w:val="00D63D4D"/>
    <w:rsid w:val="00D63FF3"/>
    <w:rsid w:val="00D641AC"/>
    <w:rsid w:val="00D648B1"/>
    <w:rsid w:val="00D65302"/>
    <w:rsid w:val="00D659D5"/>
    <w:rsid w:val="00D65A83"/>
    <w:rsid w:val="00D66A3D"/>
    <w:rsid w:val="00D66B99"/>
    <w:rsid w:val="00D66F2A"/>
    <w:rsid w:val="00D66FD2"/>
    <w:rsid w:val="00D678DF"/>
    <w:rsid w:val="00D701BA"/>
    <w:rsid w:val="00D709B0"/>
    <w:rsid w:val="00D709FC"/>
    <w:rsid w:val="00D71BA2"/>
    <w:rsid w:val="00D72710"/>
    <w:rsid w:val="00D72AA5"/>
    <w:rsid w:val="00D72B5A"/>
    <w:rsid w:val="00D73A4A"/>
    <w:rsid w:val="00D7439B"/>
    <w:rsid w:val="00D75100"/>
    <w:rsid w:val="00D753D7"/>
    <w:rsid w:val="00D7540C"/>
    <w:rsid w:val="00D756AA"/>
    <w:rsid w:val="00D75CB7"/>
    <w:rsid w:val="00D75E27"/>
    <w:rsid w:val="00D76BC2"/>
    <w:rsid w:val="00D77871"/>
    <w:rsid w:val="00D810E1"/>
    <w:rsid w:val="00D82E2A"/>
    <w:rsid w:val="00D82FC5"/>
    <w:rsid w:val="00D855E6"/>
    <w:rsid w:val="00D85E51"/>
    <w:rsid w:val="00D868CD"/>
    <w:rsid w:val="00D86C58"/>
    <w:rsid w:val="00D8726D"/>
    <w:rsid w:val="00D9179D"/>
    <w:rsid w:val="00D918CA"/>
    <w:rsid w:val="00D91AC7"/>
    <w:rsid w:val="00D91B74"/>
    <w:rsid w:val="00D91FBF"/>
    <w:rsid w:val="00D92B43"/>
    <w:rsid w:val="00D92BC8"/>
    <w:rsid w:val="00D94D26"/>
    <w:rsid w:val="00D95656"/>
    <w:rsid w:val="00D958CF"/>
    <w:rsid w:val="00D95BF7"/>
    <w:rsid w:val="00D9604D"/>
    <w:rsid w:val="00D96435"/>
    <w:rsid w:val="00D97684"/>
    <w:rsid w:val="00D978BA"/>
    <w:rsid w:val="00D97EC7"/>
    <w:rsid w:val="00DA0574"/>
    <w:rsid w:val="00DA085C"/>
    <w:rsid w:val="00DA0FCE"/>
    <w:rsid w:val="00DA1D37"/>
    <w:rsid w:val="00DA2A52"/>
    <w:rsid w:val="00DA2DFC"/>
    <w:rsid w:val="00DA2DFF"/>
    <w:rsid w:val="00DA38C7"/>
    <w:rsid w:val="00DA443F"/>
    <w:rsid w:val="00DA44E8"/>
    <w:rsid w:val="00DA58BE"/>
    <w:rsid w:val="00DA6422"/>
    <w:rsid w:val="00DA6908"/>
    <w:rsid w:val="00DA6D79"/>
    <w:rsid w:val="00DA6FE1"/>
    <w:rsid w:val="00DA76F3"/>
    <w:rsid w:val="00DA7960"/>
    <w:rsid w:val="00DA7F8F"/>
    <w:rsid w:val="00DB0D49"/>
    <w:rsid w:val="00DB1187"/>
    <w:rsid w:val="00DB27D2"/>
    <w:rsid w:val="00DB2828"/>
    <w:rsid w:val="00DB28A4"/>
    <w:rsid w:val="00DB29C4"/>
    <w:rsid w:val="00DB46F6"/>
    <w:rsid w:val="00DB530C"/>
    <w:rsid w:val="00DB55A1"/>
    <w:rsid w:val="00DB606C"/>
    <w:rsid w:val="00DB698D"/>
    <w:rsid w:val="00DB70C4"/>
    <w:rsid w:val="00DB754E"/>
    <w:rsid w:val="00DB7CA7"/>
    <w:rsid w:val="00DB7EA8"/>
    <w:rsid w:val="00DC0AD1"/>
    <w:rsid w:val="00DC1909"/>
    <w:rsid w:val="00DC41FF"/>
    <w:rsid w:val="00DC44E7"/>
    <w:rsid w:val="00DC4834"/>
    <w:rsid w:val="00DC5976"/>
    <w:rsid w:val="00DC5B0B"/>
    <w:rsid w:val="00DC60E9"/>
    <w:rsid w:val="00DC6BD4"/>
    <w:rsid w:val="00DD041F"/>
    <w:rsid w:val="00DD065D"/>
    <w:rsid w:val="00DD088D"/>
    <w:rsid w:val="00DD0982"/>
    <w:rsid w:val="00DD0E8F"/>
    <w:rsid w:val="00DD1EB7"/>
    <w:rsid w:val="00DD1F3F"/>
    <w:rsid w:val="00DD2744"/>
    <w:rsid w:val="00DD2DB6"/>
    <w:rsid w:val="00DD31A0"/>
    <w:rsid w:val="00DD3504"/>
    <w:rsid w:val="00DD3F76"/>
    <w:rsid w:val="00DD44EA"/>
    <w:rsid w:val="00DD51A7"/>
    <w:rsid w:val="00DD51BE"/>
    <w:rsid w:val="00DD66CD"/>
    <w:rsid w:val="00DD75D6"/>
    <w:rsid w:val="00DD7E0D"/>
    <w:rsid w:val="00DE0F83"/>
    <w:rsid w:val="00DE1AF3"/>
    <w:rsid w:val="00DE27F8"/>
    <w:rsid w:val="00DE29A0"/>
    <w:rsid w:val="00DE3B01"/>
    <w:rsid w:val="00DE4B97"/>
    <w:rsid w:val="00DE5752"/>
    <w:rsid w:val="00DE599B"/>
    <w:rsid w:val="00DE6AC1"/>
    <w:rsid w:val="00DE7D6E"/>
    <w:rsid w:val="00DE7FDE"/>
    <w:rsid w:val="00DF0604"/>
    <w:rsid w:val="00DF0D91"/>
    <w:rsid w:val="00DF1D79"/>
    <w:rsid w:val="00DF3360"/>
    <w:rsid w:val="00DF3660"/>
    <w:rsid w:val="00DF3836"/>
    <w:rsid w:val="00DF46B6"/>
    <w:rsid w:val="00DF5367"/>
    <w:rsid w:val="00DF6436"/>
    <w:rsid w:val="00DF67E2"/>
    <w:rsid w:val="00DF7058"/>
    <w:rsid w:val="00DF738F"/>
    <w:rsid w:val="00DF782D"/>
    <w:rsid w:val="00DF7AD5"/>
    <w:rsid w:val="00DF7B6B"/>
    <w:rsid w:val="00DF7F05"/>
    <w:rsid w:val="00E00049"/>
    <w:rsid w:val="00E002E5"/>
    <w:rsid w:val="00E00EEF"/>
    <w:rsid w:val="00E01F38"/>
    <w:rsid w:val="00E03043"/>
    <w:rsid w:val="00E03708"/>
    <w:rsid w:val="00E03C72"/>
    <w:rsid w:val="00E04523"/>
    <w:rsid w:val="00E04773"/>
    <w:rsid w:val="00E07BCC"/>
    <w:rsid w:val="00E109C4"/>
    <w:rsid w:val="00E10B0D"/>
    <w:rsid w:val="00E10C25"/>
    <w:rsid w:val="00E12388"/>
    <w:rsid w:val="00E12F17"/>
    <w:rsid w:val="00E1332A"/>
    <w:rsid w:val="00E13B1C"/>
    <w:rsid w:val="00E13B87"/>
    <w:rsid w:val="00E14284"/>
    <w:rsid w:val="00E14ED0"/>
    <w:rsid w:val="00E15248"/>
    <w:rsid w:val="00E156EA"/>
    <w:rsid w:val="00E15D0A"/>
    <w:rsid w:val="00E15D29"/>
    <w:rsid w:val="00E1666D"/>
    <w:rsid w:val="00E1702E"/>
    <w:rsid w:val="00E21069"/>
    <w:rsid w:val="00E21EC0"/>
    <w:rsid w:val="00E2206E"/>
    <w:rsid w:val="00E225D1"/>
    <w:rsid w:val="00E22F29"/>
    <w:rsid w:val="00E23C93"/>
    <w:rsid w:val="00E25E1A"/>
    <w:rsid w:val="00E264A0"/>
    <w:rsid w:val="00E268C2"/>
    <w:rsid w:val="00E27267"/>
    <w:rsid w:val="00E277D2"/>
    <w:rsid w:val="00E27922"/>
    <w:rsid w:val="00E27931"/>
    <w:rsid w:val="00E30150"/>
    <w:rsid w:val="00E30B2B"/>
    <w:rsid w:val="00E31CF5"/>
    <w:rsid w:val="00E31DC4"/>
    <w:rsid w:val="00E32520"/>
    <w:rsid w:val="00E32817"/>
    <w:rsid w:val="00E32853"/>
    <w:rsid w:val="00E33D40"/>
    <w:rsid w:val="00E34225"/>
    <w:rsid w:val="00E35693"/>
    <w:rsid w:val="00E35B5C"/>
    <w:rsid w:val="00E36229"/>
    <w:rsid w:val="00E36E6E"/>
    <w:rsid w:val="00E401B0"/>
    <w:rsid w:val="00E40722"/>
    <w:rsid w:val="00E40F7B"/>
    <w:rsid w:val="00E41051"/>
    <w:rsid w:val="00E41B3A"/>
    <w:rsid w:val="00E425A3"/>
    <w:rsid w:val="00E42A42"/>
    <w:rsid w:val="00E44BDE"/>
    <w:rsid w:val="00E45AF7"/>
    <w:rsid w:val="00E473D1"/>
    <w:rsid w:val="00E47DC1"/>
    <w:rsid w:val="00E507C3"/>
    <w:rsid w:val="00E50804"/>
    <w:rsid w:val="00E510A2"/>
    <w:rsid w:val="00E5132D"/>
    <w:rsid w:val="00E51C5A"/>
    <w:rsid w:val="00E527B5"/>
    <w:rsid w:val="00E52AEB"/>
    <w:rsid w:val="00E52D61"/>
    <w:rsid w:val="00E52EF8"/>
    <w:rsid w:val="00E53B9F"/>
    <w:rsid w:val="00E5420D"/>
    <w:rsid w:val="00E5492B"/>
    <w:rsid w:val="00E55FA2"/>
    <w:rsid w:val="00E562A7"/>
    <w:rsid w:val="00E56406"/>
    <w:rsid w:val="00E56E70"/>
    <w:rsid w:val="00E60BE0"/>
    <w:rsid w:val="00E60EDC"/>
    <w:rsid w:val="00E61DB2"/>
    <w:rsid w:val="00E61F24"/>
    <w:rsid w:val="00E622E9"/>
    <w:rsid w:val="00E62B18"/>
    <w:rsid w:val="00E62E7D"/>
    <w:rsid w:val="00E6336E"/>
    <w:rsid w:val="00E641E7"/>
    <w:rsid w:val="00E64465"/>
    <w:rsid w:val="00E64547"/>
    <w:rsid w:val="00E666EB"/>
    <w:rsid w:val="00E66A99"/>
    <w:rsid w:val="00E670B7"/>
    <w:rsid w:val="00E67160"/>
    <w:rsid w:val="00E7018C"/>
    <w:rsid w:val="00E70EAA"/>
    <w:rsid w:val="00E715C7"/>
    <w:rsid w:val="00E7194D"/>
    <w:rsid w:val="00E71DFB"/>
    <w:rsid w:val="00E7224F"/>
    <w:rsid w:val="00E727EE"/>
    <w:rsid w:val="00E73419"/>
    <w:rsid w:val="00E73825"/>
    <w:rsid w:val="00E73C30"/>
    <w:rsid w:val="00E73E75"/>
    <w:rsid w:val="00E7417C"/>
    <w:rsid w:val="00E74C95"/>
    <w:rsid w:val="00E753A1"/>
    <w:rsid w:val="00E75AC5"/>
    <w:rsid w:val="00E75CE5"/>
    <w:rsid w:val="00E768C0"/>
    <w:rsid w:val="00E76A95"/>
    <w:rsid w:val="00E776BF"/>
    <w:rsid w:val="00E77EE1"/>
    <w:rsid w:val="00E77FEC"/>
    <w:rsid w:val="00E8081F"/>
    <w:rsid w:val="00E80B4B"/>
    <w:rsid w:val="00E80CC2"/>
    <w:rsid w:val="00E81279"/>
    <w:rsid w:val="00E81816"/>
    <w:rsid w:val="00E818E5"/>
    <w:rsid w:val="00E81C9D"/>
    <w:rsid w:val="00E84F7B"/>
    <w:rsid w:val="00E8582F"/>
    <w:rsid w:val="00E85AFD"/>
    <w:rsid w:val="00E86045"/>
    <w:rsid w:val="00E86739"/>
    <w:rsid w:val="00E910DF"/>
    <w:rsid w:val="00E913BB"/>
    <w:rsid w:val="00E9248B"/>
    <w:rsid w:val="00E9364F"/>
    <w:rsid w:val="00E937C6"/>
    <w:rsid w:val="00E94642"/>
    <w:rsid w:val="00E94682"/>
    <w:rsid w:val="00E94BB6"/>
    <w:rsid w:val="00E95951"/>
    <w:rsid w:val="00E95B35"/>
    <w:rsid w:val="00E95C53"/>
    <w:rsid w:val="00E95E1F"/>
    <w:rsid w:val="00E96694"/>
    <w:rsid w:val="00E96A7D"/>
    <w:rsid w:val="00E96C61"/>
    <w:rsid w:val="00E974E9"/>
    <w:rsid w:val="00E97E00"/>
    <w:rsid w:val="00EA13DD"/>
    <w:rsid w:val="00EA1FC7"/>
    <w:rsid w:val="00EA26B8"/>
    <w:rsid w:val="00EA3A60"/>
    <w:rsid w:val="00EA4213"/>
    <w:rsid w:val="00EA53DA"/>
    <w:rsid w:val="00EA5763"/>
    <w:rsid w:val="00EA5C5F"/>
    <w:rsid w:val="00EA6C18"/>
    <w:rsid w:val="00EA7649"/>
    <w:rsid w:val="00EB01F0"/>
    <w:rsid w:val="00EB1ACC"/>
    <w:rsid w:val="00EB1BF2"/>
    <w:rsid w:val="00EB1EA3"/>
    <w:rsid w:val="00EB24A2"/>
    <w:rsid w:val="00EB2A94"/>
    <w:rsid w:val="00EB3CEA"/>
    <w:rsid w:val="00EB3F08"/>
    <w:rsid w:val="00EB3F75"/>
    <w:rsid w:val="00EB59FB"/>
    <w:rsid w:val="00EB5DAD"/>
    <w:rsid w:val="00EB5E19"/>
    <w:rsid w:val="00EB6289"/>
    <w:rsid w:val="00EB7509"/>
    <w:rsid w:val="00EC0211"/>
    <w:rsid w:val="00EC0510"/>
    <w:rsid w:val="00EC1153"/>
    <w:rsid w:val="00EC13E7"/>
    <w:rsid w:val="00EC1659"/>
    <w:rsid w:val="00EC258E"/>
    <w:rsid w:val="00EC26E0"/>
    <w:rsid w:val="00EC26F5"/>
    <w:rsid w:val="00EC2B66"/>
    <w:rsid w:val="00EC2F0C"/>
    <w:rsid w:val="00EC34E2"/>
    <w:rsid w:val="00EC37D3"/>
    <w:rsid w:val="00EC3D43"/>
    <w:rsid w:val="00EC3EE7"/>
    <w:rsid w:val="00EC40E6"/>
    <w:rsid w:val="00EC473D"/>
    <w:rsid w:val="00EC55E5"/>
    <w:rsid w:val="00EC5766"/>
    <w:rsid w:val="00EC5B1E"/>
    <w:rsid w:val="00EC6789"/>
    <w:rsid w:val="00EC6FFB"/>
    <w:rsid w:val="00EC76E0"/>
    <w:rsid w:val="00ED035D"/>
    <w:rsid w:val="00ED10B4"/>
    <w:rsid w:val="00ED1AB6"/>
    <w:rsid w:val="00ED1B47"/>
    <w:rsid w:val="00ED3631"/>
    <w:rsid w:val="00ED3BE6"/>
    <w:rsid w:val="00ED3E25"/>
    <w:rsid w:val="00ED497F"/>
    <w:rsid w:val="00ED4C94"/>
    <w:rsid w:val="00ED62CE"/>
    <w:rsid w:val="00ED6D9D"/>
    <w:rsid w:val="00ED6F5B"/>
    <w:rsid w:val="00ED6FBE"/>
    <w:rsid w:val="00EE0562"/>
    <w:rsid w:val="00EE2770"/>
    <w:rsid w:val="00EE2980"/>
    <w:rsid w:val="00EE31F1"/>
    <w:rsid w:val="00EE3B50"/>
    <w:rsid w:val="00EE3E3A"/>
    <w:rsid w:val="00EE42F7"/>
    <w:rsid w:val="00EE46A5"/>
    <w:rsid w:val="00EE55E8"/>
    <w:rsid w:val="00EE5AD8"/>
    <w:rsid w:val="00EE5B8D"/>
    <w:rsid w:val="00EE5D95"/>
    <w:rsid w:val="00EE5E73"/>
    <w:rsid w:val="00EE6152"/>
    <w:rsid w:val="00EE63F3"/>
    <w:rsid w:val="00EE6EFC"/>
    <w:rsid w:val="00EE6F34"/>
    <w:rsid w:val="00EE7186"/>
    <w:rsid w:val="00EE7251"/>
    <w:rsid w:val="00EE735A"/>
    <w:rsid w:val="00EE7775"/>
    <w:rsid w:val="00EE7B4F"/>
    <w:rsid w:val="00EF146D"/>
    <w:rsid w:val="00EF1D80"/>
    <w:rsid w:val="00EF1EFA"/>
    <w:rsid w:val="00EF228F"/>
    <w:rsid w:val="00EF2CD3"/>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6032"/>
    <w:rsid w:val="00F0617D"/>
    <w:rsid w:val="00F061FE"/>
    <w:rsid w:val="00F06270"/>
    <w:rsid w:val="00F074DE"/>
    <w:rsid w:val="00F07DB6"/>
    <w:rsid w:val="00F1005D"/>
    <w:rsid w:val="00F102F8"/>
    <w:rsid w:val="00F10D19"/>
    <w:rsid w:val="00F11494"/>
    <w:rsid w:val="00F11568"/>
    <w:rsid w:val="00F122D9"/>
    <w:rsid w:val="00F12B68"/>
    <w:rsid w:val="00F13481"/>
    <w:rsid w:val="00F138AC"/>
    <w:rsid w:val="00F13C2B"/>
    <w:rsid w:val="00F1426D"/>
    <w:rsid w:val="00F14CA6"/>
    <w:rsid w:val="00F150D9"/>
    <w:rsid w:val="00F15729"/>
    <w:rsid w:val="00F16225"/>
    <w:rsid w:val="00F1632A"/>
    <w:rsid w:val="00F16909"/>
    <w:rsid w:val="00F178C5"/>
    <w:rsid w:val="00F17977"/>
    <w:rsid w:val="00F17D41"/>
    <w:rsid w:val="00F17D98"/>
    <w:rsid w:val="00F20AEB"/>
    <w:rsid w:val="00F211EF"/>
    <w:rsid w:val="00F21479"/>
    <w:rsid w:val="00F21771"/>
    <w:rsid w:val="00F2179B"/>
    <w:rsid w:val="00F225CB"/>
    <w:rsid w:val="00F22710"/>
    <w:rsid w:val="00F229CF"/>
    <w:rsid w:val="00F22A12"/>
    <w:rsid w:val="00F23BC3"/>
    <w:rsid w:val="00F25AE7"/>
    <w:rsid w:val="00F26317"/>
    <w:rsid w:val="00F2651E"/>
    <w:rsid w:val="00F27417"/>
    <w:rsid w:val="00F27E86"/>
    <w:rsid w:val="00F300DB"/>
    <w:rsid w:val="00F30233"/>
    <w:rsid w:val="00F31DEF"/>
    <w:rsid w:val="00F32641"/>
    <w:rsid w:val="00F32876"/>
    <w:rsid w:val="00F329F9"/>
    <w:rsid w:val="00F3460D"/>
    <w:rsid w:val="00F346AC"/>
    <w:rsid w:val="00F34B2E"/>
    <w:rsid w:val="00F34D25"/>
    <w:rsid w:val="00F351DC"/>
    <w:rsid w:val="00F35FEF"/>
    <w:rsid w:val="00F362D0"/>
    <w:rsid w:val="00F36493"/>
    <w:rsid w:val="00F36EC0"/>
    <w:rsid w:val="00F36F29"/>
    <w:rsid w:val="00F377CD"/>
    <w:rsid w:val="00F37B97"/>
    <w:rsid w:val="00F40486"/>
    <w:rsid w:val="00F4057E"/>
    <w:rsid w:val="00F40625"/>
    <w:rsid w:val="00F40676"/>
    <w:rsid w:val="00F40D4C"/>
    <w:rsid w:val="00F415EB"/>
    <w:rsid w:val="00F41FB1"/>
    <w:rsid w:val="00F4210C"/>
    <w:rsid w:val="00F42A1D"/>
    <w:rsid w:val="00F430B6"/>
    <w:rsid w:val="00F43DE1"/>
    <w:rsid w:val="00F447F0"/>
    <w:rsid w:val="00F44B70"/>
    <w:rsid w:val="00F45813"/>
    <w:rsid w:val="00F4586F"/>
    <w:rsid w:val="00F45967"/>
    <w:rsid w:val="00F4631E"/>
    <w:rsid w:val="00F47004"/>
    <w:rsid w:val="00F5028C"/>
    <w:rsid w:val="00F513D6"/>
    <w:rsid w:val="00F518C2"/>
    <w:rsid w:val="00F52059"/>
    <w:rsid w:val="00F52F18"/>
    <w:rsid w:val="00F536AB"/>
    <w:rsid w:val="00F53D9D"/>
    <w:rsid w:val="00F53E8A"/>
    <w:rsid w:val="00F55820"/>
    <w:rsid w:val="00F56B3D"/>
    <w:rsid w:val="00F59DC0"/>
    <w:rsid w:val="00F614C1"/>
    <w:rsid w:val="00F61BC3"/>
    <w:rsid w:val="00F62575"/>
    <w:rsid w:val="00F6286B"/>
    <w:rsid w:val="00F62BF3"/>
    <w:rsid w:val="00F62EBA"/>
    <w:rsid w:val="00F6359D"/>
    <w:rsid w:val="00F64907"/>
    <w:rsid w:val="00F64F87"/>
    <w:rsid w:val="00F6596C"/>
    <w:rsid w:val="00F6663C"/>
    <w:rsid w:val="00F66A5E"/>
    <w:rsid w:val="00F66B78"/>
    <w:rsid w:val="00F6702B"/>
    <w:rsid w:val="00F67E63"/>
    <w:rsid w:val="00F7116E"/>
    <w:rsid w:val="00F7178E"/>
    <w:rsid w:val="00F71C31"/>
    <w:rsid w:val="00F71F0A"/>
    <w:rsid w:val="00F72215"/>
    <w:rsid w:val="00F724B5"/>
    <w:rsid w:val="00F72743"/>
    <w:rsid w:val="00F72954"/>
    <w:rsid w:val="00F72B9A"/>
    <w:rsid w:val="00F72C51"/>
    <w:rsid w:val="00F7321E"/>
    <w:rsid w:val="00F73CFD"/>
    <w:rsid w:val="00F745B7"/>
    <w:rsid w:val="00F745E1"/>
    <w:rsid w:val="00F74A2C"/>
    <w:rsid w:val="00F74BF6"/>
    <w:rsid w:val="00F7529D"/>
    <w:rsid w:val="00F75706"/>
    <w:rsid w:val="00F761A5"/>
    <w:rsid w:val="00F77416"/>
    <w:rsid w:val="00F7759D"/>
    <w:rsid w:val="00F77B04"/>
    <w:rsid w:val="00F77C26"/>
    <w:rsid w:val="00F80048"/>
    <w:rsid w:val="00F81072"/>
    <w:rsid w:val="00F81A8F"/>
    <w:rsid w:val="00F8219D"/>
    <w:rsid w:val="00F824C8"/>
    <w:rsid w:val="00F82564"/>
    <w:rsid w:val="00F8263A"/>
    <w:rsid w:val="00F82971"/>
    <w:rsid w:val="00F83C00"/>
    <w:rsid w:val="00F84597"/>
    <w:rsid w:val="00F851C6"/>
    <w:rsid w:val="00F85412"/>
    <w:rsid w:val="00F86704"/>
    <w:rsid w:val="00F87627"/>
    <w:rsid w:val="00F87A19"/>
    <w:rsid w:val="00F87B7D"/>
    <w:rsid w:val="00F901D2"/>
    <w:rsid w:val="00F9086E"/>
    <w:rsid w:val="00F91529"/>
    <w:rsid w:val="00F918E8"/>
    <w:rsid w:val="00F92AE9"/>
    <w:rsid w:val="00F92DE2"/>
    <w:rsid w:val="00F93619"/>
    <w:rsid w:val="00F939A1"/>
    <w:rsid w:val="00F94343"/>
    <w:rsid w:val="00F94487"/>
    <w:rsid w:val="00F9518A"/>
    <w:rsid w:val="00F956F1"/>
    <w:rsid w:val="00F95998"/>
    <w:rsid w:val="00F95E31"/>
    <w:rsid w:val="00F9602B"/>
    <w:rsid w:val="00F97367"/>
    <w:rsid w:val="00F97EBC"/>
    <w:rsid w:val="00FA107E"/>
    <w:rsid w:val="00FA2484"/>
    <w:rsid w:val="00FA3BF1"/>
    <w:rsid w:val="00FA5D2D"/>
    <w:rsid w:val="00FA65A6"/>
    <w:rsid w:val="00FA6670"/>
    <w:rsid w:val="00FA69E5"/>
    <w:rsid w:val="00FA6BE7"/>
    <w:rsid w:val="00FA7F80"/>
    <w:rsid w:val="00FB075F"/>
    <w:rsid w:val="00FB0E56"/>
    <w:rsid w:val="00FB18A4"/>
    <w:rsid w:val="00FB1FAB"/>
    <w:rsid w:val="00FB26B3"/>
    <w:rsid w:val="00FB27F2"/>
    <w:rsid w:val="00FB28D8"/>
    <w:rsid w:val="00FB2C14"/>
    <w:rsid w:val="00FB2ED1"/>
    <w:rsid w:val="00FB4128"/>
    <w:rsid w:val="00FB4732"/>
    <w:rsid w:val="00FB4EFA"/>
    <w:rsid w:val="00FB68B2"/>
    <w:rsid w:val="00FC0C42"/>
    <w:rsid w:val="00FC1804"/>
    <w:rsid w:val="00FC1EB6"/>
    <w:rsid w:val="00FC2ED7"/>
    <w:rsid w:val="00FC3F21"/>
    <w:rsid w:val="00FC41A2"/>
    <w:rsid w:val="00FC4390"/>
    <w:rsid w:val="00FC5520"/>
    <w:rsid w:val="00FC5DB2"/>
    <w:rsid w:val="00FC7588"/>
    <w:rsid w:val="00FD1834"/>
    <w:rsid w:val="00FD18D3"/>
    <w:rsid w:val="00FD1EBE"/>
    <w:rsid w:val="00FD29CA"/>
    <w:rsid w:val="00FD3A13"/>
    <w:rsid w:val="00FD3A1B"/>
    <w:rsid w:val="00FD3CDA"/>
    <w:rsid w:val="00FD41E9"/>
    <w:rsid w:val="00FD4744"/>
    <w:rsid w:val="00FD5F49"/>
    <w:rsid w:val="00FD6F0D"/>
    <w:rsid w:val="00FD71F3"/>
    <w:rsid w:val="00FD7376"/>
    <w:rsid w:val="00FE0554"/>
    <w:rsid w:val="00FE07AC"/>
    <w:rsid w:val="00FE0BED"/>
    <w:rsid w:val="00FE0D35"/>
    <w:rsid w:val="00FE0D3B"/>
    <w:rsid w:val="00FE154D"/>
    <w:rsid w:val="00FE1869"/>
    <w:rsid w:val="00FE1AED"/>
    <w:rsid w:val="00FE244C"/>
    <w:rsid w:val="00FE2B92"/>
    <w:rsid w:val="00FE31A5"/>
    <w:rsid w:val="00FE443B"/>
    <w:rsid w:val="00FE5081"/>
    <w:rsid w:val="00FE51F1"/>
    <w:rsid w:val="00FE581D"/>
    <w:rsid w:val="00FE5D9E"/>
    <w:rsid w:val="00FE62D6"/>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57DA"/>
    <w:rsid w:val="00FF636C"/>
    <w:rsid w:val="00FF65A2"/>
    <w:rsid w:val="00FF7619"/>
    <w:rsid w:val="00FF775A"/>
    <w:rsid w:val="0184EE02"/>
    <w:rsid w:val="01A2566E"/>
    <w:rsid w:val="01A3B0A0"/>
    <w:rsid w:val="01AEB8B6"/>
    <w:rsid w:val="01C6C0F1"/>
    <w:rsid w:val="01EF8395"/>
    <w:rsid w:val="02115C5D"/>
    <w:rsid w:val="02850061"/>
    <w:rsid w:val="0294DFA0"/>
    <w:rsid w:val="029DCE60"/>
    <w:rsid w:val="02C549A7"/>
    <w:rsid w:val="02DF49B0"/>
    <w:rsid w:val="0344581C"/>
    <w:rsid w:val="035F831A"/>
    <w:rsid w:val="03664891"/>
    <w:rsid w:val="0376D312"/>
    <w:rsid w:val="037BBC88"/>
    <w:rsid w:val="0394F69A"/>
    <w:rsid w:val="03B11F14"/>
    <w:rsid w:val="03CE9024"/>
    <w:rsid w:val="03CF316A"/>
    <w:rsid w:val="03D2AC06"/>
    <w:rsid w:val="0437BC03"/>
    <w:rsid w:val="04648318"/>
    <w:rsid w:val="0469CDDE"/>
    <w:rsid w:val="04827C7D"/>
    <w:rsid w:val="048731C6"/>
    <w:rsid w:val="04A81587"/>
    <w:rsid w:val="04BCDD16"/>
    <w:rsid w:val="04CFDC9A"/>
    <w:rsid w:val="04D91018"/>
    <w:rsid w:val="04EC1996"/>
    <w:rsid w:val="04ECDA4D"/>
    <w:rsid w:val="05116AD5"/>
    <w:rsid w:val="051809C3"/>
    <w:rsid w:val="05206135"/>
    <w:rsid w:val="054074FA"/>
    <w:rsid w:val="055A06FF"/>
    <w:rsid w:val="055DE3C0"/>
    <w:rsid w:val="057E994A"/>
    <w:rsid w:val="058BC50F"/>
    <w:rsid w:val="05BA7462"/>
    <w:rsid w:val="05BBE9E7"/>
    <w:rsid w:val="05C32A97"/>
    <w:rsid w:val="05CF93EB"/>
    <w:rsid w:val="05D09329"/>
    <w:rsid w:val="05D163BF"/>
    <w:rsid w:val="05DC2246"/>
    <w:rsid w:val="05F13F45"/>
    <w:rsid w:val="05FCEA69"/>
    <w:rsid w:val="068D0BBC"/>
    <w:rsid w:val="06D0647C"/>
    <w:rsid w:val="06E50F08"/>
    <w:rsid w:val="070630E6"/>
    <w:rsid w:val="0710701A"/>
    <w:rsid w:val="0756DE05"/>
    <w:rsid w:val="075D267A"/>
    <w:rsid w:val="07A09E90"/>
    <w:rsid w:val="07EED824"/>
    <w:rsid w:val="07FFDC37"/>
    <w:rsid w:val="0822C6C2"/>
    <w:rsid w:val="0848A1D8"/>
    <w:rsid w:val="0871572D"/>
    <w:rsid w:val="08754EC9"/>
    <w:rsid w:val="0889F886"/>
    <w:rsid w:val="08A6AFF6"/>
    <w:rsid w:val="08B63A0C"/>
    <w:rsid w:val="08BE7C2D"/>
    <w:rsid w:val="08DD2F74"/>
    <w:rsid w:val="0920F773"/>
    <w:rsid w:val="093D7DF2"/>
    <w:rsid w:val="09539AEF"/>
    <w:rsid w:val="097603A8"/>
    <w:rsid w:val="098C830D"/>
    <w:rsid w:val="098E121B"/>
    <w:rsid w:val="0997823C"/>
    <w:rsid w:val="099E4665"/>
    <w:rsid w:val="09B569E5"/>
    <w:rsid w:val="09CD6167"/>
    <w:rsid w:val="09E79904"/>
    <w:rsid w:val="0A0AA14B"/>
    <w:rsid w:val="0A0DC8FF"/>
    <w:rsid w:val="0A5BCA6A"/>
    <w:rsid w:val="0A6AE8BA"/>
    <w:rsid w:val="0A77C64D"/>
    <w:rsid w:val="0A862E53"/>
    <w:rsid w:val="0AB78908"/>
    <w:rsid w:val="0ABC1455"/>
    <w:rsid w:val="0B00D512"/>
    <w:rsid w:val="0B1A556C"/>
    <w:rsid w:val="0B683311"/>
    <w:rsid w:val="0BCC85C3"/>
    <w:rsid w:val="0BD673DA"/>
    <w:rsid w:val="0BEF3548"/>
    <w:rsid w:val="0C485560"/>
    <w:rsid w:val="0C57AE05"/>
    <w:rsid w:val="0C61D099"/>
    <w:rsid w:val="0C758727"/>
    <w:rsid w:val="0C8873AC"/>
    <w:rsid w:val="0CA450F5"/>
    <w:rsid w:val="0CC7D354"/>
    <w:rsid w:val="0D1847D2"/>
    <w:rsid w:val="0D37DEDB"/>
    <w:rsid w:val="0D4569C1"/>
    <w:rsid w:val="0D473AC1"/>
    <w:rsid w:val="0D89AB2F"/>
    <w:rsid w:val="0D910F64"/>
    <w:rsid w:val="0DBC66DF"/>
    <w:rsid w:val="0DEEB1B2"/>
    <w:rsid w:val="0E366DF9"/>
    <w:rsid w:val="0E374625"/>
    <w:rsid w:val="0E705034"/>
    <w:rsid w:val="0E940B3F"/>
    <w:rsid w:val="0E986979"/>
    <w:rsid w:val="0E9DD068"/>
    <w:rsid w:val="0EA315AF"/>
    <w:rsid w:val="0EE13A22"/>
    <w:rsid w:val="0F0D86B8"/>
    <w:rsid w:val="0F11F06E"/>
    <w:rsid w:val="0F47B3FF"/>
    <w:rsid w:val="0F4CDFB1"/>
    <w:rsid w:val="0F838455"/>
    <w:rsid w:val="0FC761E0"/>
    <w:rsid w:val="0FE2B85F"/>
    <w:rsid w:val="0FF1F58B"/>
    <w:rsid w:val="1045F3A8"/>
    <w:rsid w:val="10549F4F"/>
    <w:rsid w:val="1057E61B"/>
    <w:rsid w:val="105D92C7"/>
    <w:rsid w:val="106B0BB8"/>
    <w:rsid w:val="106E099D"/>
    <w:rsid w:val="10EEC536"/>
    <w:rsid w:val="10F47091"/>
    <w:rsid w:val="10F7724A"/>
    <w:rsid w:val="10FA3EEF"/>
    <w:rsid w:val="1109D0B7"/>
    <w:rsid w:val="115734BF"/>
    <w:rsid w:val="115AE1CD"/>
    <w:rsid w:val="116261B0"/>
    <w:rsid w:val="117D1455"/>
    <w:rsid w:val="118C1FC4"/>
    <w:rsid w:val="1198E047"/>
    <w:rsid w:val="11AA8953"/>
    <w:rsid w:val="11B38D8D"/>
    <w:rsid w:val="11DBE86F"/>
    <w:rsid w:val="11E96192"/>
    <w:rsid w:val="12068811"/>
    <w:rsid w:val="12172B46"/>
    <w:rsid w:val="123A1247"/>
    <w:rsid w:val="1255263A"/>
    <w:rsid w:val="125D0D41"/>
    <w:rsid w:val="126AE95D"/>
    <w:rsid w:val="129DAC27"/>
    <w:rsid w:val="12A0DFD8"/>
    <w:rsid w:val="12B15477"/>
    <w:rsid w:val="12FF02A2"/>
    <w:rsid w:val="13032104"/>
    <w:rsid w:val="132C5D4A"/>
    <w:rsid w:val="132DD951"/>
    <w:rsid w:val="13394475"/>
    <w:rsid w:val="134AE635"/>
    <w:rsid w:val="13510053"/>
    <w:rsid w:val="13934622"/>
    <w:rsid w:val="13A60167"/>
    <w:rsid w:val="13DD1E33"/>
    <w:rsid w:val="13ECA174"/>
    <w:rsid w:val="13FCAE2D"/>
    <w:rsid w:val="13FD4C2E"/>
    <w:rsid w:val="14068E63"/>
    <w:rsid w:val="140D7854"/>
    <w:rsid w:val="14355AA0"/>
    <w:rsid w:val="1457DF03"/>
    <w:rsid w:val="148D963D"/>
    <w:rsid w:val="1499A095"/>
    <w:rsid w:val="14B28E25"/>
    <w:rsid w:val="14B420A4"/>
    <w:rsid w:val="14D2D5B8"/>
    <w:rsid w:val="14D6D954"/>
    <w:rsid w:val="14E902B2"/>
    <w:rsid w:val="14FC173C"/>
    <w:rsid w:val="152C1369"/>
    <w:rsid w:val="1536B1D8"/>
    <w:rsid w:val="15496F83"/>
    <w:rsid w:val="1549D771"/>
    <w:rsid w:val="154ECC08"/>
    <w:rsid w:val="15575130"/>
    <w:rsid w:val="158871D5"/>
    <w:rsid w:val="158DE3C8"/>
    <w:rsid w:val="15A8FB00"/>
    <w:rsid w:val="15CD8F63"/>
    <w:rsid w:val="15ECE3EF"/>
    <w:rsid w:val="161D1660"/>
    <w:rsid w:val="165B1EE5"/>
    <w:rsid w:val="166A2742"/>
    <w:rsid w:val="167E4538"/>
    <w:rsid w:val="16826583"/>
    <w:rsid w:val="1684B6F3"/>
    <w:rsid w:val="16932AA0"/>
    <w:rsid w:val="16D535A5"/>
    <w:rsid w:val="16FED02F"/>
    <w:rsid w:val="1713E8B0"/>
    <w:rsid w:val="172238B5"/>
    <w:rsid w:val="17291ED3"/>
    <w:rsid w:val="1736D057"/>
    <w:rsid w:val="173757ED"/>
    <w:rsid w:val="17438F21"/>
    <w:rsid w:val="179AB1A5"/>
    <w:rsid w:val="179E17FB"/>
    <w:rsid w:val="17A5F66B"/>
    <w:rsid w:val="17B01B3B"/>
    <w:rsid w:val="17ED1C0C"/>
    <w:rsid w:val="17FED055"/>
    <w:rsid w:val="180065C7"/>
    <w:rsid w:val="1803CDF9"/>
    <w:rsid w:val="181017A3"/>
    <w:rsid w:val="183699A1"/>
    <w:rsid w:val="184DE9C0"/>
    <w:rsid w:val="18710726"/>
    <w:rsid w:val="18A8AA33"/>
    <w:rsid w:val="18C464D6"/>
    <w:rsid w:val="18DA73A0"/>
    <w:rsid w:val="18FAF69F"/>
    <w:rsid w:val="1914FCE4"/>
    <w:rsid w:val="19417311"/>
    <w:rsid w:val="194F1CFD"/>
    <w:rsid w:val="19600D1D"/>
    <w:rsid w:val="197DC269"/>
    <w:rsid w:val="19A7D36C"/>
    <w:rsid w:val="19B056DD"/>
    <w:rsid w:val="19B9A458"/>
    <w:rsid w:val="19C00E16"/>
    <w:rsid w:val="19DB9D3E"/>
    <w:rsid w:val="19E5CC9C"/>
    <w:rsid w:val="1A0A47C3"/>
    <w:rsid w:val="1A1D4894"/>
    <w:rsid w:val="1A2ED6C0"/>
    <w:rsid w:val="1A50C7C9"/>
    <w:rsid w:val="1A57CE60"/>
    <w:rsid w:val="1A64BD35"/>
    <w:rsid w:val="1A70F6BD"/>
    <w:rsid w:val="1A8D5CB1"/>
    <w:rsid w:val="1ABB1DA5"/>
    <w:rsid w:val="1ADDE17E"/>
    <w:rsid w:val="1AE0F283"/>
    <w:rsid w:val="1AE48091"/>
    <w:rsid w:val="1AE48C05"/>
    <w:rsid w:val="1AF18024"/>
    <w:rsid w:val="1B1903A9"/>
    <w:rsid w:val="1B245E82"/>
    <w:rsid w:val="1B2FE559"/>
    <w:rsid w:val="1B33AFD3"/>
    <w:rsid w:val="1B35BA5F"/>
    <w:rsid w:val="1B42C8CD"/>
    <w:rsid w:val="1B6D3AE8"/>
    <w:rsid w:val="1B8CCB32"/>
    <w:rsid w:val="1B939528"/>
    <w:rsid w:val="1BA41F87"/>
    <w:rsid w:val="1BAD6A57"/>
    <w:rsid w:val="1BC54C55"/>
    <w:rsid w:val="1BEAC72A"/>
    <w:rsid w:val="1C12F8D4"/>
    <w:rsid w:val="1C2205F6"/>
    <w:rsid w:val="1C262C02"/>
    <w:rsid w:val="1C43FD83"/>
    <w:rsid w:val="1C5B2CA7"/>
    <w:rsid w:val="1C6E0F75"/>
    <w:rsid w:val="1C866694"/>
    <w:rsid w:val="1C9F3251"/>
    <w:rsid w:val="1CBA44C8"/>
    <w:rsid w:val="1CDCABC2"/>
    <w:rsid w:val="1CDE992E"/>
    <w:rsid w:val="1CDF742E"/>
    <w:rsid w:val="1D0D42AE"/>
    <w:rsid w:val="1D148278"/>
    <w:rsid w:val="1D232DA1"/>
    <w:rsid w:val="1D54D737"/>
    <w:rsid w:val="1D59DDED"/>
    <w:rsid w:val="1D64549D"/>
    <w:rsid w:val="1D7DF067"/>
    <w:rsid w:val="1D9AC02A"/>
    <w:rsid w:val="1D9DC2EE"/>
    <w:rsid w:val="1DA97BE3"/>
    <w:rsid w:val="1DDFCDE4"/>
    <w:rsid w:val="1DFD7C5E"/>
    <w:rsid w:val="1E10E554"/>
    <w:rsid w:val="1E589ECA"/>
    <w:rsid w:val="1E77CF1F"/>
    <w:rsid w:val="1E7A3F14"/>
    <w:rsid w:val="1ECF1C36"/>
    <w:rsid w:val="1EF68F37"/>
    <w:rsid w:val="1EFF16F5"/>
    <w:rsid w:val="1F021A7D"/>
    <w:rsid w:val="1F4BCF01"/>
    <w:rsid w:val="1F705CEC"/>
    <w:rsid w:val="1F77A685"/>
    <w:rsid w:val="1F965755"/>
    <w:rsid w:val="1FC214B2"/>
    <w:rsid w:val="1FECAC05"/>
    <w:rsid w:val="201714F0"/>
    <w:rsid w:val="202B31F0"/>
    <w:rsid w:val="202C8105"/>
    <w:rsid w:val="202E0B3D"/>
    <w:rsid w:val="204DDDEE"/>
    <w:rsid w:val="2073C3C6"/>
    <w:rsid w:val="20979E3C"/>
    <w:rsid w:val="20E0FB02"/>
    <w:rsid w:val="20E903BF"/>
    <w:rsid w:val="210A5FFB"/>
    <w:rsid w:val="2123EE8E"/>
    <w:rsid w:val="21500171"/>
    <w:rsid w:val="21681B34"/>
    <w:rsid w:val="218568E0"/>
    <w:rsid w:val="21A5BF12"/>
    <w:rsid w:val="21AE5D5D"/>
    <w:rsid w:val="21B46A38"/>
    <w:rsid w:val="21BD7026"/>
    <w:rsid w:val="21BD74AC"/>
    <w:rsid w:val="21D348D5"/>
    <w:rsid w:val="2208A3E5"/>
    <w:rsid w:val="22293B73"/>
    <w:rsid w:val="22305B70"/>
    <w:rsid w:val="2239A6A4"/>
    <w:rsid w:val="228C0E0E"/>
    <w:rsid w:val="22A14160"/>
    <w:rsid w:val="22A291C3"/>
    <w:rsid w:val="22A69692"/>
    <w:rsid w:val="2318E48E"/>
    <w:rsid w:val="234F7170"/>
    <w:rsid w:val="23932DB2"/>
    <w:rsid w:val="23A1274A"/>
    <w:rsid w:val="23A92BD9"/>
    <w:rsid w:val="23AA3FE7"/>
    <w:rsid w:val="23ADFF2D"/>
    <w:rsid w:val="23E5CCF2"/>
    <w:rsid w:val="23E66EB2"/>
    <w:rsid w:val="2407F2D9"/>
    <w:rsid w:val="2413D5F8"/>
    <w:rsid w:val="24168494"/>
    <w:rsid w:val="2424CB0E"/>
    <w:rsid w:val="249572D7"/>
    <w:rsid w:val="24B49D68"/>
    <w:rsid w:val="24C500C7"/>
    <w:rsid w:val="24D31FEC"/>
    <w:rsid w:val="24E0D578"/>
    <w:rsid w:val="24E5FE1F"/>
    <w:rsid w:val="24E888B6"/>
    <w:rsid w:val="25214F11"/>
    <w:rsid w:val="2526A1AA"/>
    <w:rsid w:val="254CB53B"/>
    <w:rsid w:val="2557BC32"/>
    <w:rsid w:val="25B17754"/>
    <w:rsid w:val="25C09B6F"/>
    <w:rsid w:val="25D20418"/>
    <w:rsid w:val="25F75FB1"/>
    <w:rsid w:val="262B56BB"/>
    <w:rsid w:val="262F7277"/>
    <w:rsid w:val="2645094F"/>
    <w:rsid w:val="264688EC"/>
    <w:rsid w:val="26793035"/>
    <w:rsid w:val="268614EE"/>
    <w:rsid w:val="269DAB00"/>
    <w:rsid w:val="26E1C08B"/>
    <w:rsid w:val="2722372D"/>
    <w:rsid w:val="2739584C"/>
    <w:rsid w:val="27450721"/>
    <w:rsid w:val="276DD479"/>
    <w:rsid w:val="277A07B5"/>
    <w:rsid w:val="2786045F"/>
    <w:rsid w:val="278C4C40"/>
    <w:rsid w:val="279442C4"/>
    <w:rsid w:val="279A2E21"/>
    <w:rsid w:val="27BDC35D"/>
    <w:rsid w:val="27C2C623"/>
    <w:rsid w:val="2810A876"/>
    <w:rsid w:val="281B3D37"/>
    <w:rsid w:val="284694ED"/>
    <w:rsid w:val="28484B00"/>
    <w:rsid w:val="284F9CEB"/>
    <w:rsid w:val="287A99D5"/>
    <w:rsid w:val="28943171"/>
    <w:rsid w:val="28AACA9E"/>
    <w:rsid w:val="28B8A892"/>
    <w:rsid w:val="28DE588B"/>
    <w:rsid w:val="29008086"/>
    <w:rsid w:val="290B45D4"/>
    <w:rsid w:val="29268B14"/>
    <w:rsid w:val="29366F90"/>
    <w:rsid w:val="2938DC8E"/>
    <w:rsid w:val="296B4FE2"/>
    <w:rsid w:val="29849E30"/>
    <w:rsid w:val="298B5EF0"/>
    <w:rsid w:val="29C83134"/>
    <w:rsid w:val="29EC55F3"/>
    <w:rsid w:val="29FBB3CD"/>
    <w:rsid w:val="2A24EDD7"/>
    <w:rsid w:val="2A426CD2"/>
    <w:rsid w:val="2A44A7BB"/>
    <w:rsid w:val="2A4CE2B9"/>
    <w:rsid w:val="2A5F0286"/>
    <w:rsid w:val="2A66D9FA"/>
    <w:rsid w:val="2A680EBE"/>
    <w:rsid w:val="2A83288A"/>
    <w:rsid w:val="2ADD944E"/>
    <w:rsid w:val="2B0D02E6"/>
    <w:rsid w:val="2B1C00B1"/>
    <w:rsid w:val="2B2829BC"/>
    <w:rsid w:val="2B2F926F"/>
    <w:rsid w:val="2B3FFEE3"/>
    <w:rsid w:val="2BAF63C1"/>
    <w:rsid w:val="2BBA4F5B"/>
    <w:rsid w:val="2BC345CA"/>
    <w:rsid w:val="2BC94303"/>
    <w:rsid w:val="2BDF1B73"/>
    <w:rsid w:val="2C1EF8EB"/>
    <w:rsid w:val="2C32E51D"/>
    <w:rsid w:val="2C4E70F3"/>
    <w:rsid w:val="2C5AE237"/>
    <w:rsid w:val="2C616CD9"/>
    <w:rsid w:val="2C762055"/>
    <w:rsid w:val="2CA02C40"/>
    <w:rsid w:val="2CA2F0A4"/>
    <w:rsid w:val="2CA5C386"/>
    <w:rsid w:val="2CAECBEC"/>
    <w:rsid w:val="2CB05FB0"/>
    <w:rsid w:val="2CC11034"/>
    <w:rsid w:val="2CE41999"/>
    <w:rsid w:val="2CF8B2A3"/>
    <w:rsid w:val="2D0E4FF4"/>
    <w:rsid w:val="2D2B7966"/>
    <w:rsid w:val="2D629E82"/>
    <w:rsid w:val="2D72FAA6"/>
    <w:rsid w:val="2D76DC54"/>
    <w:rsid w:val="2D7A84AB"/>
    <w:rsid w:val="2D7EFBB0"/>
    <w:rsid w:val="2D8266C3"/>
    <w:rsid w:val="2D907F27"/>
    <w:rsid w:val="2DAC7AC2"/>
    <w:rsid w:val="2DC33883"/>
    <w:rsid w:val="2DE8DA24"/>
    <w:rsid w:val="2DEF685F"/>
    <w:rsid w:val="2E07BA9E"/>
    <w:rsid w:val="2E4E9C83"/>
    <w:rsid w:val="2E828904"/>
    <w:rsid w:val="2E857CE2"/>
    <w:rsid w:val="2E9A0201"/>
    <w:rsid w:val="2EB45324"/>
    <w:rsid w:val="2EC35DE6"/>
    <w:rsid w:val="2ECAF5CC"/>
    <w:rsid w:val="2ED19700"/>
    <w:rsid w:val="2EEE2668"/>
    <w:rsid w:val="2F2C4F88"/>
    <w:rsid w:val="2F3273A9"/>
    <w:rsid w:val="2F35BB5E"/>
    <w:rsid w:val="2F3D5023"/>
    <w:rsid w:val="2F7F1FE4"/>
    <w:rsid w:val="2FB0DEB9"/>
    <w:rsid w:val="2FB24032"/>
    <w:rsid w:val="2FBBF44A"/>
    <w:rsid w:val="2FC75B07"/>
    <w:rsid w:val="2FC813D2"/>
    <w:rsid w:val="2FCE2462"/>
    <w:rsid w:val="2FD71AC1"/>
    <w:rsid w:val="2FEA692C"/>
    <w:rsid w:val="301BAB3A"/>
    <w:rsid w:val="3023BBD6"/>
    <w:rsid w:val="302D3834"/>
    <w:rsid w:val="3034A579"/>
    <w:rsid w:val="3035099A"/>
    <w:rsid w:val="3063DA7A"/>
    <w:rsid w:val="306D5B1F"/>
    <w:rsid w:val="307960CB"/>
    <w:rsid w:val="307D3F45"/>
    <w:rsid w:val="309667A2"/>
    <w:rsid w:val="30A22FD5"/>
    <w:rsid w:val="30C8CD8C"/>
    <w:rsid w:val="30E675E1"/>
    <w:rsid w:val="31157BFA"/>
    <w:rsid w:val="311C9704"/>
    <w:rsid w:val="3127C038"/>
    <w:rsid w:val="32110231"/>
    <w:rsid w:val="3211D255"/>
    <w:rsid w:val="3214ACEE"/>
    <w:rsid w:val="321D16C2"/>
    <w:rsid w:val="32259AC5"/>
    <w:rsid w:val="322D7D8D"/>
    <w:rsid w:val="32445A1A"/>
    <w:rsid w:val="324C31E8"/>
    <w:rsid w:val="32578390"/>
    <w:rsid w:val="32605953"/>
    <w:rsid w:val="32649DED"/>
    <w:rsid w:val="32654D4F"/>
    <w:rsid w:val="32668152"/>
    <w:rsid w:val="32797E5B"/>
    <w:rsid w:val="32E5F5EC"/>
    <w:rsid w:val="334AD61F"/>
    <w:rsid w:val="334EE32A"/>
    <w:rsid w:val="33593E6E"/>
    <w:rsid w:val="336E0D80"/>
    <w:rsid w:val="337A8AAE"/>
    <w:rsid w:val="3384204C"/>
    <w:rsid w:val="3393ED5F"/>
    <w:rsid w:val="339844BA"/>
    <w:rsid w:val="33D18902"/>
    <w:rsid w:val="33F798E9"/>
    <w:rsid w:val="340DD252"/>
    <w:rsid w:val="3453F85B"/>
    <w:rsid w:val="349DF688"/>
    <w:rsid w:val="34AFA6CA"/>
    <w:rsid w:val="34C27ED6"/>
    <w:rsid w:val="352167B7"/>
    <w:rsid w:val="352AE88F"/>
    <w:rsid w:val="35B11F1D"/>
    <w:rsid w:val="35B2B32F"/>
    <w:rsid w:val="361D5457"/>
    <w:rsid w:val="3629F9DD"/>
    <w:rsid w:val="3630FBC6"/>
    <w:rsid w:val="36813179"/>
    <w:rsid w:val="368ABEA0"/>
    <w:rsid w:val="368F53FF"/>
    <w:rsid w:val="36AE8197"/>
    <w:rsid w:val="36DCDD10"/>
    <w:rsid w:val="36F7E03C"/>
    <w:rsid w:val="3705A926"/>
    <w:rsid w:val="370FC797"/>
    <w:rsid w:val="37569E69"/>
    <w:rsid w:val="37794AF0"/>
    <w:rsid w:val="378CDBBA"/>
    <w:rsid w:val="379F86E4"/>
    <w:rsid w:val="37CF8A6E"/>
    <w:rsid w:val="37D6AC3A"/>
    <w:rsid w:val="37DFA123"/>
    <w:rsid w:val="37E8B031"/>
    <w:rsid w:val="38019F8D"/>
    <w:rsid w:val="3835B631"/>
    <w:rsid w:val="384054D0"/>
    <w:rsid w:val="384238B6"/>
    <w:rsid w:val="3869BAE5"/>
    <w:rsid w:val="387F63EC"/>
    <w:rsid w:val="3886AC52"/>
    <w:rsid w:val="388DDCB0"/>
    <w:rsid w:val="389A33F6"/>
    <w:rsid w:val="389AA973"/>
    <w:rsid w:val="38BACADE"/>
    <w:rsid w:val="38D9663E"/>
    <w:rsid w:val="38FE32A0"/>
    <w:rsid w:val="38FF26C1"/>
    <w:rsid w:val="391226F4"/>
    <w:rsid w:val="3916F9CD"/>
    <w:rsid w:val="39239D5C"/>
    <w:rsid w:val="39250B74"/>
    <w:rsid w:val="392AF239"/>
    <w:rsid w:val="393B988F"/>
    <w:rsid w:val="395AC1CC"/>
    <w:rsid w:val="397ABF52"/>
    <w:rsid w:val="39AEF0EA"/>
    <w:rsid w:val="39E36FA7"/>
    <w:rsid w:val="39E96D97"/>
    <w:rsid w:val="39ED8181"/>
    <w:rsid w:val="3A35F310"/>
    <w:rsid w:val="3A507682"/>
    <w:rsid w:val="3A9545AD"/>
    <w:rsid w:val="3AA270A8"/>
    <w:rsid w:val="3AA6F983"/>
    <w:rsid w:val="3AC93D56"/>
    <w:rsid w:val="3AD79D1D"/>
    <w:rsid w:val="3AFBDA76"/>
    <w:rsid w:val="3B0EB660"/>
    <w:rsid w:val="3B17E47E"/>
    <w:rsid w:val="3B526402"/>
    <w:rsid w:val="3B7C5E56"/>
    <w:rsid w:val="3B9F6B59"/>
    <w:rsid w:val="3BD4AEDF"/>
    <w:rsid w:val="3BD6136E"/>
    <w:rsid w:val="3BE77B0B"/>
    <w:rsid w:val="3BEE0F02"/>
    <w:rsid w:val="3BF24882"/>
    <w:rsid w:val="3C06D90B"/>
    <w:rsid w:val="3C28B566"/>
    <w:rsid w:val="3C28F143"/>
    <w:rsid w:val="3C36C783"/>
    <w:rsid w:val="3C38ECA3"/>
    <w:rsid w:val="3C736D7E"/>
    <w:rsid w:val="3C850BC3"/>
    <w:rsid w:val="3C892F85"/>
    <w:rsid w:val="3C9A7752"/>
    <w:rsid w:val="3C9F4141"/>
    <w:rsid w:val="3CBDF79E"/>
    <w:rsid w:val="3D2E5581"/>
    <w:rsid w:val="3D77F70A"/>
    <w:rsid w:val="3D7A1957"/>
    <w:rsid w:val="3DB1EEB0"/>
    <w:rsid w:val="3DD03BDC"/>
    <w:rsid w:val="3DE1B244"/>
    <w:rsid w:val="3DE57B58"/>
    <w:rsid w:val="3DE5C5E7"/>
    <w:rsid w:val="3DF0ABD0"/>
    <w:rsid w:val="3E076C3B"/>
    <w:rsid w:val="3E1129E9"/>
    <w:rsid w:val="3E16CBE6"/>
    <w:rsid w:val="3E2140BA"/>
    <w:rsid w:val="3E247096"/>
    <w:rsid w:val="3E37AB66"/>
    <w:rsid w:val="3E71C0B2"/>
    <w:rsid w:val="3E76D8ED"/>
    <w:rsid w:val="3E79172A"/>
    <w:rsid w:val="3E7BC494"/>
    <w:rsid w:val="3E813D87"/>
    <w:rsid w:val="3EBFCE06"/>
    <w:rsid w:val="3F04F692"/>
    <w:rsid w:val="3F311CAE"/>
    <w:rsid w:val="3F46A1AC"/>
    <w:rsid w:val="3F46F0B6"/>
    <w:rsid w:val="3F60E062"/>
    <w:rsid w:val="3F91552C"/>
    <w:rsid w:val="3F924B85"/>
    <w:rsid w:val="3FA82544"/>
    <w:rsid w:val="3FD4565E"/>
    <w:rsid w:val="3FD7A93A"/>
    <w:rsid w:val="3FD91413"/>
    <w:rsid w:val="3FE689B9"/>
    <w:rsid w:val="4019DFB9"/>
    <w:rsid w:val="40814142"/>
    <w:rsid w:val="409DE657"/>
    <w:rsid w:val="40AF97CC"/>
    <w:rsid w:val="40B7F990"/>
    <w:rsid w:val="40CFBFA6"/>
    <w:rsid w:val="4114F271"/>
    <w:rsid w:val="4136E332"/>
    <w:rsid w:val="41469FB8"/>
    <w:rsid w:val="41872602"/>
    <w:rsid w:val="41A642D6"/>
    <w:rsid w:val="42004CDA"/>
    <w:rsid w:val="420A0053"/>
    <w:rsid w:val="421BB843"/>
    <w:rsid w:val="42410CD9"/>
    <w:rsid w:val="426C6E47"/>
    <w:rsid w:val="426EFD5E"/>
    <w:rsid w:val="4274169B"/>
    <w:rsid w:val="427A7A79"/>
    <w:rsid w:val="429A1EA7"/>
    <w:rsid w:val="42AB8097"/>
    <w:rsid w:val="42C1B501"/>
    <w:rsid w:val="42C6F67A"/>
    <w:rsid w:val="42CE027B"/>
    <w:rsid w:val="42DBD689"/>
    <w:rsid w:val="42F09079"/>
    <w:rsid w:val="431A0024"/>
    <w:rsid w:val="433B5ABF"/>
    <w:rsid w:val="43426B44"/>
    <w:rsid w:val="4346F5EC"/>
    <w:rsid w:val="43504938"/>
    <w:rsid w:val="4362907D"/>
    <w:rsid w:val="4378E214"/>
    <w:rsid w:val="438C2CFF"/>
    <w:rsid w:val="43AF5E28"/>
    <w:rsid w:val="43C66811"/>
    <w:rsid w:val="43DBDAB1"/>
    <w:rsid w:val="43EDB1B3"/>
    <w:rsid w:val="44099B51"/>
    <w:rsid w:val="4409A71D"/>
    <w:rsid w:val="441CAB45"/>
    <w:rsid w:val="445D8562"/>
    <w:rsid w:val="4483F699"/>
    <w:rsid w:val="44922416"/>
    <w:rsid w:val="44923F76"/>
    <w:rsid w:val="449A078B"/>
    <w:rsid w:val="44A36B43"/>
    <w:rsid w:val="44E4B0B9"/>
    <w:rsid w:val="452754D5"/>
    <w:rsid w:val="4529E719"/>
    <w:rsid w:val="453D15E1"/>
    <w:rsid w:val="453D5B84"/>
    <w:rsid w:val="4588EE00"/>
    <w:rsid w:val="45B6AB2C"/>
    <w:rsid w:val="45BBEFF7"/>
    <w:rsid w:val="45BFB0F1"/>
    <w:rsid w:val="45F30522"/>
    <w:rsid w:val="4606D44B"/>
    <w:rsid w:val="4616E96E"/>
    <w:rsid w:val="4649E472"/>
    <w:rsid w:val="467B99DF"/>
    <w:rsid w:val="4684CE72"/>
    <w:rsid w:val="46A2D7DD"/>
    <w:rsid w:val="46A863DC"/>
    <w:rsid w:val="46A99343"/>
    <w:rsid w:val="475503D2"/>
    <w:rsid w:val="475BBFF4"/>
    <w:rsid w:val="475F728D"/>
    <w:rsid w:val="4766461A"/>
    <w:rsid w:val="47A81BDF"/>
    <w:rsid w:val="47BC5697"/>
    <w:rsid w:val="47D317E9"/>
    <w:rsid w:val="47F66786"/>
    <w:rsid w:val="481CADC1"/>
    <w:rsid w:val="4831683E"/>
    <w:rsid w:val="483E7D72"/>
    <w:rsid w:val="48723EE5"/>
    <w:rsid w:val="4886C49D"/>
    <w:rsid w:val="48BC2EFF"/>
    <w:rsid w:val="48FF0224"/>
    <w:rsid w:val="49107F0A"/>
    <w:rsid w:val="49178AA0"/>
    <w:rsid w:val="4924B197"/>
    <w:rsid w:val="492582CE"/>
    <w:rsid w:val="493106DC"/>
    <w:rsid w:val="49AB6044"/>
    <w:rsid w:val="49BB490A"/>
    <w:rsid w:val="4A1496E0"/>
    <w:rsid w:val="4A157481"/>
    <w:rsid w:val="4A2CFE75"/>
    <w:rsid w:val="4A2E9815"/>
    <w:rsid w:val="4A4A2C53"/>
    <w:rsid w:val="4A509A18"/>
    <w:rsid w:val="4A5EDBD6"/>
    <w:rsid w:val="4A6C4612"/>
    <w:rsid w:val="4AE79DDB"/>
    <w:rsid w:val="4B0295F7"/>
    <w:rsid w:val="4B57BBB6"/>
    <w:rsid w:val="4B75BB43"/>
    <w:rsid w:val="4B789799"/>
    <w:rsid w:val="4BD6EA80"/>
    <w:rsid w:val="4BDCF07F"/>
    <w:rsid w:val="4BF74945"/>
    <w:rsid w:val="4BFB84D9"/>
    <w:rsid w:val="4C15CA18"/>
    <w:rsid w:val="4C36B8D3"/>
    <w:rsid w:val="4C4EEE23"/>
    <w:rsid w:val="4CB260E5"/>
    <w:rsid w:val="4CE236BD"/>
    <w:rsid w:val="4CF324F0"/>
    <w:rsid w:val="4D111F01"/>
    <w:rsid w:val="4D3C2AC0"/>
    <w:rsid w:val="4D9B5792"/>
    <w:rsid w:val="4DA36422"/>
    <w:rsid w:val="4DCA1675"/>
    <w:rsid w:val="4DE28466"/>
    <w:rsid w:val="4DF57804"/>
    <w:rsid w:val="4E202BF9"/>
    <w:rsid w:val="4E2D8A3A"/>
    <w:rsid w:val="4E2E4391"/>
    <w:rsid w:val="4E371F19"/>
    <w:rsid w:val="4E7E5E49"/>
    <w:rsid w:val="4EAC063B"/>
    <w:rsid w:val="4ECACD1F"/>
    <w:rsid w:val="4ECACFCA"/>
    <w:rsid w:val="4EEFFB8F"/>
    <w:rsid w:val="4F06CA0C"/>
    <w:rsid w:val="4F0A5D74"/>
    <w:rsid w:val="4F1E2A03"/>
    <w:rsid w:val="4F31FC86"/>
    <w:rsid w:val="4F3B013F"/>
    <w:rsid w:val="4F59BFC6"/>
    <w:rsid w:val="4F5FDF39"/>
    <w:rsid w:val="4F7EDA9A"/>
    <w:rsid w:val="4FD70751"/>
    <w:rsid w:val="4FE3EE56"/>
    <w:rsid w:val="4FF0F08D"/>
    <w:rsid w:val="4FF8C3BC"/>
    <w:rsid w:val="4FFB93B5"/>
    <w:rsid w:val="4FFCE47D"/>
    <w:rsid w:val="50021228"/>
    <w:rsid w:val="502F74AF"/>
    <w:rsid w:val="50360C87"/>
    <w:rsid w:val="504F04D3"/>
    <w:rsid w:val="506CD9B1"/>
    <w:rsid w:val="5081B02B"/>
    <w:rsid w:val="50B7C0E3"/>
    <w:rsid w:val="50C5C053"/>
    <w:rsid w:val="50C83349"/>
    <w:rsid w:val="50D075DF"/>
    <w:rsid w:val="5108511B"/>
    <w:rsid w:val="51376456"/>
    <w:rsid w:val="514560C8"/>
    <w:rsid w:val="515440B7"/>
    <w:rsid w:val="516E0939"/>
    <w:rsid w:val="517B6BC0"/>
    <w:rsid w:val="5199362F"/>
    <w:rsid w:val="51AE5439"/>
    <w:rsid w:val="51AF2335"/>
    <w:rsid w:val="51B2BB37"/>
    <w:rsid w:val="51CE5940"/>
    <w:rsid w:val="51D42834"/>
    <w:rsid w:val="520A9615"/>
    <w:rsid w:val="52149929"/>
    <w:rsid w:val="523F556A"/>
    <w:rsid w:val="52432BC6"/>
    <w:rsid w:val="5245774C"/>
    <w:rsid w:val="527928F7"/>
    <w:rsid w:val="527D7124"/>
    <w:rsid w:val="52850B9C"/>
    <w:rsid w:val="528C52D7"/>
    <w:rsid w:val="5292BC5D"/>
    <w:rsid w:val="529D52FF"/>
    <w:rsid w:val="52B61A9E"/>
    <w:rsid w:val="52BDD56E"/>
    <w:rsid w:val="52E23A66"/>
    <w:rsid w:val="52E4D93A"/>
    <w:rsid w:val="52FA7F56"/>
    <w:rsid w:val="53119BB8"/>
    <w:rsid w:val="5321A169"/>
    <w:rsid w:val="53391A2D"/>
    <w:rsid w:val="534C1306"/>
    <w:rsid w:val="5366BE4A"/>
    <w:rsid w:val="5384EBB9"/>
    <w:rsid w:val="53B1567F"/>
    <w:rsid w:val="53E8C001"/>
    <w:rsid w:val="53FBFD00"/>
    <w:rsid w:val="5406E451"/>
    <w:rsid w:val="54181278"/>
    <w:rsid w:val="5436253D"/>
    <w:rsid w:val="54DCD814"/>
    <w:rsid w:val="54DE87B2"/>
    <w:rsid w:val="55151FC2"/>
    <w:rsid w:val="551B0040"/>
    <w:rsid w:val="553A114E"/>
    <w:rsid w:val="55495249"/>
    <w:rsid w:val="556BE2E4"/>
    <w:rsid w:val="557F400D"/>
    <w:rsid w:val="559AE1DD"/>
    <w:rsid w:val="55A416F2"/>
    <w:rsid w:val="55A69475"/>
    <w:rsid w:val="55B0BA48"/>
    <w:rsid w:val="55B8A91E"/>
    <w:rsid w:val="55C4AF70"/>
    <w:rsid w:val="55C6E238"/>
    <w:rsid w:val="55C78055"/>
    <w:rsid w:val="55E0C2F5"/>
    <w:rsid w:val="55E6AB79"/>
    <w:rsid w:val="561F7EF9"/>
    <w:rsid w:val="56943D42"/>
    <w:rsid w:val="56976FAB"/>
    <w:rsid w:val="56A57124"/>
    <w:rsid w:val="570459E8"/>
    <w:rsid w:val="57101358"/>
    <w:rsid w:val="5722BDD1"/>
    <w:rsid w:val="572B69E2"/>
    <w:rsid w:val="578A6A77"/>
    <w:rsid w:val="5790080A"/>
    <w:rsid w:val="58038AF3"/>
    <w:rsid w:val="581B9435"/>
    <w:rsid w:val="581F43F9"/>
    <w:rsid w:val="5833C8B5"/>
    <w:rsid w:val="58417374"/>
    <w:rsid w:val="586C8039"/>
    <w:rsid w:val="587E5A42"/>
    <w:rsid w:val="588DB74E"/>
    <w:rsid w:val="58BD6C94"/>
    <w:rsid w:val="58D64346"/>
    <w:rsid w:val="595A0021"/>
    <w:rsid w:val="59A5494B"/>
    <w:rsid w:val="59C45032"/>
    <w:rsid w:val="59DA3FC3"/>
    <w:rsid w:val="59E6F331"/>
    <w:rsid w:val="5A0CA120"/>
    <w:rsid w:val="5A230334"/>
    <w:rsid w:val="5A335269"/>
    <w:rsid w:val="5A48C947"/>
    <w:rsid w:val="5A4E7B61"/>
    <w:rsid w:val="5A5EC3E1"/>
    <w:rsid w:val="5A63BD4D"/>
    <w:rsid w:val="5A772D1E"/>
    <w:rsid w:val="5A77C061"/>
    <w:rsid w:val="5A8865C0"/>
    <w:rsid w:val="5A931CEB"/>
    <w:rsid w:val="5AB6991C"/>
    <w:rsid w:val="5ACE1252"/>
    <w:rsid w:val="5AD6A364"/>
    <w:rsid w:val="5B07E97F"/>
    <w:rsid w:val="5B11496D"/>
    <w:rsid w:val="5B212E00"/>
    <w:rsid w:val="5B4D8DB4"/>
    <w:rsid w:val="5B4F791D"/>
    <w:rsid w:val="5B65C119"/>
    <w:rsid w:val="5B699B35"/>
    <w:rsid w:val="5B83F600"/>
    <w:rsid w:val="5B841881"/>
    <w:rsid w:val="5B851B84"/>
    <w:rsid w:val="5BA25170"/>
    <w:rsid w:val="5BA9467A"/>
    <w:rsid w:val="5BAC6120"/>
    <w:rsid w:val="5BB1CCE0"/>
    <w:rsid w:val="5BBEA160"/>
    <w:rsid w:val="5BC005E4"/>
    <w:rsid w:val="5BC476AD"/>
    <w:rsid w:val="5BD69BF1"/>
    <w:rsid w:val="5BD759C5"/>
    <w:rsid w:val="5BFE40E4"/>
    <w:rsid w:val="5C03C289"/>
    <w:rsid w:val="5C183980"/>
    <w:rsid w:val="5C1F3F82"/>
    <w:rsid w:val="5C2C60AE"/>
    <w:rsid w:val="5C31A3A8"/>
    <w:rsid w:val="5C41F0BD"/>
    <w:rsid w:val="5C586C75"/>
    <w:rsid w:val="5C5885EA"/>
    <w:rsid w:val="5C62D102"/>
    <w:rsid w:val="5C862485"/>
    <w:rsid w:val="5C8EEA6F"/>
    <w:rsid w:val="5CAC26A7"/>
    <w:rsid w:val="5CAD19CE"/>
    <w:rsid w:val="5CC1A397"/>
    <w:rsid w:val="5CC23417"/>
    <w:rsid w:val="5CC8C97C"/>
    <w:rsid w:val="5CD1786A"/>
    <w:rsid w:val="5CE45ACB"/>
    <w:rsid w:val="5CEDC3E7"/>
    <w:rsid w:val="5CF21CFD"/>
    <w:rsid w:val="5D16AB10"/>
    <w:rsid w:val="5D1C2660"/>
    <w:rsid w:val="5D3EB03A"/>
    <w:rsid w:val="5D732A26"/>
    <w:rsid w:val="5D8B58F7"/>
    <w:rsid w:val="5DA0CC4B"/>
    <w:rsid w:val="5DB1A0CA"/>
    <w:rsid w:val="5DF43CD6"/>
    <w:rsid w:val="5E5A51F5"/>
    <w:rsid w:val="5E5AE347"/>
    <w:rsid w:val="5E5C0B36"/>
    <w:rsid w:val="5E8C8189"/>
    <w:rsid w:val="5EB572A1"/>
    <w:rsid w:val="5EBF6F6B"/>
    <w:rsid w:val="5ECF9622"/>
    <w:rsid w:val="5ED125F8"/>
    <w:rsid w:val="5ED4A0E2"/>
    <w:rsid w:val="5EE61498"/>
    <w:rsid w:val="5F085A62"/>
    <w:rsid w:val="5F0EFA87"/>
    <w:rsid w:val="5F252E87"/>
    <w:rsid w:val="5F590264"/>
    <w:rsid w:val="5F5D45D3"/>
    <w:rsid w:val="5F72DEE9"/>
    <w:rsid w:val="5F7AC7BA"/>
    <w:rsid w:val="5F8718FA"/>
    <w:rsid w:val="5F8EA2B2"/>
    <w:rsid w:val="5FAFCF7A"/>
    <w:rsid w:val="5FB32911"/>
    <w:rsid w:val="5FB4C8E2"/>
    <w:rsid w:val="5FB9D8AC"/>
    <w:rsid w:val="5FCAB05B"/>
    <w:rsid w:val="5FFEC828"/>
    <w:rsid w:val="60159060"/>
    <w:rsid w:val="60230B59"/>
    <w:rsid w:val="602397E0"/>
    <w:rsid w:val="6025D73F"/>
    <w:rsid w:val="60274CFF"/>
    <w:rsid w:val="60278638"/>
    <w:rsid w:val="6034FA6F"/>
    <w:rsid w:val="6051E38A"/>
    <w:rsid w:val="6075C435"/>
    <w:rsid w:val="609F4DA1"/>
    <w:rsid w:val="60C4CD3C"/>
    <w:rsid w:val="60CE78CE"/>
    <w:rsid w:val="60CFBD03"/>
    <w:rsid w:val="60D13308"/>
    <w:rsid w:val="60E56D5A"/>
    <w:rsid w:val="60F62C07"/>
    <w:rsid w:val="60FD8D26"/>
    <w:rsid w:val="610402D3"/>
    <w:rsid w:val="61150E38"/>
    <w:rsid w:val="611F93EE"/>
    <w:rsid w:val="6143F09A"/>
    <w:rsid w:val="614928A3"/>
    <w:rsid w:val="61690D62"/>
    <w:rsid w:val="6181831A"/>
    <w:rsid w:val="6188EDD9"/>
    <w:rsid w:val="618BAABC"/>
    <w:rsid w:val="6191501F"/>
    <w:rsid w:val="62119496"/>
    <w:rsid w:val="62129197"/>
    <w:rsid w:val="6217B305"/>
    <w:rsid w:val="622328FA"/>
    <w:rsid w:val="623AEA2C"/>
    <w:rsid w:val="623DCBAE"/>
    <w:rsid w:val="623EF9A3"/>
    <w:rsid w:val="624FE150"/>
    <w:rsid w:val="6269B14C"/>
    <w:rsid w:val="62853109"/>
    <w:rsid w:val="62B20ED8"/>
    <w:rsid w:val="62C355D9"/>
    <w:rsid w:val="62D00EB0"/>
    <w:rsid w:val="62DF05B9"/>
    <w:rsid w:val="631F6CDB"/>
    <w:rsid w:val="6347D124"/>
    <w:rsid w:val="6347D990"/>
    <w:rsid w:val="63527F6D"/>
    <w:rsid w:val="635307D9"/>
    <w:rsid w:val="63712562"/>
    <w:rsid w:val="6385EC94"/>
    <w:rsid w:val="6391CF9B"/>
    <w:rsid w:val="63949013"/>
    <w:rsid w:val="63ADF1BE"/>
    <w:rsid w:val="63B64330"/>
    <w:rsid w:val="63DD1B74"/>
    <w:rsid w:val="63EB7870"/>
    <w:rsid w:val="64004690"/>
    <w:rsid w:val="6411DDBD"/>
    <w:rsid w:val="6430F359"/>
    <w:rsid w:val="645C6CD1"/>
    <w:rsid w:val="645DE2B9"/>
    <w:rsid w:val="648BA808"/>
    <w:rsid w:val="64AED1A8"/>
    <w:rsid w:val="64C08C1D"/>
    <w:rsid w:val="64C64B13"/>
    <w:rsid w:val="64DB6D61"/>
    <w:rsid w:val="64E046BD"/>
    <w:rsid w:val="64EDE184"/>
    <w:rsid w:val="650183DE"/>
    <w:rsid w:val="650B59F2"/>
    <w:rsid w:val="65142FBC"/>
    <w:rsid w:val="6519875D"/>
    <w:rsid w:val="652E94DE"/>
    <w:rsid w:val="6547D530"/>
    <w:rsid w:val="6552D50D"/>
    <w:rsid w:val="65603691"/>
    <w:rsid w:val="6561E097"/>
    <w:rsid w:val="65741F10"/>
    <w:rsid w:val="6582C73F"/>
    <w:rsid w:val="659041B1"/>
    <w:rsid w:val="659233BC"/>
    <w:rsid w:val="65934004"/>
    <w:rsid w:val="659B308A"/>
    <w:rsid w:val="65A319D1"/>
    <w:rsid w:val="65BA6264"/>
    <w:rsid w:val="65CC35D8"/>
    <w:rsid w:val="65F88E4D"/>
    <w:rsid w:val="65F9040F"/>
    <w:rsid w:val="6609C4C2"/>
    <w:rsid w:val="661C88AA"/>
    <w:rsid w:val="66543685"/>
    <w:rsid w:val="668291FE"/>
    <w:rsid w:val="66A037A5"/>
    <w:rsid w:val="66AA8AF1"/>
    <w:rsid w:val="66D30EC3"/>
    <w:rsid w:val="66DEDA7E"/>
    <w:rsid w:val="66E10428"/>
    <w:rsid w:val="66FF5CED"/>
    <w:rsid w:val="6721F9F2"/>
    <w:rsid w:val="67583D5A"/>
    <w:rsid w:val="677A1B99"/>
    <w:rsid w:val="678EA15F"/>
    <w:rsid w:val="67A4584E"/>
    <w:rsid w:val="67C8D0DC"/>
    <w:rsid w:val="67D72DD7"/>
    <w:rsid w:val="67F27CCE"/>
    <w:rsid w:val="67F3E92E"/>
    <w:rsid w:val="683F2FFB"/>
    <w:rsid w:val="68405E61"/>
    <w:rsid w:val="6848010D"/>
    <w:rsid w:val="6849B0D0"/>
    <w:rsid w:val="68870680"/>
    <w:rsid w:val="6891F32C"/>
    <w:rsid w:val="6894B0DD"/>
    <w:rsid w:val="68BD6025"/>
    <w:rsid w:val="68C206D9"/>
    <w:rsid w:val="68EA2DB6"/>
    <w:rsid w:val="68EBF9A9"/>
    <w:rsid w:val="692772A8"/>
    <w:rsid w:val="6939A647"/>
    <w:rsid w:val="694DA8EB"/>
    <w:rsid w:val="6966804C"/>
    <w:rsid w:val="696E83FD"/>
    <w:rsid w:val="697525D4"/>
    <w:rsid w:val="69765805"/>
    <w:rsid w:val="6988C4AA"/>
    <w:rsid w:val="6992F719"/>
    <w:rsid w:val="69990853"/>
    <w:rsid w:val="69A73E49"/>
    <w:rsid w:val="69E18666"/>
    <w:rsid w:val="69EC3AD6"/>
    <w:rsid w:val="6A1E4F66"/>
    <w:rsid w:val="6A625A48"/>
    <w:rsid w:val="6A6EA1AD"/>
    <w:rsid w:val="6A80645C"/>
    <w:rsid w:val="6AA8986E"/>
    <w:rsid w:val="6AC26658"/>
    <w:rsid w:val="6AD8E3FF"/>
    <w:rsid w:val="6AFEB6A9"/>
    <w:rsid w:val="6B0250AD"/>
    <w:rsid w:val="6B0754F4"/>
    <w:rsid w:val="6B576AC1"/>
    <w:rsid w:val="6B69E9C8"/>
    <w:rsid w:val="6B8D4F34"/>
    <w:rsid w:val="6B9D2CB3"/>
    <w:rsid w:val="6BC22AB1"/>
    <w:rsid w:val="6BDD016E"/>
    <w:rsid w:val="6BDE44A4"/>
    <w:rsid w:val="6C0E3073"/>
    <w:rsid w:val="6C10C5B4"/>
    <w:rsid w:val="6C239A6B"/>
    <w:rsid w:val="6C4CD8A8"/>
    <w:rsid w:val="6C511F2F"/>
    <w:rsid w:val="6C6B6210"/>
    <w:rsid w:val="6C74B460"/>
    <w:rsid w:val="6C9E210E"/>
    <w:rsid w:val="6CC76C03"/>
    <w:rsid w:val="6CDE6951"/>
    <w:rsid w:val="6D393A5F"/>
    <w:rsid w:val="6D3F8A06"/>
    <w:rsid w:val="6D4AEAC2"/>
    <w:rsid w:val="6D70AA3D"/>
    <w:rsid w:val="6D76E092"/>
    <w:rsid w:val="6D99FB0A"/>
    <w:rsid w:val="6DBF243A"/>
    <w:rsid w:val="6DECEF90"/>
    <w:rsid w:val="6DF69494"/>
    <w:rsid w:val="6E06BA81"/>
    <w:rsid w:val="6E660142"/>
    <w:rsid w:val="6E72300C"/>
    <w:rsid w:val="6E7E2F5C"/>
    <w:rsid w:val="6EB87CA3"/>
    <w:rsid w:val="6F0C0590"/>
    <w:rsid w:val="6F1AA68D"/>
    <w:rsid w:val="6F2D0BD7"/>
    <w:rsid w:val="6F3BBC0E"/>
    <w:rsid w:val="6F3CDADB"/>
    <w:rsid w:val="6F4AEF1B"/>
    <w:rsid w:val="6F54F08F"/>
    <w:rsid w:val="6F7CAF1E"/>
    <w:rsid w:val="6F88F507"/>
    <w:rsid w:val="6F8F5536"/>
    <w:rsid w:val="6F944C59"/>
    <w:rsid w:val="6FA011C4"/>
    <w:rsid w:val="6FA302D2"/>
    <w:rsid w:val="6FC5A695"/>
    <w:rsid w:val="6FC87D13"/>
    <w:rsid w:val="6FE4C786"/>
    <w:rsid w:val="6FE5FD74"/>
    <w:rsid w:val="70165FA1"/>
    <w:rsid w:val="70484689"/>
    <w:rsid w:val="704C47D6"/>
    <w:rsid w:val="708A8AF5"/>
    <w:rsid w:val="7098900B"/>
    <w:rsid w:val="70A5C6BF"/>
    <w:rsid w:val="70C4F0A0"/>
    <w:rsid w:val="70C84CEE"/>
    <w:rsid w:val="70EA02B9"/>
    <w:rsid w:val="70F43338"/>
    <w:rsid w:val="70F98BF9"/>
    <w:rsid w:val="71009DD4"/>
    <w:rsid w:val="710F831C"/>
    <w:rsid w:val="7110491B"/>
    <w:rsid w:val="7163B667"/>
    <w:rsid w:val="71A626A2"/>
    <w:rsid w:val="71AA365F"/>
    <w:rsid w:val="71B85689"/>
    <w:rsid w:val="71BA148B"/>
    <w:rsid w:val="71BFCBFF"/>
    <w:rsid w:val="71C6DE89"/>
    <w:rsid w:val="71CB8323"/>
    <w:rsid w:val="72081DFE"/>
    <w:rsid w:val="720E3FAF"/>
    <w:rsid w:val="721C9BF8"/>
    <w:rsid w:val="7238D290"/>
    <w:rsid w:val="724710E5"/>
    <w:rsid w:val="7262ACD6"/>
    <w:rsid w:val="72686BC5"/>
    <w:rsid w:val="7279B392"/>
    <w:rsid w:val="7287DF25"/>
    <w:rsid w:val="72B44FE0"/>
    <w:rsid w:val="72BFB1B4"/>
    <w:rsid w:val="72E37ECB"/>
    <w:rsid w:val="7319D77E"/>
    <w:rsid w:val="733A07E0"/>
    <w:rsid w:val="734AA759"/>
    <w:rsid w:val="734F62C6"/>
    <w:rsid w:val="73756FDB"/>
    <w:rsid w:val="738ECB08"/>
    <w:rsid w:val="73A6C9DE"/>
    <w:rsid w:val="73E2E62B"/>
    <w:rsid w:val="73E7549D"/>
    <w:rsid w:val="7421A37B"/>
    <w:rsid w:val="7425BA9E"/>
    <w:rsid w:val="743E92B5"/>
    <w:rsid w:val="744E3661"/>
    <w:rsid w:val="748A2DF5"/>
    <w:rsid w:val="748AC3EC"/>
    <w:rsid w:val="748FE27B"/>
    <w:rsid w:val="74C638FA"/>
    <w:rsid w:val="751698DC"/>
    <w:rsid w:val="7535C626"/>
    <w:rsid w:val="7547F310"/>
    <w:rsid w:val="7553D8D0"/>
    <w:rsid w:val="7553E73D"/>
    <w:rsid w:val="755CDB05"/>
    <w:rsid w:val="756087F9"/>
    <w:rsid w:val="75690CF7"/>
    <w:rsid w:val="75825C36"/>
    <w:rsid w:val="75829C27"/>
    <w:rsid w:val="75AEA99C"/>
    <w:rsid w:val="75E9DCF5"/>
    <w:rsid w:val="75ED809A"/>
    <w:rsid w:val="7602F74A"/>
    <w:rsid w:val="760862A9"/>
    <w:rsid w:val="760E59E0"/>
    <w:rsid w:val="7625FE56"/>
    <w:rsid w:val="762F5DB5"/>
    <w:rsid w:val="763ADAA7"/>
    <w:rsid w:val="763BBA07"/>
    <w:rsid w:val="764401C6"/>
    <w:rsid w:val="76614F48"/>
    <w:rsid w:val="767103EB"/>
    <w:rsid w:val="76A754E2"/>
    <w:rsid w:val="76AA8C06"/>
    <w:rsid w:val="76DB9EA6"/>
    <w:rsid w:val="76FD3B10"/>
    <w:rsid w:val="77020E64"/>
    <w:rsid w:val="7738C50D"/>
    <w:rsid w:val="77391400"/>
    <w:rsid w:val="7744BA74"/>
    <w:rsid w:val="77584481"/>
    <w:rsid w:val="77831867"/>
    <w:rsid w:val="77B1F53F"/>
    <w:rsid w:val="77BBE189"/>
    <w:rsid w:val="77D4B6CE"/>
    <w:rsid w:val="77E7B41A"/>
    <w:rsid w:val="781AC0F2"/>
    <w:rsid w:val="7825701A"/>
    <w:rsid w:val="784BAA87"/>
    <w:rsid w:val="7880B36E"/>
    <w:rsid w:val="7887855C"/>
    <w:rsid w:val="78A57675"/>
    <w:rsid w:val="78B611B8"/>
    <w:rsid w:val="78B998D7"/>
    <w:rsid w:val="78F63180"/>
    <w:rsid w:val="794450B6"/>
    <w:rsid w:val="79504359"/>
    <w:rsid w:val="7A1C5184"/>
    <w:rsid w:val="7A24560D"/>
    <w:rsid w:val="7A42D03E"/>
    <w:rsid w:val="7A556938"/>
    <w:rsid w:val="7A5A554D"/>
    <w:rsid w:val="7AC435A2"/>
    <w:rsid w:val="7AF7385F"/>
    <w:rsid w:val="7AFE860C"/>
    <w:rsid w:val="7B0739A0"/>
    <w:rsid w:val="7B0A0BB8"/>
    <w:rsid w:val="7B0DF1A2"/>
    <w:rsid w:val="7B1F54DC"/>
    <w:rsid w:val="7B4FBDE8"/>
    <w:rsid w:val="7B5EFE93"/>
    <w:rsid w:val="7B95C180"/>
    <w:rsid w:val="7BB73494"/>
    <w:rsid w:val="7BCC4D15"/>
    <w:rsid w:val="7BD8113C"/>
    <w:rsid w:val="7BD9D21D"/>
    <w:rsid w:val="7BDCFD2B"/>
    <w:rsid w:val="7BEF987F"/>
    <w:rsid w:val="7BF37407"/>
    <w:rsid w:val="7C50BAE4"/>
    <w:rsid w:val="7C55BBF3"/>
    <w:rsid w:val="7C60B7AD"/>
    <w:rsid w:val="7C928B20"/>
    <w:rsid w:val="7CA1C1AB"/>
    <w:rsid w:val="7CCF3931"/>
    <w:rsid w:val="7CF848EC"/>
    <w:rsid w:val="7CFCF05B"/>
    <w:rsid w:val="7CFE021F"/>
    <w:rsid w:val="7D09433A"/>
    <w:rsid w:val="7D49C01B"/>
    <w:rsid w:val="7D59F358"/>
    <w:rsid w:val="7D602D92"/>
    <w:rsid w:val="7D681D76"/>
    <w:rsid w:val="7D81A9A9"/>
    <w:rsid w:val="7D8DFCBA"/>
    <w:rsid w:val="7D96E31F"/>
    <w:rsid w:val="7D9F8E9A"/>
    <w:rsid w:val="7DA807CB"/>
    <w:rsid w:val="7DD5A3C6"/>
    <w:rsid w:val="7DEA2013"/>
    <w:rsid w:val="7E078162"/>
    <w:rsid w:val="7E11FC71"/>
    <w:rsid w:val="7E165A09"/>
    <w:rsid w:val="7E3C04F3"/>
    <w:rsid w:val="7E3EDA62"/>
    <w:rsid w:val="7E4A04EE"/>
    <w:rsid w:val="7E4AC8C4"/>
    <w:rsid w:val="7E620B8B"/>
    <w:rsid w:val="7EA0A733"/>
    <w:rsid w:val="7EA219A0"/>
    <w:rsid w:val="7EA3726E"/>
    <w:rsid w:val="7EB989C4"/>
    <w:rsid w:val="7ED15002"/>
    <w:rsid w:val="7ED96B35"/>
    <w:rsid w:val="7F0FB1FE"/>
    <w:rsid w:val="7F0FC76E"/>
    <w:rsid w:val="7F40D895"/>
    <w:rsid w:val="7F6D116F"/>
    <w:rsid w:val="7F717427"/>
    <w:rsid w:val="7F86F7A0"/>
    <w:rsid w:val="7FA93DBD"/>
    <w:rsid w:val="7FDA9C94"/>
    <w:rsid w:val="7FDC8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EA"/>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3"/>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 w:type="paragraph" w:styleId="BodyText">
    <w:name w:val="Body Text"/>
    <w:basedOn w:val="Normal"/>
    <w:link w:val="BodyTextChar"/>
    <w:uiPriority w:val="1"/>
    <w:qFormat/>
    <w:rsid w:val="00CC6218"/>
    <w:pPr>
      <w:widowControl w:val="0"/>
      <w:autoSpaceDE w:val="0"/>
      <w:autoSpaceDN w:val="0"/>
      <w:spacing w:after="0" w:line="240" w:lineRule="auto"/>
      <w:ind w:left="280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C621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97BB8"/>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NormalWeb">
    <w:name w:val="Normal (Web)"/>
    <w:basedOn w:val="Normal"/>
    <w:uiPriority w:val="99"/>
    <w:unhideWhenUsed/>
    <w:rsid w:val="00104D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18626040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509221664">
      <w:bodyDiv w:val="1"/>
      <w:marLeft w:val="0"/>
      <w:marRight w:val="0"/>
      <w:marTop w:val="0"/>
      <w:marBottom w:val="0"/>
      <w:divBdr>
        <w:top w:val="none" w:sz="0" w:space="0" w:color="auto"/>
        <w:left w:val="none" w:sz="0" w:space="0" w:color="auto"/>
        <w:bottom w:val="none" w:sz="0" w:space="0" w:color="auto"/>
        <w:right w:val="none" w:sz="0" w:space="0" w:color="auto"/>
      </w:divBdr>
      <w:divsChild>
        <w:div w:id="805195082">
          <w:marLeft w:val="1354"/>
          <w:marRight w:val="0"/>
          <w:marTop w:val="0"/>
          <w:marBottom w:val="0"/>
          <w:divBdr>
            <w:top w:val="none" w:sz="0" w:space="0" w:color="auto"/>
            <w:left w:val="none" w:sz="0" w:space="0" w:color="auto"/>
            <w:bottom w:val="none" w:sz="0" w:space="0" w:color="auto"/>
            <w:right w:val="none" w:sz="0" w:space="0" w:color="auto"/>
          </w:divBdr>
        </w:div>
      </w:divsChild>
    </w:div>
    <w:div w:id="725033040">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33457963">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79083083">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880513895">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AdUj_vw8YA5nUY-hf9ZhUB4gZ0jBUfIP/view" TargetMode="External"/><Relationship Id="rId18" Type="http://schemas.openxmlformats.org/officeDocument/2006/relationships/hyperlink" Target="https://oese.ed.gov/offices/american-rescue-plan/american-rescue-plan-elementary-and-secondary-school-emergency-relie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rive.google.com/file/d/1AdUj_vw8YA5nUY-hf9ZhUB4gZ0jBUfIP/view" TargetMode="External"/><Relationship Id="rId7" Type="http://schemas.openxmlformats.org/officeDocument/2006/relationships/settings" Target="settings.xml"/><Relationship Id="rId12" Type="http://schemas.openxmlformats.org/officeDocument/2006/relationships/hyperlink" Target="https://bestpracticesclearinghouse.ed.gov/" TargetMode="External"/><Relationship Id="rId17" Type="http://schemas.openxmlformats.org/officeDocument/2006/relationships/hyperlink" Target="https://www.alabamapublichealth.gov/covid19/assets/cov-school-toolkit-051121.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lpublichealth.maps.arcgis.com/apps/dashboards/c6909b3820ae4047b0317fa00abc46fc" TargetMode="External"/><Relationship Id="rId20" Type="http://schemas.openxmlformats.org/officeDocument/2006/relationships/hyperlink" Target="https://public.tableau.com/app/profile/alsderd/viz/DistrictReopeningandInstructionalDeliveryInformation/DRIDI_SB"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ublic.tableau.com/profile/alsder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document/d/1d4CjEPWQ1TGCVgDupVWrpX3pDZuE0b0XggRCvQlvbeA/edit" TargetMode="External"/><Relationship Id="rId23" Type="http://schemas.openxmlformats.org/officeDocument/2006/relationships/hyperlink" Target="https://public.tableau.com/profile/alsder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lsde.edu/COVID19%20Updates/Roadmap%20for%20Reopening%20Schools%20Revised%20August%2024%202020.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tableau.com/profile/alsderd" TargetMode="External"/><Relationship Id="rId22" Type="http://schemas.openxmlformats.org/officeDocument/2006/relationships/hyperlink" Target="https://drive.google.com/file/d/1AdUj_vw8YA5nUY-hf9ZhUB4gZ0jBUfIP/view" TargetMode="External"/><Relationship Id="rId27" Type="http://schemas.openxmlformats.org/officeDocument/2006/relationships/hyperlink" Target="mailto:ICDocketMgr@ed.gov"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2DB2A172844EA982E0F885D96B99E"/>
        <w:category>
          <w:name w:val="General"/>
          <w:gallery w:val="placeholder"/>
        </w:category>
        <w:types>
          <w:type w:val="bbPlcHdr"/>
        </w:types>
        <w:behaviors>
          <w:behavior w:val="content"/>
        </w:behaviors>
        <w:guid w:val="{3DBDEBC9-46BA-4D96-BE31-7E9330D62FEE}"/>
      </w:docPartPr>
      <w:docPartBody>
        <w:p w:rsidR="005846DC" w:rsidRDefault="00584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003E"/>
    <w:rsid w:val="00015472"/>
    <w:rsid w:val="000317D4"/>
    <w:rsid w:val="001017C3"/>
    <w:rsid w:val="00196629"/>
    <w:rsid w:val="001F0B57"/>
    <w:rsid w:val="001F0E65"/>
    <w:rsid w:val="002F4E7D"/>
    <w:rsid w:val="003740BE"/>
    <w:rsid w:val="004A7A73"/>
    <w:rsid w:val="00507DAE"/>
    <w:rsid w:val="005132E7"/>
    <w:rsid w:val="0054439B"/>
    <w:rsid w:val="00576716"/>
    <w:rsid w:val="005846DC"/>
    <w:rsid w:val="00594D2E"/>
    <w:rsid w:val="005E5E51"/>
    <w:rsid w:val="00636BFB"/>
    <w:rsid w:val="006C0767"/>
    <w:rsid w:val="0073141C"/>
    <w:rsid w:val="00750932"/>
    <w:rsid w:val="007965D1"/>
    <w:rsid w:val="007D320E"/>
    <w:rsid w:val="008832F6"/>
    <w:rsid w:val="00916C26"/>
    <w:rsid w:val="00917AD8"/>
    <w:rsid w:val="009870D8"/>
    <w:rsid w:val="009D5DBE"/>
    <w:rsid w:val="009E0E9C"/>
    <w:rsid w:val="00A04CE0"/>
    <w:rsid w:val="00A66138"/>
    <w:rsid w:val="00AB003E"/>
    <w:rsid w:val="00B22393"/>
    <w:rsid w:val="00B8033F"/>
    <w:rsid w:val="00BA013C"/>
    <w:rsid w:val="00BA5CB6"/>
    <w:rsid w:val="00C04390"/>
    <w:rsid w:val="00D054C0"/>
    <w:rsid w:val="00D31FC7"/>
    <w:rsid w:val="00D815B6"/>
    <w:rsid w:val="00E04C18"/>
    <w:rsid w:val="00E2410A"/>
    <w:rsid w:val="00E746E5"/>
    <w:rsid w:val="00E9181C"/>
    <w:rsid w:val="00EB23EF"/>
    <w:rsid w:val="00EB39E9"/>
    <w:rsid w:val="00EB3AFB"/>
    <w:rsid w:val="00EE680C"/>
    <w:rsid w:val="00F012D2"/>
    <w:rsid w:val="00FA6C33"/>
    <w:rsid w:val="00FB1CFE"/>
    <w:rsid w:val="00FD6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7F75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2B4E3-9DFD-4030-9B31-BBCE74642680}">
  <ds:schemaRefs>
    <ds:schemaRef ds:uri="http://schemas.openxmlformats.org/officeDocument/2006/bibliography"/>
  </ds:schemaRefs>
</ds:datastoreItem>
</file>

<file path=customXml/itemProps2.xml><?xml version="1.0" encoding="utf-8"?>
<ds:datastoreItem xmlns:ds="http://schemas.openxmlformats.org/officeDocument/2006/customXml" ds:itemID="{4E75A92A-7250-4B0B-9F4A-481A35C08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4.xml><?xml version="1.0" encoding="utf-8"?>
<ds:datastoreItem xmlns:ds="http://schemas.openxmlformats.org/officeDocument/2006/customXml" ds:itemID="{F60585FB-D4A3-4C8E-B315-CCCA579D4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15301</Words>
  <Characters>87216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102313</CharactersWithSpaces>
  <SharedDoc>false</SharedDoc>
  <HLinks>
    <vt:vector size="18" baseType="variant">
      <vt:variant>
        <vt:i4>5374077</vt:i4>
      </vt:variant>
      <vt:variant>
        <vt:i4>6</vt:i4>
      </vt:variant>
      <vt:variant>
        <vt:i4>0</vt:i4>
      </vt:variant>
      <vt:variant>
        <vt:i4>5</vt:i4>
      </vt:variant>
      <vt:variant>
        <vt:lpwstr>mailto:ICDocketMgr@ed.gov</vt:lpwstr>
      </vt:variant>
      <vt:variant>
        <vt:lpwstr/>
      </vt:variant>
      <vt:variant>
        <vt:i4>7602272</vt:i4>
      </vt:variant>
      <vt:variant>
        <vt:i4>3</vt:i4>
      </vt:variant>
      <vt:variant>
        <vt:i4>0</vt:i4>
      </vt:variant>
      <vt:variant>
        <vt:i4>5</vt:i4>
      </vt:variant>
      <vt:variant>
        <vt:lpwstr>https://bestpracticesclearinghouse.ed.gov/</vt:lpwstr>
      </vt:variant>
      <vt:variant>
        <vt:lpwstr/>
      </vt:variant>
      <vt:variant>
        <vt:i4>4915235</vt:i4>
      </vt:variant>
      <vt:variant>
        <vt:i4>0</vt:i4>
      </vt:variant>
      <vt:variant>
        <vt:i4>0</vt:i4>
      </vt:variant>
      <vt:variant>
        <vt:i4>5</vt:i4>
      </vt:variant>
      <vt:variant>
        <vt:lpwstr>mailto:Alabama.OESE@ed.gov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2021-06-25T16:50:00Z</dcterms:created>
  <dcterms:modified xsi:type="dcterms:W3CDTF">2021-06-25T19:04:00Z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